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95" w:rsidRDefault="00E62369" w:rsidP="00375E95">
      <w:pPr>
        <w:pStyle w:val="NoSpacing"/>
        <w:jc w:val="center"/>
        <w:rPr>
          <w:rFonts w:ascii="Arial" w:hAnsi="Arial" w:cs="Arial"/>
          <w:b/>
          <w:bCs/>
          <w:sz w:val="32"/>
          <w:szCs w:val="32"/>
        </w:rPr>
      </w:pPr>
      <w:bookmarkStart w:id="0" w:name="_GoBack"/>
      <w:bookmarkEnd w:id="0"/>
      <w:r w:rsidRPr="000F1825">
        <w:rPr>
          <w:rFonts w:ascii="Arial" w:hAnsi="Arial" w:cs="Arial"/>
          <w:b/>
          <w:noProof/>
          <w:sz w:val="32"/>
          <w:szCs w:val="32"/>
        </w:rPr>
        <w:drawing>
          <wp:anchor distT="0" distB="0" distL="114300" distR="114300" simplePos="0" relativeHeight="251659264" behindDoc="0" locked="0" layoutInCell="1" allowOverlap="1" wp14:anchorId="4B10B31A" wp14:editId="5AB3D44B">
            <wp:simplePos x="0" y="0"/>
            <wp:positionH relativeFrom="column">
              <wp:posOffset>-266700</wp:posOffset>
            </wp:positionH>
            <wp:positionV relativeFrom="paragraph">
              <wp:posOffset>-285750</wp:posOffset>
            </wp:positionV>
            <wp:extent cx="1125220"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ce-logo-color-RGB.png"/>
                    <pic:cNvPicPr/>
                  </pic:nvPicPr>
                  <pic:blipFill>
                    <a:blip r:embed="rId9">
                      <a:extLst>
                        <a:ext uri="{28A0092B-C50C-407E-A947-70E740481C1C}">
                          <a14:useLocalDpi xmlns:a14="http://schemas.microsoft.com/office/drawing/2010/main" val="0"/>
                        </a:ext>
                      </a:extLst>
                    </a:blip>
                    <a:stretch>
                      <a:fillRect/>
                    </a:stretch>
                  </pic:blipFill>
                  <pic:spPr>
                    <a:xfrm>
                      <a:off x="0" y="0"/>
                      <a:ext cx="1125220" cy="1114425"/>
                    </a:xfrm>
                    <a:prstGeom prst="rect">
                      <a:avLst/>
                    </a:prstGeom>
                  </pic:spPr>
                </pic:pic>
              </a:graphicData>
            </a:graphic>
            <wp14:sizeRelH relativeFrom="margin">
              <wp14:pctWidth>0</wp14:pctWidth>
            </wp14:sizeRelH>
            <wp14:sizeRelV relativeFrom="margin">
              <wp14:pctHeight>0</wp14:pctHeight>
            </wp14:sizeRelV>
          </wp:anchor>
        </w:drawing>
      </w:r>
      <w:r w:rsidR="00A46174" w:rsidRPr="3EB85FB5">
        <w:rPr>
          <w:rFonts w:ascii="Arial" w:hAnsi="Arial" w:cs="Arial"/>
          <w:b/>
          <w:bCs/>
          <w:sz w:val="32"/>
          <w:szCs w:val="32"/>
        </w:rPr>
        <w:t xml:space="preserve">2018 </w:t>
      </w:r>
      <w:r w:rsidR="001C0FDE" w:rsidRPr="3EB85FB5">
        <w:rPr>
          <w:rFonts w:ascii="Arial" w:hAnsi="Arial" w:cs="Arial"/>
          <w:b/>
          <w:bCs/>
          <w:sz w:val="32"/>
          <w:szCs w:val="32"/>
        </w:rPr>
        <w:t xml:space="preserve">Annual </w:t>
      </w:r>
      <w:r w:rsidR="00304DC2">
        <w:rPr>
          <w:rFonts w:ascii="Arial" w:hAnsi="Arial" w:cs="Arial"/>
          <w:b/>
          <w:bCs/>
          <w:sz w:val="32"/>
          <w:szCs w:val="32"/>
        </w:rPr>
        <w:t>Tribal</w:t>
      </w:r>
      <w:r w:rsidR="001C0FDE" w:rsidRPr="3EB85FB5">
        <w:rPr>
          <w:rFonts w:ascii="Arial" w:hAnsi="Arial" w:cs="Arial"/>
          <w:b/>
          <w:bCs/>
          <w:sz w:val="32"/>
          <w:szCs w:val="32"/>
        </w:rPr>
        <w:t xml:space="preserve"> Self-Governance</w:t>
      </w:r>
    </w:p>
    <w:p w:rsidR="00A46174" w:rsidRPr="000F1825" w:rsidRDefault="3EB85FB5" w:rsidP="00375E95">
      <w:pPr>
        <w:pStyle w:val="NoSpacing"/>
        <w:jc w:val="center"/>
        <w:rPr>
          <w:rFonts w:ascii="Arial" w:hAnsi="Arial" w:cs="Arial"/>
          <w:b/>
          <w:bCs/>
          <w:sz w:val="32"/>
          <w:szCs w:val="32"/>
        </w:rPr>
      </w:pPr>
      <w:r w:rsidRPr="3EB85FB5">
        <w:rPr>
          <w:rFonts w:ascii="Arial" w:hAnsi="Arial" w:cs="Arial"/>
          <w:b/>
          <w:bCs/>
          <w:sz w:val="32"/>
          <w:szCs w:val="32"/>
        </w:rPr>
        <w:t>Consultation Conference</w:t>
      </w:r>
    </w:p>
    <w:p w:rsidR="00375E95" w:rsidRDefault="00375E95" w:rsidP="00375E95">
      <w:pPr>
        <w:spacing w:after="0" w:line="240" w:lineRule="auto"/>
        <w:rPr>
          <w:rFonts w:ascii="Arial" w:hAnsi="Arial" w:cs="Arial"/>
          <w:b/>
          <w:bCs/>
          <w:i/>
          <w:iCs/>
          <w:sz w:val="24"/>
          <w:szCs w:val="24"/>
        </w:rPr>
      </w:pPr>
    </w:p>
    <w:p w:rsidR="00375E95" w:rsidRDefault="00375E95" w:rsidP="00375E95">
      <w:pPr>
        <w:spacing w:after="0" w:line="240" w:lineRule="auto"/>
        <w:rPr>
          <w:rFonts w:ascii="Arial" w:hAnsi="Arial" w:cs="Arial"/>
          <w:b/>
          <w:bCs/>
          <w:i/>
          <w:iCs/>
          <w:sz w:val="24"/>
          <w:szCs w:val="24"/>
        </w:rPr>
      </w:pPr>
    </w:p>
    <w:p w:rsidR="009D4300" w:rsidRDefault="009D4300" w:rsidP="00375E95">
      <w:pPr>
        <w:spacing w:after="0" w:line="240" w:lineRule="auto"/>
        <w:jc w:val="center"/>
        <w:rPr>
          <w:rFonts w:ascii="Arial" w:hAnsi="Arial" w:cs="Arial"/>
          <w:b/>
          <w:bCs/>
          <w:i/>
          <w:iCs/>
          <w:sz w:val="24"/>
          <w:szCs w:val="24"/>
        </w:rPr>
      </w:pPr>
    </w:p>
    <w:p w:rsidR="00375E95" w:rsidRDefault="00375E95" w:rsidP="00375E95">
      <w:pPr>
        <w:spacing w:after="0" w:line="240" w:lineRule="auto"/>
        <w:jc w:val="center"/>
        <w:rPr>
          <w:rFonts w:ascii="Arial" w:hAnsi="Arial" w:cs="Arial"/>
          <w:b/>
          <w:bCs/>
          <w:i/>
          <w:iCs/>
          <w:sz w:val="24"/>
          <w:szCs w:val="24"/>
        </w:rPr>
      </w:pPr>
      <w:r>
        <w:rPr>
          <w:rFonts w:ascii="Arial" w:hAnsi="Arial" w:cs="Arial"/>
          <w:b/>
          <w:bCs/>
          <w:i/>
          <w:iCs/>
          <w:sz w:val="24"/>
          <w:szCs w:val="24"/>
        </w:rPr>
        <w:t>Convened by:</w:t>
      </w:r>
    </w:p>
    <w:p w:rsidR="00375E95" w:rsidRDefault="3EB85FB5" w:rsidP="00375E95">
      <w:pPr>
        <w:spacing w:after="0" w:line="240" w:lineRule="auto"/>
        <w:jc w:val="center"/>
        <w:rPr>
          <w:rFonts w:ascii="Arial" w:hAnsi="Arial" w:cs="Arial"/>
          <w:i/>
          <w:iCs/>
          <w:sz w:val="24"/>
          <w:szCs w:val="24"/>
        </w:rPr>
      </w:pPr>
      <w:r w:rsidRPr="3EB85FB5">
        <w:rPr>
          <w:rFonts w:ascii="Arial" w:hAnsi="Arial" w:cs="Arial"/>
          <w:b/>
          <w:bCs/>
          <w:i/>
          <w:iCs/>
          <w:sz w:val="24"/>
          <w:szCs w:val="24"/>
        </w:rPr>
        <w:t xml:space="preserve">Self-Governance Communication and Education </w:t>
      </w:r>
      <w:r w:rsidR="00304DC2">
        <w:rPr>
          <w:rFonts w:ascii="Arial" w:hAnsi="Arial" w:cs="Arial"/>
          <w:b/>
          <w:bCs/>
          <w:i/>
          <w:iCs/>
          <w:sz w:val="24"/>
          <w:szCs w:val="24"/>
        </w:rPr>
        <w:t>Tribal</w:t>
      </w:r>
      <w:r w:rsidRPr="3EB85FB5">
        <w:rPr>
          <w:rFonts w:ascii="Arial" w:hAnsi="Arial" w:cs="Arial"/>
          <w:b/>
          <w:bCs/>
          <w:i/>
          <w:iCs/>
          <w:sz w:val="24"/>
          <w:szCs w:val="24"/>
        </w:rPr>
        <w:t xml:space="preserve"> Consortium,</w:t>
      </w:r>
    </w:p>
    <w:p w:rsidR="00A172A7" w:rsidRPr="00375E95" w:rsidRDefault="3EB85FB5" w:rsidP="00375E95">
      <w:pPr>
        <w:spacing w:after="0" w:line="240" w:lineRule="auto"/>
        <w:jc w:val="center"/>
        <w:rPr>
          <w:rFonts w:ascii="Arial" w:hAnsi="Arial" w:cs="Arial"/>
          <w:i/>
          <w:iCs/>
          <w:sz w:val="24"/>
          <w:szCs w:val="24"/>
        </w:rPr>
      </w:pPr>
      <w:r w:rsidRPr="3EB85FB5">
        <w:rPr>
          <w:rFonts w:ascii="Arial" w:hAnsi="Arial" w:cs="Arial"/>
          <w:b/>
          <w:bCs/>
          <w:i/>
          <w:iCs/>
          <w:sz w:val="24"/>
          <w:szCs w:val="24"/>
        </w:rPr>
        <w:t>Department of Health and Human Services – Indian Health Service</w:t>
      </w:r>
    </w:p>
    <w:p w:rsidR="00776FD1" w:rsidRPr="000F1825" w:rsidRDefault="3EB85FB5" w:rsidP="00375E95">
      <w:pPr>
        <w:spacing w:after="0" w:line="240" w:lineRule="auto"/>
        <w:jc w:val="center"/>
        <w:rPr>
          <w:rFonts w:ascii="Arial" w:hAnsi="Arial" w:cs="Arial"/>
          <w:i/>
          <w:iCs/>
          <w:sz w:val="24"/>
          <w:szCs w:val="24"/>
        </w:rPr>
      </w:pPr>
      <w:proofErr w:type="gramStart"/>
      <w:r w:rsidRPr="3EB85FB5">
        <w:rPr>
          <w:rFonts w:ascii="Arial" w:hAnsi="Arial" w:cs="Arial"/>
          <w:b/>
          <w:bCs/>
          <w:i/>
          <w:iCs/>
          <w:sz w:val="24"/>
          <w:szCs w:val="24"/>
        </w:rPr>
        <w:t>and</w:t>
      </w:r>
      <w:proofErr w:type="gramEnd"/>
      <w:r w:rsidRPr="3EB85FB5">
        <w:rPr>
          <w:rFonts w:ascii="Arial" w:hAnsi="Arial" w:cs="Arial"/>
          <w:b/>
          <w:bCs/>
          <w:i/>
          <w:iCs/>
          <w:sz w:val="24"/>
          <w:szCs w:val="24"/>
        </w:rPr>
        <w:t xml:space="preserve"> Department of the Interior – Indian Affairs</w:t>
      </w:r>
    </w:p>
    <w:p w:rsidR="00580CB1" w:rsidRDefault="00580CB1" w:rsidP="00375E95">
      <w:pPr>
        <w:spacing w:after="0" w:line="240" w:lineRule="auto"/>
        <w:jc w:val="center"/>
        <w:rPr>
          <w:rFonts w:ascii="Arial" w:hAnsi="Arial" w:cs="Arial"/>
          <w:i/>
          <w:iCs/>
          <w:sz w:val="24"/>
          <w:szCs w:val="24"/>
        </w:rPr>
      </w:pPr>
    </w:p>
    <w:p w:rsidR="000163F7" w:rsidRPr="000F1825" w:rsidRDefault="3EB85FB5" w:rsidP="00375E95">
      <w:pPr>
        <w:spacing w:after="0" w:line="240" w:lineRule="auto"/>
        <w:jc w:val="center"/>
        <w:rPr>
          <w:rFonts w:ascii="Arial" w:hAnsi="Arial" w:cs="Arial"/>
          <w:i/>
          <w:iCs/>
          <w:sz w:val="24"/>
          <w:szCs w:val="24"/>
        </w:rPr>
      </w:pPr>
      <w:r w:rsidRPr="3EB85FB5">
        <w:rPr>
          <w:rFonts w:ascii="Arial" w:hAnsi="Arial" w:cs="Arial"/>
          <w:i/>
          <w:iCs/>
          <w:sz w:val="24"/>
          <w:szCs w:val="24"/>
        </w:rPr>
        <w:t>April 22-26, 2018</w:t>
      </w:r>
    </w:p>
    <w:p w:rsidR="00AA0D65" w:rsidRDefault="3EB85FB5" w:rsidP="00375E95">
      <w:pPr>
        <w:tabs>
          <w:tab w:val="left" w:pos="2160"/>
        </w:tabs>
        <w:spacing w:after="0" w:line="240" w:lineRule="auto"/>
        <w:jc w:val="center"/>
        <w:rPr>
          <w:rFonts w:ascii="Arial" w:hAnsi="Arial" w:cs="Arial"/>
          <w:i/>
          <w:iCs/>
          <w:sz w:val="24"/>
          <w:szCs w:val="24"/>
        </w:rPr>
      </w:pPr>
      <w:r w:rsidRPr="3EB85FB5">
        <w:rPr>
          <w:rFonts w:ascii="Arial" w:hAnsi="Arial" w:cs="Arial"/>
          <w:i/>
          <w:iCs/>
          <w:sz w:val="24"/>
          <w:szCs w:val="24"/>
        </w:rPr>
        <w:t>Albuquerque Convention Center</w:t>
      </w:r>
      <w:r w:rsidR="00580CB1">
        <w:rPr>
          <w:rFonts w:ascii="Arial" w:hAnsi="Arial" w:cs="Arial"/>
          <w:i/>
          <w:iCs/>
          <w:sz w:val="24"/>
          <w:szCs w:val="24"/>
        </w:rPr>
        <w:t xml:space="preserve">, </w:t>
      </w:r>
      <w:r w:rsidRPr="3EB85FB5">
        <w:rPr>
          <w:rFonts w:ascii="Arial" w:hAnsi="Arial" w:cs="Arial"/>
          <w:i/>
          <w:iCs/>
          <w:sz w:val="24"/>
          <w:szCs w:val="24"/>
        </w:rPr>
        <w:t>Albuquerque, NM</w:t>
      </w:r>
    </w:p>
    <w:p w:rsidR="00AA0D65" w:rsidRDefault="00AA0D65" w:rsidP="00AA0D65">
      <w:pPr>
        <w:tabs>
          <w:tab w:val="left" w:pos="2160"/>
        </w:tabs>
        <w:spacing w:after="0" w:line="240" w:lineRule="auto"/>
        <w:jc w:val="center"/>
        <w:rPr>
          <w:rFonts w:ascii="Arial" w:hAnsi="Arial" w:cs="Arial"/>
          <w:i/>
          <w:iCs/>
          <w:sz w:val="24"/>
          <w:szCs w:val="24"/>
        </w:rPr>
      </w:pPr>
    </w:p>
    <w:p w:rsidR="00E57A3E" w:rsidRPr="00AA0D65" w:rsidRDefault="3EB85FB5" w:rsidP="00AA0D65">
      <w:pPr>
        <w:tabs>
          <w:tab w:val="left" w:pos="2160"/>
        </w:tabs>
        <w:spacing w:after="0" w:line="240" w:lineRule="auto"/>
        <w:jc w:val="center"/>
        <w:rPr>
          <w:rFonts w:ascii="Arial" w:hAnsi="Arial" w:cs="Arial"/>
          <w:i/>
          <w:iCs/>
          <w:sz w:val="24"/>
          <w:szCs w:val="24"/>
        </w:rPr>
      </w:pPr>
      <w:r w:rsidRPr="3EB85FB5">
        <w:rPr>
          <w:rFonts w:cs="Arial"/>
          <w:color w:val="FF0000"/>
          <w:sz w:val="32"/>
          <w:szCs w:val="32"/>
        </w:rPr>
        <w:t>“</w:t>
      </w:r>
      <w:r w:rsidRPr="00AA0D65">
        <w:rPr>
          <w:rFonts w:cs="Arial"/>
          <w:b/>
          <w:color w:val="FF0000"/>
          <w:sz w:val="40"/>
          <w:szCs w:val="32"/>
        </w:rPr>
        <w:t>SELF-GOVERNANCE: 30 YEARS IN ACTION”</w:t>
      </w:r>
    </w:p>
    <w:p w:rsidR="00E039C2" w:rsidRPr="00FA4B8C" w:rsidRDefault="3EB85FB5" w:rsidP="3EB85FB5">
      <w:pPr>
        <w:pStyle w:val="Heading3"/>
        <w:rPr>
          <w:rFonts w:cs="Arial"/>
          <w:i w:val="0"/>
          <w:sz w:val="32"/>
        </w:rPr>
      </w:pPr>
      <w:r w:rsidRPr="00FA4B8C">
        <w:rPr>
          <w:rFonts w:cs="Arial"/>
          <w:i w:val="0"/>
          <w:sz w:val="32"/>
        </w:rPr>
        <w:t>AGENDA</w:t>
      </w:r>
    </w:p>
    <w:p w:rsidR="00E57A3E" w:rsidRPr="000F1825" w:rsidRDefault="3EB85FB5" w:rsidP="3EB85FB5">
      <w:pPr>
        <w:pStyle w:val="Heading2"/>
        <w:rPr>
          <w:rFonts w:ascii="Arial" w:hAnsi="Arial" w:cs="Arial"/>
        </w:rPr>
      </w:pPr>
      <w:r w:rsidRPr="3EB85FB5">
        <w:rPr>
          <w:rFonts w:ascii="Arial" w:hAnsi="Arial" w:cs="Arial"/>
        </w:rPr>
        <w:t>Sunday, April 22, 2018 – Pre-Conference Meetings and Events</w:t>
      </w:r>
    </w:p>
    <w:p w:rsidR="007D033C" w:rsidRPr="000F1825" w:rsidRDefault="007D033C" w:rsidP="007D033C">
      <w:pPr>
        <w:spacing w:after="0"/>
        <w:rPr>
          <w:rFonts w:ascii="Arial" w:hAnsi="Arial" w:cs="Arial"/>
        </w:rPr>
      </w:pPr>
    </w:p>
    <w:tbl>
      <w:tblPr>
        <w:tblStyle w:val="TableGrid"/>
        <w:tblW w:w="53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8518"/>
      </w:tblGrid>
      <w:tr w:rsidR="005B1E55" w:rsidRPr="000F1825" w:rsidTr="3EB85FB5">
        <w:tc>
          <w:tcPr>
            <w:tcW w:w="1160" w:type="pct"/>
          </w:tcPr>
          <w:p w:rsidR="005B1E55" w:rsidRDefault="3EB85FB5" w:rsidP="3EB85FB5">
            <w:pPr>
              <w:rPr>
                <w:rFonts w:ascii="Arial" w:hAnsi="Arial" w:cs="Arial"/>
                <w:b/>
                <w:bCs/>
                <w:sz w:val="24"/>
              </w:rPr>
            </w:pPr>
            <w:r w:rsidRPr="00415050">
              <w:rPr>
                <w:rFonts w:ascii="Arial" w:hAnsi="Arial" w:cs="Arial"/>
                <w:b/>
                <w:bCs/>
                <w:sz w:val="24"/>
              </w:rPr>
              <w:t>9:00 AM</w:t>
            </w:r>
            <w:r w:rsidR="008B2C5D">
              <w:rPr>
                <w:rFonts w:ascii="Arial" w:hAnsi="Arial" w:cs="Arial"/>
                <w:b/>
                <w:bCs/>
                <w:sz w:val="24"/>
              </w:rPr>
              <w:t xml:space="preserve"> – 4:00 PM</w:t>
            </w:r>
          </w:p>
          <w:p w:rsidR="00F1409A" w:rsidRPr="00F1409A" w:rsidRDefault="00F1409A" w:rsidP="3EB85FB5">
            <w:pPr>
              <w:rPr>
                <w:rFonts w:ascii="Arial" w:hAnsi="Arial" w:cs="Arial"/>
                <w:bCs/>
                <w:sz w:val="24"/>
                <w:szCs w:val="24"/>
              </w:rPr>
            </w:pPr>
            <w:r w:rsidRPr="00F1409A">
              <w:rPr>
                <w:rFonts w:ascii="Arial" w:hAnsi="Arial" w:cs="Arial"/>
                <w:bCs/>
              </w:rPr>
              <w:t xml:space="preserve">Ballroom </w:t>
            </w:r>
            <w:r w:rsidR="00497F9E">
              <w:rPr>
                <w:rFonts w:ascii="Arial" w:hAnsi="Arial" w:cs="Arial"/>
                <w:bCs/>
              </w:rPr>
              <w:t xml:space="preserve">B &amp; </w:t>
            </w:r>
            <w:r w:rsidRPr="00F1409A">
              <w:rPr>
                <w:rFonts w:ascii="Arial" w:hAnsi="Arial" w:cs="Arial"/>
                <w:bCs/>
              </w:rPr>
              <w:t>C</w:t>
            </w:r>
          </w:p>
        </w:tc>
        <w:tc>
          <w:tcPr>
            <w:tcW w:w="3840" w:type="pct"/>
          </w:tcPr>
          <w:p w:rsidR="005B1E55" w:rsidRPr="00D06AC0" w:rsidRDefault="00304DC2" w:rsidP="00D06AC0">
            <w:r>
              <w:rPr>
                <w:rFonts w:ascii="Arial" w:hAnsi="Arial" w:cs="Arial"/>
                <w:b/>
                <w:bCs/>
                <w:sz w:val="24"/>
                <w:szCs w:val="24"/>
              </w:rPr>
              <w:t>U.S. Department of Education, White House Initiative on American Indian and Alaska Native Education, in Cooperation with the Office of Indian Education Tribal Consultation</w:t>
            </w:r>
            <w:r w:rsidR="001A5DE3">
              <w:rPr>
                <w:rFonts w:ascii="Arial" w:hAnsi="Arial" w:cs="Arial"/>
                <w:b/>
                <w:bCs/>
                <w:sz w:val="24"/>
                <w:szCs w:val="24"/>
              </w:rPr>
              <w:t xml:space="preserve"> </w:t>
            </w:r>
            <w:r w:rsidR="00D06AC0">
              <w:rPr>
                <w:rFonts w:ascii="Arial" w:hAnsi="Arial" w:cs="Arial"/>
                <w:b/>
                <w:bCs/>
                <w:sz w:val="24"/>
                <w:szCs w:val="24"/>
              </w:rPr>
              <w:t xml:space="preserve">- </w:t>
            </w:r>
            <w:r w:rsidR="00D06AC0" w:rsidRPr="00D06AC0">
              <w:rPr>
                <w:rFonts w:ascii="Arial" w:hAnsi="Arial" w:cs="Arial"/>
              </w:rPr>
              <w:t>In accordance with the U.S. Department of Education’s (Department) commitment to honor the government-to-g</w:t>
            </w:r>
            <w:r w:rsidR="00365E39">
              <w:rPr>
                <w:rFonts w:ascii="Arial" w:hAnsi="Arial" w:cs="Arial"/>
              </w:rPr>
              <w:t>overnment relationship between Federally-</w:t>
            </w:r>
            <w:r w:rsidR="00D06AC0" w:rsidRPr="00D06AC0">
              <w:rPr>
                <w:rFonts w:ascii="Arial" w:hAnsi="Arial" w:cs="Arial"/>
              </w:rPr>
              <w:t>recognized Tribes and to engage in regular and meaningful consultation and collaboration with Indian Tribes and Indian education stakeholders, the Department plans to conduct a series of consultations in 2018. The Department seeks to engage Tribes, Tribal organizations and communities, Native youth and other stakeholders on topics related to BIE’s role in overseeing and managing Federal education programs funded by the U.S. Department of Education. The Department anticipates forthcoming information regarding a separate virtual Tribal Consultation. In addition, the Department will provide information regarding accepting written comments at a later date.</w:t>
            </w:r>
            <w:r w:rsidR="3EB85FB5" w:rsidRPr="3EB85FB5">
              <w:rPr>
                <w:rFonts w:ascii="Arial" w:hAnsi="Arial" w:cs="Arial"/>
                <w:b/>
                <w:bCs/>
                <w:sz w:val="24"/>
                <w:szCs w:val="24"/>
              </w:rPr>
              <w:t xml:space="preserve"> </w:t>
            </w:r>
          </w:p>
        </w:tc>
      </w:tr>
      <w:tr w:rsidR="005B1E55" w:rsidRPr="000F1825" w:rsidTr="3EB85FB5">
        <w:tc>
          <w:tcPr>
            <w:tcW w:w="1160" w:type="pct"/>
          </w:tcPr>
          <w:p w:rsidR="005B1E55" w:rsidRPr="000F1825" w:rsidRDefault="005B1E55" w:rsidP="005B1E55">
            <w:pPr>
              <w:rPr>
                <w:rFonts w:ascii="Arial" w:hAnsi="Arial" w:cs="Arial"/>
                <w:b/>
                <w:sz w:val="24"/>
              </w:rPr>
            </w:pPr>
          </w:p>
        </w:tc>
        <w:tc>
          <w:tcPr>
            <w:tcW w:w="3840" w:type="pct"/>
          </w:tcPr>
          <w:p w:rsidR="005B1E55" w:rsidRPr="000F1825" w:rsidRDefault="005B1E55" w:rsidP="005B1E55">
            <w:pPr>
              <w:rPr>
                <w:rFonts w:ascii="Arial" w:hAnsi="Arial" w:cs="Arial"/>
                <w:b/>
                <w:sz w:val="24"/>
              </w:rPr>
            </w:pPr>
          </w:p>
        </w:tc>
      </w:tr>
      <w:tr w:rsidR="005B1E55" w:rsidRPr="000F1825" w:rsidTr="3EB85FB5">
        <w:tc>
          <w:tcPr>
            <w:tcW w:w="1160" w:type="pct"/>
          </w:tcPr>
          <w:p w:rsidR="005B1E55" w:rsidRPr="000F1825" w:rsidRDefault="3EB85FB5" w:rsidP="3EB85FB5">
            <w:pPr>
              <w:rPr>
                <w:rFonts w:ascii="Arial" w:hAnsi="Arial" w:cs="Arial"/>
                <w:b/>
                <w:bCs/>
                <w:sz w:val="24"/>
                <w:szCs w:val="24"/>
              </w:rPr>
            </w:pPr>
            <w:r w:rsidRPr="3EB85FB5">
              <w:rPr>
                <w:rFonts w:ascii="Arial" w:hAnsi="Arial" w:cs="Arial"/>
                <w:b/>
                <w:bCs/>
                <w:sz w:val="24"/>
                <w:szCs w:val="24"/>
              </w:rPr>
              <w:t>9:30 AM</w:t>
            </w:r>
            <w:r w:rsidR="00F1409A">
              <w:rPr>
                <w:rFonts w:ascii="Arial" w:hAnsi="Arial" w:cs="Arial"/>
                <w:b/>
                <w:bCs/>
                <w:sz w:val="24"/>
                <w:szCs w:val="24"/>
              </w:rPr>
              <w:t xml:space="preserve"> – 5:00 PM</w:t>
            </w:r>
          </w:p>
        </w:tc>
        <w:tc>
          <w:tcPr>
            <w:tcW w:w="3840" w:type="pct"/>
          </w:tcPr>
          <w:p w:rsidR="005B1E55" w:rsidRPr="000F1825" w:rsidRDefault="3EB85FB5" w:rsidP="3EB85FB5">
            <w:pPr>
              <w:rPr>
                <w:rFonts w:ascii="Arial" w:hAnsi="Arial" w:cs="Arial"/>
                <w:b/>
                <w:bCs/>
                <w:sz w:val="24"/>
                <w:szCs w:val="24"/>
              </w:rPr>
            </w:pPr>
            <w:r w:rsidRPr="3EB85FB5">
              <w:rPr>
                <w:rFonts w:ascii="Arial" w:hAnsi="Arial" w:cs="Arial"/>
                <w:b/>
                <w:bCs/>
                <w:sz w:val="24"/>
                <w:szCs w:val="24"/>
              </w:rPr>
              <w:t>Information and Registration Desk Opens</w:t>
            </w:r>
          </w:p>
        </w:tc>
      </w:tr>
      <w:tr w:rsidR="005B1E55" w:rsidRPr="000F1825" w:rsidTr="3EB85FB5">
        <w:trPr>
          <w:trHeight w:val="342"/>
        </w:trPr>
        <w:tc>
          <w:tcPr>
            <w:tcW w:w="1160" w:type="pct"/>
          </w:tcPr>
          <w:p w:rsidR="005B1E55" w:rsidRPr="000F1825" w:rsidRDefault="3EB85FB5" w:rsidP="3EB85FB5">
            <w:pPr>
              <w:rPr>
                <w:rFonts w:ascii="Arial" w:hAnsi="Arial" w:cs="Arial"/>
              </w:rPr>
            </w:pPr>
            <w:r w:rsidRPr="3EB85FB5">
              <w:rPr>
                <w:rFonts w:ascii="Arial" w:hAnsi="Arial" w:cs="Arial"/>
              </w:rPr>
              <w:t>Upper Level West</w:t>
            </w:r>
          </w:p>
        </w:tc>
        <w:tc>
          <w:tcPr>
            <w:tcW w:w="3840" w:type="pct"/>
          </w:tcPr>
          <w:p w:rsidR="005B1E55" w:rsidRPr="000F1825" w:rsidRDefault="005B1E55" w:rsidP="005B1E55">
            <w:pPr>
              <w:rPr>
                <w:rFonts w:ascii="Arial" w:hAnsi="Arial" w:cs="Arial"/>
              </w:rPr>
            </w:pPr>
          </w:p>
        </w:tc>
      </w:tr>
      <w:tr w:rsidR="00C673A4" w:rsidRPr="000F1825" w:rsidTr="009D4300">
        <w:trPr>
          <w:trHeight w:val="198"/>
        </w:trPr>
        <w:tc>
          <w:tcPr>
            <w:tcW w:w="1160" w:type="pct"/>
          </w:tcPr>
          <w:p w:rsidR="00C673A4" w:rsidRPr="3EB85FB5" w:rsidRDefault="00C673A4" w:rsidP="3EB85FB5">
            <w:pPr>
              <w:rPr>
                <w:rFonts w:ascii="Arial" w:hAnsi="Arial" w:cs="Arial"/>
              </w:rPr>
            </w:pPr>
          </w:p>
        </w:tc>
        <w:tc>
          <w:tcPr>
            <w:tcW w:w="3840" w:type="pct"/>
          </w:tcPr>
          <w:p w:rsidR="00C673A4" w:rsidRPr="000F1825" w:rsidRDefault="00C673A4" w:rsidP="005B1E55">
            <w:pPr>
              <w:rPr>
                <w:rFonts w:ascii="Arial" w:hAnsi="Arial" w:cs="Arial"/>
              </w:rPr>
            </w:pPr>
          </w:p>
        </w:tc>
      </w:tr>
      <w:tr w:rsidR="005B1E55" w:rsidRPr="000F1825" w:rsidTr="3EB85FB5">
        <w:tc>
          <w:tcPr>
            <w:tcW w:w="1160" w:type="pct"/>
          </w:tcPr>
          <w:p w:rsidR="005B1E55" w:rsidRPr="000F1825" w:rsidRDefault="3EB85FB5" w:rsidP="3EB85FB5">
            <w:pPr>
              <w:rPr>
                <w:rFonts w:ascii="Arial" w:hAnsi="Arial" w:cs="Arial"/>
                <w:b/>
                <w:bCs/>
                <w:sz w:val="24"/>
                <w:szCs w:val="24"/>
              </w:rPr>
            </w:pPr>
            <w:r w:rsidRPr="3EB85FB5">
              <w:rPr>
                <w:rFonts w:ascii="Arial" w:hAnsi="Arial" w:cs="Arial"/>
                <w:b/>
                <w:bCs/>
                <w:sz w:val="24"/>
                <w:szCs w:val="24"/>
              </w:rPr>
              <w:t>10:00</w:t>
            </w:r>
            <w:r w:rsidR="00676CFF">
              <w:rPr>
                <w:rFonts w:ascii="Arial" w:hAnsi="Arial" w:cs="Arial"/>
                <w:b/>
                <w:bCs/>
                <w:sz w:val="24"/>
                <w:szCs w:val="24"/>
              </w:rPr>
              <w:t xml:space="preserve"> </w:t>
            </w:r>
            <w:r w:rsidRPr="3EB85FB5">
              <w:rPr>
                <w:rFonts w:ascii="Arial" w:hAnsi="Arial" w:cs="Arial"/>
                <w:b/>
                <w:bCs/>
                <w:sz w:val="24"/>
                <w:szCs w:val="24"/>
              </w:rPr>
              <w:t xml:space="preserve">AM </w:t>
            </w:r>
            <w:r w:rsidR="00805E99">
              <w:rPr>
                <w:rFonts w:ascii="Arial" w:hAnsi="Arial" w:cs="Arial"/>
                <w:b/>
                <w:bCs/>
                <w:sz w:val="24"/>
                <w:szCs w:val="24"/>
              </w:rPr>
              <w:t xml:space="preserve"> - </w:t>
            </w:r>
            <w:r w:rsidRPr="3EB85FB5">
              <w:rPr>
                <w:rFonts w:ascii="Arial" w:hAnsi="Arial" w:cs="Arial"/>
                <w:b/>
                <w:bCs/>
                <w:sz w:val="24"/>
                <w:szCs w:val="24"/>
              </w:rPr>
              <w:t>1:00 PM</w:t>
            </w:r>
          </w:p>
        </w:tc>
        <w:tc>
          <w:tcPr>
            <w:tcW w:w="3840" w:type="pct"/>
            <w:vAlign w:val="center"/>
          </w:tcPr>
          <w:p w:rsidR="005B1E55" w:rsidRPr="000F1825" w:rsidRDefault="3EB85FB5" w:rsidP="3EB85FB5">
            <w:pPr>
              <w:rPr>
                <w:rFonts w:ascii="Arial" w:hAnsi="Arial" w:cs="Arial"/>
                <w:b/>
                <w:bCs/>
                <w:sz w:val="24"/>
                <w:szCs w:val="24"/>
              </w:rPr>
            </w:pPr>
            <w:r w:rsidRPr="3EB85FB5">
              <w:rPr>
                <w:rFonts w:ascii="Arial" w:hAnsi="Arial" w:cs="Arial"/>
                <w:b/>
                <w:bCs/>
                <w:sz w:val="24"/>
                <w:szCs w:val="24"/>
              </w:rPr>
              <w:t>Indian Health Service (IHS) Self-Governance Training</w:t>
            </w:r>
          </w:p>
        </w:tc>
      </w:tr>
      <w:tr w:rsidR="005B1E55" w:rsidRPr="000F1825" w:rsidTr="3EB85FB5">
        <w:tc>
          <w:tcPr>
            <w:tcW w:w="1160" w:type="pct"/>
          </w:tcPr>
          <w:p w:rsidR="006E0701" w:rsidRPr="003D5DE3" w:rsidRDefault="3EB85FB5" w:rsidP="3EB85FB5">
            <w:pPr>
              <w:rPr>
                <w:rFonts w:ascii="Arial" w:hAnsi="Arial" w:cs="Arial"/>
              </w:rPr>
            </w:pPr>
            <w:r w:rsidRPr="003D5DE3">
              <w:rPr>
                <w:rFonts w:ascii="Arial" w:hAnsi="Arial" w:cs="Arial"/>
              </w:rPr>
              <w:t xml:space="preserve">San Miguel </w:t>
            </w:r>
          </w:p>
          <w:p w:rsidR="005B1E55" w:rsidRPr="000F1825" w:rsidRDefault="005B1E55" w:rsidP="005B1E55">
            <w:pPr>
              <w:rPr>
                <w:rFonts w:ascii="Arial" w:hAnsi="Arial" w:cs="Arial"/>
              </w:rPr>
            </w:pPr>
          </w:p>
        </w:tc>
        <w:tc>
          <w:tcPr>
            <w:tcW w:w="3840" w:type="pct"/>
          </w:tcPr>
          <w:p w:rsidR="005B1E55" w:rsidRPr="000F1825" w:rsidRDefault="001E1CC9" w:rsidP="00497F9E">
            <w:pPr>
              <w:rPr>
                <w:rFonts w:ascii="Arial" w:hAnsi="Arial" w:cs="Arial"/>
              </w:rPr>
            </w:pPr>
            <w:r w:rsidRPr="00037637">
              <w:rPr>
                <w:rFonts w:ascii="Arial" w:hAnsi="Arial" w:cs="Arial"/>
              </w:rPr>
              <w:t>The Indian Health Service (IHS) Office of Tribal Self Governance (OT</w:t>
            </w:r>
            <w:r w:rsidR="002A6CB0">
              <w:rPr>
                <w:rFonts w:ascii="Arial" w:hAnsi="Arial" w:cs="Arial"/>
              </w:rPr>
              <w:t>SG</w:t>
            </w:r>
            <w:r w:rsidRPr="00037637">
              <w:rPr>
                <w:rFonts w:ascii="Arial" w:hAnsi="Arial" w:cs="Arial"/>
              </w:rPr>
              <w:t xml:space="preserve">) staff will provide an overview of activities relating to Self-Governance in the IHS as authorized under Title V of the Indian Self-Determination and Education Assistance Act.  Designed for Tribal leaders and employees interested in or new to the IHS Self-Governance Program, the training will cover topics such as eligibility requirements, available grants, negotiation process, and ongoing partnership between IHS and Self-Governance Tribes.  </w:t>
            </w:r>
          </w:p>
        </w:tc>
      </w:tr>
      <w:tr w:rsidR="00F1409A" w:rsidRPr="000F1825" w:rsidTr="3EB85FB5">
        <w:tc>
          <w:tcPr>
            <w:tcW w:w="1160" w:type="pct"/>
          </w:tcPr>
          <w:p w:rsidR="00F1409A" w:rsidRPr="00C673A4" w:rsidRDefault="00F1409A" w:rsidP="3EB85FB5">
            <w:pPr>
              <w:rPr>
                <w:rFonts w:ascii="Arial" w:hAnsi="Arial" w:cs="Arial"/>
                <w:sz w:val="20"/>
              </w:rPr>
            </w:pPr>
          </w:p>
        </w:tc>
        <w:tc>
          <w:tcPr>
            <w:tcW w:w="3840" w:type="pct"/>
          </w:tcPr>
          <w:p w:rsidR="00F1409A" w:rsidRPr="00D460AB" w:rsidRDefault="00F1409A" w:rsidP="005B1E55">
            <w:pPr>
              <w:rPr>
                <w:rFonts w:ascii="Arial" w:hAnsi="Arial" w:cs="Arial"/>
              </w:rPr>
            </w:pPr>
          </w:p>
        </w:tc>
      </w:tr>
      <w:tr w:rsidR="00F1409A" w:rsidRPr="000F1825" w:rsidTr="3EB85FB5">
        <w:tc>
          <w:tcPr>
            <w:tcW w:w="1160" w:type="pct"/>
          </w:tcPr>
          <w:p w:rsidR="00F1409A" w:rsidRDefault="00F1409A" w:rsidP="3EB85FB5">
            <w:pPr>
              <w:rPr>
                <w:rFonts w:ascii="Arial" w:hAnsi="Arial" w:cs="Arial"/>
                <w:b/>
                <w:bCs/>
                <w:sz w:val="24"/>
                <w:szCs w:val="24"/>
              </w:rPr>
            </w:pPr>
            <w:r>
              <w:rPr>
                <w:rFonts w:ascii="Arial" w:hAnsi="Arial" w:cs="Arial"/>
                <w:b/>
                <w:bCs/>
                <w:sz w:val="24"/>
                <w:szCs w:val="24"/>
              </w:rPr>
              <w:t xml:space="preserve">1:30 </w:t>
            </w:r>
            <w:r w:rsidR="00805E99">
              <w:rPr>
                <w:rFonts w:ascii="Arial" w:hAnsi="Arial" w:cs="Arial"/>
                <w:b/>
                <w:bCs/>
                <w:sz w:val="24"/>
                <w:szCs w:val="24"/>
              </w:rPr>
              <w:t xml:space="preserve">PM </w:t>
            </w:r>
            <w:r>
              <w:rPr>
                <w:rFonts w:ascii="Arial" w:hAnsi="Arial" w:cs="Arial"/>
                <w:b/>
                <w:bCs/>
                <w:sz w:val="24"/>
                <w:szCs w:val="24"/>
              </w:rPr>
              <w:t>– 4:30 PM</w:t>
            </w:r>
          </w:p>
          <w:p w:rsidR="00497F9E" w:rsidRPr="003D5DE3" w:rsidRDefault="00316150" w:rsidP="00497F9E">
            <w:pPr>
              <w:rPr>
                <w:rFonts w:ascii="Arial" w:hAnsi="Arial" w:cs="Arial"/>
              </w:rPr>
            </w:pPr>
            <w:r>
              <w:rPr>
                <w:rFonts w:ascii="Arial" w:hAnsi="Arial" w:cs="Arial"/>
              </w:rPr>
              <w:t>Taos</w:t>
            </w:r>
          </w:p>
          <w:p w:rsidR="00497F9E" w:rsidRPr="00C673A4" w:rsidRDefault="00497F9E" w:rsidP="3EB85FB5">
            <w:pPr>
              <w:rPr>
                <w:rFonts w:ascii="Arial" w:hAnsi="Arial" w:cs="Arial"/>
                <w:sz w:val="20"/>
              </w:rPr>
            </w:pPr>
          </w:p>
        </w:tc>
        <w:tc>
          <w:tcPr>
            <w:tcW w:w="3840" w:type="pct"/>
          </w:tcPr>
          <w:p w:rsidR="00F1409A" w:rsidRDefault="00F1409A" w:rsidP="005B1E55">
            <w:pPr>
              <w:rPr>
                <w:rFonts w:ascii="Arial" w:hAnsi="Arial" w:cs="Arial"/>
                <w:b/>
                <w:bCs/>
                <w:sz w:val="24"/>
                <w:szCs w:val="24"/>
              </w:rPr>
            </w:pPr>
            <w:r>
              <w:rPr>
                <w:rFonts w:ascii="Arial" w:hAnsi="Arial" w:cs="Arial"/>
                <w:b/>
                <w:bCs/>
                <w:sz w:val="24"/>
                <w:szCs w:val="24"/>
              </w:rPr>
              <w:t>IHS Listening Session</w:t>
            </w:r>
          </w:p>
          <w:p w:rsidR="0038176C" w:rsidRPr="00D460AB" w:rsidRDefault="0038176C" w:rsidP="00203DFB">
            <w:pPr>
              <w:rPr>
                <w:rFonts w:ascii="Arial" w:hAnsi="Arial" w:cs="Arial"/>
              </w:rPr>
            </w:pPr>
            <w:r>
              <w:rPr>
                <w:rFonts w:ascii="Arial" w:hAnsi="Arial" w:cs="Arial"/>
              </w:rPr>
              <w:t xml:space="preserve">IHS Acting Director RADM </w:t>
            </w:r>
            <w:r w:rsidR="006F7BCD">
              <w:rPr>
                <w:rFonts w:ascii="Arial" w:hAnsi="Arial" w:cs="Arial"/>
              </w:rPr>
              <w:t xml:space="preserve">Michael D. </w:t>
            </w:r>
            <w:proofErr w:type="spellStart"/>
            <w:r>
              <w:rPr>
                <w:rFonts w:ascii="Arial" w:hAnsi="Arial" w:cs="Arial"/>
              </w:rPr>
              <w:t>Weahkee</w:t>
            </w:r>
            <w:proofErr w:type="spellEnd"/>
            <w:r>
              <w:rPr>
                <w:rFonts w:ascii="Arial" w:hAnsi="Arial" w:cs="Arial"/>
              </w:rPr>
              <w:t xml:space="preserve"> will hold a listening session for </w:t>
            </w:r>
            <w:r w:rsidR="00304DC2">
              <w:rPr>
                <w:rFonts w:ascii="Arial" w:hAnsi="Arial" w:cs="Arial"/>
              </w:rPr>
              <w:t>Tribal</w:t>
            </w:r>
            <w:r>
              <w:rPr>
                <w:rFonts w:ascii="Arial" w:hAnsi="Arial" w:cs="Arial"/>
              </w:rPr>
              <w:t xml:space="preserve"> Leaders and staff to have an open dialogue about current issues open for </w:t>
            </w:r>
            <w:r w:rsidR="00304DC2">
              <w:rPr>
                <w:rFonts w:ascii="Arial" w:hAnsi="Arial" w:cs="Arial"/>
              </w:rPr>
              <w:t>Tribal</w:t>
            </w:r>
            <w:r>
              <w:rPr>
                <w:rFonts w:ascii="Arial" w:hAnsi="Arial" w:cs="Arial"/>
              </w:rPr>
              <w:t xml:space="preserve"> Consultation as well as other matters that are of importance to </w:t>
            </w:r>
            <w:r w:rsidR="00304DC2">
              <w:rPr>
                <w:rFonts w:ascii="Arial" w:hAnsi="Arial" w:cs="Arial"/>
              </w:rPr>
              <w:t>Tribal</w:t>
            </w:r>
            <w:r>
              <w:rPr>
                <w:rFonts w:ascii="Arial" w:hAnsi="Arial" w:cs="Arial"/>
              </w:rPr>
              <w:t xml:space="preserve"> Leaders. </w:t>
            </w:r>
          </w:p>
        </w:tc>
      </w:tr>
      <w:tr w:rsidR="00F1409A" w:rsidRPr="000F1825" w:rsidTr="3EB85FB5">
        <w:tc>
          <w:tcPr>
            <w:tcW w:w="1160" w:type="pct"/>
          </w:tcPr>
          <w:p w:rsidR="00F1409A" w:rsidRDefault="00F1409A" w:rsidP="3EB85FB5">
            <w:pPr>
              <w:rPr>
                <w:rFonts w:ascii="Arial" w:hAnsi="Arial" w:cs="Arial"/>
                <w:b/>
                <w:bCs/>
                <w:sz w:val="24"/>
                <w:szCs w:val="24"/>
              </w:rPr>
            </w:pPr>
          </w:p>
        </w:tc>
        <w:tc>
          <w:tcPr>
            <w:tcW w:w="3840" w:type="pct"/>
          </w:tcPr>
          <w:p w:rsidR="00F1409A" w:rsidRDefault="00F1409A" w:rsidP="005B1E55">
            <w:pPr>
              <w:rPr>
                <w:rFonts w:ascii="Arial" w:hAnsi="Arial" w:cs="Arial"/>
                <w:b/>
                <w:bCs/>
                <w:sz w:val="24"/>
                <w:szCs w:val="24"/>
              </w:rPr>
            </w:pPr>
          </w:p>
        </w:tc>
      </w:tr>
      <w:tr w:rsidR="00F1409A" w:rsidRPr="000F1825" w:rsidTr="3EB85FB5">
        <w:tc>
          <w:tcPr>
            <w:tcW w:w="1160" w:type="pct"/>
          </w:tcPr>
          <w:p w:rsidR="00F1409A" w:rsidRPr="000F1825" w:rsidRDefault="00F1409A" w:rsidP="3EB85FB5">
            <w:pPr>
              <w:rPr>
                <w:rFonts w:ascii="Arial" w:hAnsi="Arial" w:cs="Arial"/>
                <w:b/>
                <w:bCs/>
                <w:sz w:val="24"/>
                <w:szCs w:val="24"/>
              </w:rPr>
            </w:pPr>
            <w:r w:rsidRPr="3EB85FB5">
              <w:rPr>
                <w:rFonts w:ascii="Arial" w:hAnsi="Arial" w:cs="Arial"/>
                <w:b/>
                <w:bCs/>
                <w:sz w:val="24"/>
                <w:szCs w:val="24"/>
              </w:rPr>
              <w:t xml:space="preserve">1:30 PM </w:t>
            </w:r>
            <w:r>
              <w:rPr>
                <w:rFonts w:ascii="Arial" w:hAnsi="Arial" w:cs="Arial"/>
                <w:b/>
                <w:bCs/>
                <w:sz w:val="24"/>
                <w:szCs w:val="24"/>
              </w:rPr>
              <w:t xml:space="preserve">- </w:t>
            </w:r>
            <w:r w:rsidRPr="3EB85FB5">
              <w:rPr>
                <w:rFonts w:ascii="Arial" w:hAnsi="Arial" w:cs="Arial"/>
                <w:b/>
                <w:bCs/>
                <w:sz w:val="24"/>
                <w:szCs w:val="24"/>
              </w:rPr>
              <w:t>4:30 PM</w:t>
            </w:r>
          </w:p>
        </w:tc>
        <w:tc>
          <w:tcPr>
            <w:tcW w:w="3840" w:type="pct"/>
            <w:vAlign w:val="center"/>
          </w:tcPr>
          <w:p w:rsidR="00F1409A" w:rsidRPr="000F1825" w:rsidRDefault="00F1409A" w:rsidP="3EB85FB5">
            <w:pPr>
              <w:rPr>
                <w:rFonts w:ascii="Arial" w:hAnsi="Arial" w:cs="Arial"/>
                <w:b/>
                <w:bCs/>
                <w:sz w:val="24"/>
                <w:szCs w:val="24"/>
              </w:rPr>
            </w:pPr>
            <w:r w:rsidRPr="3EB85FB5">
              <w:rPr>
                <w:rFonts w:ascii="Arial" w:hAnsi="Arial" w:cs="Arial"/>
                <w:b/>
                <w:bCs/>
                <w:sz w:val="24"/>
                <w:szCs w:val="24"/>
              </w:rPr>
              <w:t>Department of the Interior (DOI) Self-Governance Training</w:t>
            </w:r>
          </w:p>
        </w:tc>
      </w:tr>
      <w:tr w:rsidR="00F1409A" w:rsidRPr="000F1825" w:rsidTr="3EB85FB5">
        <w:tc>
          <w:tcPr>
            <w:tcW w:w="1160" w:type="pct"/>
          </w:tcPr>
          <w:p w:rsidR="00F1409A" w:rsidRPr="000F1825" w:rsidRDefault="00F1409A" w:rsidP="3EB85FB5">
            <w:pPr>
              <w:rPr>
                <w:rFonts w:ascii="Arial" w:hAnsi="Arial" w:cs="Arial"/>
                <w:sz w:val="20"/>
                <w:szCs w:val="20"/>
              </w:rPr>
            </w:pPr>
            <w:r w:rsidRPr="003D5DE3">
              <w:rPr>
                <w:rFonts w:ascii="Arial" w:hAnsi="Arial" w:cs="Arial"/>
                <w:szCs w:val="20"/>
              </w:rPr>
              <w:t>Mesilla</w:t>
            </w:r>
          </w:p>
        </w:tc>
        <w:tc>
          <w:tcPr>
            <w:tcW w:w="3840" w:type="pct"/>
          </w:tcPr>
          <w:p w:rsidR="00F1409A" w:rsidRPr="000F1825" w:rsidRDefault="00F1409A" w:rsidP="006E6B8E">
            <w:pPr>
              <w:pStyle w:val="NoSpacing"/>
              <w:rPr>
                <w:rFonts w:ascii="Arial" w:hAnsi="Arial" w:cs="Arial"/>
              </w:rPr>
            </w:pPr>
            <w:r w:rsidRPr="006E6B8E">
              <w:rPr>
                <w:rFonts w:ascii="Arial" w:hAnsi="Arial" w:cs="Arial"/>
              </w:rPr>
              <w:t>The Indian Affairs Office of Self-Governance (O</w:t>
            </w:r>
            <w:r w:rsidR="002A6CB0">
              <w:rPr>
                <w:rFonts w:ascii="Arial" w:hAnsi="Arial" w:cs="Arial"/>
              </w:rPr>
              <w:t>SG</w:t>
            </w:r>
            <w:r w:rsidRPr="006E6B8E">
              <w:rPr>
                <w:rFonts w:ascii="Arial" w:hAnsi="Arial" w:cs="Arial"/>
              </w:rPr>
              <w:t xml:space="preserve">) staff and a </w:t>
            </w:r>
            <w:r w:rsidR="00304DC2">
              <w:rPr>
                <w:rFonts w:ascii="Arial" w:hAnsi="Arial" w:cs="Arial"/>
              </w:rPr>
              <w:t>Tribal</w:t>
            </w:r>
            <w:r w:rsidRPr="006E6B8E">
              <w:rPr>
                <w:rFonts w:ascii="Arial" w:hAnsi="Arial" w:cs="Arial"/>
              </w:rPr>
              <w:t xml:space="preserve"> presenter will provide an orientation to </w:t>
            </w:r>
            <w:r w:rsidR="00304DC2">
              <w:rPr>
                <w:rFonts w:ascii="Arial" w:hAnsi="Arial" w:cs="Arial"/>
              </w:rPr>
              <w:t>Tribal</w:t>
            </w:r>
            <w:r w:rsidRPr="006E6B8E">
              <w:rPr>
                <w:rFonts w:ascii="Arial" w:hAnsi="Arial" w:cs="Arial"/>
              </w:rPr>
              <w:t xml:space="preserve"> Self-Governance as authorized under Title IV of the Indian Self-Determination and Education Assistance Act (ISDEAA). This combined presentation offers a firsthand look at the Self-Governance Program for a newly participating Tribe. Presenters will cover the law, regulations, application process, and guide you through specific functions of the O</w:t>
            </w:r>
            <w:r w:rsidR="002A6CB0">
              <w:rPr>
                <w:rFonts w:ascii="Arial" w:hAnsi="Arial" w:cs="Arial"/>
              </w:rPr>
              <w:t>SG</w:t>
            </w:r>
            <w:r w:rsidRPr="006E6B8E">
              <w:rPr>
                <w:rFonts w:ascii="Arial" w:hAnsi="Arial" w:cs="Arial"/>
              </w:rPr>
              <w:t xml:space="preserve"> office, including negotiations, the Self-Governance Database (</w:t>
            </w:r>
            <w:r w:rsidR="002A6CB0">
              <w:rPr>
                <w:rFonts w:ascii="Arial" w:hAnsi="Arial" w:cs="Arial"/>
              </w:rPr>
              <w:t>SG</w:t>
            </w:r>
            <w:r w:rsidRPr="006E6B8E">
              <w:rPr>
                <w:rFonts w:ascii="Arial" w:hAnsi="Arial" w:cs="Arial"/>
              </w:rPr>
              <w:t>DB), and important finance and budget processes. The presentation will conclude with a question and answer session.</w:t>
            </w:r>
          </w:p>
        </w:tc>
      </w:tr>
      <w:tr w:rsidR="00497F9E" w:rsidRPr="000F1825" w:rsidTr="3EB85FB5">
        <w:tc>
          <w:tcPr>
            <w:tcW w:w="1160" w:type="pct"/>
          </w:tcPr>
          <w:p w:rsidR="00497F9E" w:rsidRPr="3EB85FB5" w:rsidRDefault="00497F9E" w:rsidP="3EB85FB5">
            <w:pPr>
              <w:rPr>
                <w:rFonts w:ascii="Arial" w:hAnsi="Arial" w:cs="Arial"/>
                <w:sz w:val="20"/>
                <w:szCs w:val="20"/>
              </w:rPr>
            </w:pPr>
          </w:p>
        </w:tc>
        <w:tc>
          <w:tcPr>
            <w:tcW w:w="3840" w:type="pct"/>
          </w:tcPr>
          <w:p w:rsidR="00497F9E" w:rsidRPr="006E6B8E" w:rsidRDefault="00497F9E" w:rsidP="006E6B8E">
            <w:pPr>
              <w:pStyle w:val="NoSpacing"/>
              <w:rPr>
                <w:rFonts w:ascii="Arial" w:hAnsi="Arial" w:cs="Arial"/>
              </w:rPr>
            </w:pPr>
          </w:p>
        </w:tc>
      </w:tr>
      <w:tr w:rsidR="00F1409A" w:rsidRPr="000F1825" w:rsidTr="3EB85FB5">
        <w:tc>
          <w:tcPr>
            <w:tcW w:w="1160" w:type="pct"/>
          </w:tcPr>
          <w:p w:rsidR="00F1409A" w:rsidRPr="000F1825" w:rsidRDefault="00F1409A" w:rsidP="3EB85FB5">
            <w:pPr>
              <w:rPr>
                <w:rFonts w:ascii="Arial" w:hAnsi="Arial" w:cs="Arial"/>
                <w:b/>
                <w:bCs/>
                <w:sz w:val="24"/>
                <w:szCs w:val="24"/>
              </w:rPr>
            </w:pPr>
            <w:r w:rsidRPr="3EB85FB5">
              <w:rPr>
                <w:rFonts w:ascii="Arial" w:hAnsi="Arial" w:cs="Arial"/>
                <w:b/>
                <w:bCs/>
                <w:sz w:val="24"/>
                <w:szCs w:val="24"/>
              </w:rPr>
              <w:t>4:30 PM</w:t>
            </w:r>
            <w:r w:rsidR="00497F9E">
              <w:rPr>
                <w:rFonts w:ascii="Arial" w:hAnsi="Arial" w:cs="Arial"/>
                <w:b/>
                <w:bCs/>
                <w:sz w:val="24"/>
                <w:szCs w:val="24"/>
              </w:rPr>
              <w:t xml:space="preserve"> - </w:t>
            </w:r>
            <w:r w:rsidRPr="3EB85FB5">
              <w:rPr>
                <w:rFonts w:ascii="Arial" w:hAnsi="Arial" w:cs="Arial"/>
                <w:b/>
                <w:bCs/>
                <w:sz w:val="24"/>
                <w:szCs w:val="24"/>
              </w:rPr>
              <w:t>5:30 PM</w:t>
            </w:r>
          </w:p>
        </w:tc>
        <w:tc>
          <w:tcPr>
            <w:tcW w:w="3840" w:type="pct"/>
            <w:vAlign w:val="center"/>
          </w:tcPr>
          <w:p w:rsidR="00F1409A" w:rsidRPr="000F1825" w:rsidRDefault="00304DC2" w:rsidP="3EB85FB5">
            <w:pPr>
              <w:rPr>
                <w:rFonts w:ascii="Arial" w:hAnsi="Arial" w:cs="Arial"/>
                <w:b/>
                <w:bCs/>
                <w:sz w:val="24"/>
                <w:szCs w:val="24"/>
              </w:rPr>
            </w:pPr>
            <w:r>
              <w:rPr>
                <w:rFonts w:ascii="Arial" w:hAnsi="Arial" w:cs="Arial"/>
                <w:b/>
                <w:bCs/>
                <w:sz w:val="24"/>
                <w:szCs w:val="24"/>
              </w:rPr>
              <w:t>Tribal</w:t>
            </w:r>
            <w:r w:rsidR="00F1409A" w:rsidRPr="3EB85FB5">
              <w:rPr>
                <w:rFonts w:ascii="Arial" w:hAnsi="Arial" w:cs="Arial"/>
                <w:b/>
                <w:bCs/>
                <w:sz w:val="24"/>
                <w:szCs w:val="24"/>
              </w:rPr>
              <w:t xml:space="preserve"> Caucus (HHS – Indian Health Service Issues)</w:t>
            </w:r>
          </w:p>
        </w:tc>
      </w:tr>
      <w:tr w:rsidR="00F1409A" w:rsidRPr="000F1825" w:rsidTr="3EB85FB5">
        <w:tc>
          <w:tcPr>
            <w:tcW w:w="1160" w:type="pct"/>
          </w:tcPr>
          <w:p w:rsidR="00F1409A" w:rsidRPr="003D5DE3" w:rsidRDefault="00D945DE" w:rsidP="3EB85FB5">
            <w:pPr>
              <w:rPr>
                <w:rFonts w:ascii="Arial" w:hAnsi="Arial" w:cs="Arial"/>
                <w:szCs w:val="20"/>
              </w:rPr>
            </w:pPr>
            <w:r w:rsidRPr="003D5DE3">
              <w:rPr>
                <w:rFonts w:ascii="Arial" w:hAnsi="Arial" w:cs="Arial"/>
                <w:szCs w:val="20"/>
              </w:rPr>
              <w:t xml:space="preserve">La </w:t>
            </w:r>
            <w:proofErr w:type="spellStart"/>
            <w:r w:rsidRPr="003D5DE3">
              <w:rPr>
                <w:rFonts w:ascii="Arial" w:hAnsi="Arial" w:cs="Arial"/>
                <w:szCs w:val="20"/>
              </w:rPr>
              <w:t>Cienega</w:t>
            </w:r>
            <w:proofErr w:type="spellEnd"/>
          </w:p>
          <w:p w:rsidR="00F1409A" w:rsidRPr="000F1825" w:rsidRDefault="00F1409A" w:rsidP="005B1E55">
            <w:pPr>
              <w:rPr>
                <w:rFonts w:ascii="Arial" w:hAnsi="Arial" w:cs="Arial"/>
                <w:sz w:val="20"/>
              </w:rPr>
            </w:pPr>
          </w:p>
        </w:tc>
        <w:tc>
          <w:tcPr>
            <w:tcW w:w="3840" w:type="pct"/>
          </w:tcPr>
          <w:p w:rsidR="00F1409A" w:rsidRPr="000F1825" w:rsidRDefault="00F1409A" w:rsidP="004A1AEF">
            <w:pPr>
              <w:rPr>
                <w:rFonts w:ascii="Arial" w:hAnsi="Arial" w:cs="Arial"/>
              </w:rPr>
            </w:pPr>
            <w:r w:rsidRPr="00D460AB">
              <w:rPr>
                <w:rFonts w:ascii="Arial" w:hAnsi="Arial" w:cs="Arial"/>
              </w:rPr>
              <w:t xml:space="preserve">The </w:t>
            </w:r>
            <w:r>
              <w:rPr>
                <w:rFonts w:ascii="Arial" w:hAnsi="Arial" w:cs="Arial"/>
              </w:rPr>
              <w:t xml:space="preserve">IHS </w:t>
            </w:r>
            <w:r w:rsidR="00304DC2">
              <w:rPr>
                <w:rFonts w:ascii="Arial" w:hAnsi="Arial" w:cs="Arial"/>
              </w:rPr>
              <w:t>Tribal</w:t>
            </w:r>
            <w:r>
              <w:rPr>
                <w:rFonts w:ascii="Arial" w:hAnsi="Arial" w:cs="Arial"/>
              </w:rPr>
              <w:t xml:space="preserve"> </w:t>
            </w:r>
            <w:r w:rsidRPr="00D460AB">
              <w:rPr>
                <w:rFonts w:ascii="Arial" w:hAnsi="Arial" w:cs="Arial"/>
              </w:rPr>
              <w:t>Self-Governance Advisory Committee (</w:t>
            </w:r>
            <w:r>
              <w:rPr>
                <w:rFonts w:ascii="Arial" w:hAnsi="Arial" w:cs="Arial"/>
              </w:rPr>
              <w:t>T</w:t>
            </w:r>
            <w:r w:rsidR="002A6CB0">
              <w:rPr>
                <w:rFonts w:ascii="Arial" w:hAnsi="Arial" w:cs="Arial"/>
              </w:rPr>
              <w:t>SG</w:t>
            </w:r>
            <w:r w:rsidRPr="00D460AB">
              <w:rPr>
                <w:rFonts w:ascii="Arial" w:hAnsi="Arial" w:cs="Arial"/>
              </w:rPr>
              <w:t xml:space="preserve">AC) will host a caucus with </w:t>
            </w:r>
            <w:r w:rsidR="00304DC2">
              <w:rPr>
                <w:rFonts w:ascii="Arial" w:hAnsi="Arial" w:cs="Arial"/>
              </w:rPr>
              <w:t>Tribal</w:t>
            </w:r>
            <w:r w:rsidRPr="00D460AB">
              <w:rPr>
                <w:rFonts w:ascii="Arial" w:hAnsi="Arial" w:cs="Arial"/>
              </w:rPr>
              <w:t xml:space="preserve"> attendees to identify top issues for discussion throughout the </w:t>
            </w:r>
            <w:r>
              <w:rPr>
                <w:rFonts w:ascii="Arial" w:hAnsi="Arial" w:cs="Arial"/>
              </w:rPr>
              <w:t>conference.</w:t>
            </w:r>
          </w:p>
        </w:tc>
      </w:tr>
      <w:tr w:rsidR="00F1409A" w:rsidRPr="000F1825" w:rsidTr="001A5DE3">
        <w:trPr>
          <w:cantSplit/>
        </w:trPr>
        <w:tc>
          <w:tcPr>
            <w:tcW w:w="1160" w:type="pct"/>
          </w:tcPr>
          <w:p w:rsidR="00F1409A" w:rsidRPr="3EB85FB5" w:rsidRDefault="00F1409A" w:rsidP="3EB85FB5">
            <w:pPr>
              <w:rPr>
                <w:rFonts w:ascii="Arial" w:hAnsi="Arial" w:cs="Arial"/>
                <w:b/>
                <w:bCs/>
                <w:sz w:val="24"/>
                <w:szCs w:val="24"/>
              </w:rPr>
            </w:pPr>
          </w:p>
        </w:tc>
        <w:tc>
          <w:tcPr>
            <w:tcW w:w="3840" w:type="pct"/>
          </w:tcPr>
          <w:p w:rsidR="00F1409A" w:rsidRPr="3EB85FB5" w:rsidRDefault="00F1409A" w:rsidP="3EB85FB5">
            <w:pPr>
              <w:rPr>
                <w:rFonts w:ascii="Arial" w:hAnsi="Arial" w:cs="Arial"/>
                <w:b/>
                <w:bCs/>
                <w:sz w:val="24"/>
                <w:szCs w:val="24"/>
              </w:rPr>
            </w:pPr>
          </w:p>
        </w:tc>
      </w:tr>
      <w:tr w:rsidR="00F1409A" w:rsidRPr="000F1825" w:rsidTr="001A5DE3">
        <w:trPr>
          <w:cantSplit/>
        </w:trPr>
        <w:tc>
          <w:tcPr>
            <w:tcW w:w="1160" w:type="pct"/>
          </w:tcPr>
          <w:p w:rsidR="00F1409A" w:rsidRDefault="00F1409A" w:rsidP="3EB85FB5">
            <w:pPr>
              <w:rPr>
                <w:rFonts w:ascii="Arial" w:hAnsi="Arial" w:cs="Arial"/>
                <w:b/>
                <w:bCs/>
                <w:sz w:val="24"/>
                <w:szCs w:val="24"/>
              </w:rPr>
            </w:pPr>
            <w:r w:rsidRPr="3EB85FB5">
              <w:rPr>
                <w:rFonts w:ascii="Arial" w:hAnsi="Arial" w:cs="Arial"/>
                <w:b/>
                <w:bCs/>
                <w:sz w:val="24"/>
                <w:szCs w:val="24"/>
              </w:rPr>
              <w:t>7:00 PM</w:t>
            </w:r>
          </w:p>
          <w:p w:rsidR="00E9259C" w:rsidRPr="00E9259C" w:rsidRDefault="00A31658" w:rsidP="3EB85FB5">
            <w:pPr>
              <w:rPr>
                <w:rFonts w:ascii="Arial" w:hAnsi="Arial" w:cs="Arial"/>
              </w:rPr>
            </w:pPr>
            <w:r w:rsidRPr="005748FB">
              <w:rPr>
                <w:rFonts w:ascii="Arial" w:hAnsi="Arial" w:cs="Arial"/>
                <w:bCs/>
                <w:szCs w:val="24"/>
              </w:rPr>
              <w:t>Hyatt Hotel- Enchantment Room</w:t>
            </w:r>
          </w:p>
        </w:tc>
        <w:tc>
          <w:tcPr>
            <w:tcW w:w="3840" w:type="pct"/>
          </w:tcPr>
          <w:p w:rsidR="00F1409A" w:rsidRPr="000F1825" w:rsidRDefault="00F1409A" w:rsidP="3EB85FB5">
            <w:pPr>
              <w:rPr>
                <w:rFonts w:ascii="Arial" w:hAnsi="Arial" w:cs="Arial"/>
                <w:b/>
                <w:bCs/>
                <w:sz w:val="24"/>
                <w:szCs w:val="24"/>
              </w:rPr>
            </w:pPr>
            <w:r w:rsidRPr="3EB85FB5">
              <w:rPr>
                <w:rFonts w:ascii="Arial" w:hAnsi="Arial" w:cs="Arial"/>
                <w:b/>
                <w:bCs/>
                <w:sz w:val="24"/>
                <w:szCs w:val="24"/>
              </w:rPr>
              <w:t>Welcome Reception</w:t>
            </w:r>
          </w:p>
          <w:p w:rsidR="00F1409A" w:rsidRPr="000F1825" w:rsidRDefault="00F1409A" w:rsidP="002A6CB0">
            <w:pPr>
              <w:rPr>
                <w:rStyle w:val="CommentReference"/>
                <w:rFonts w:ascii="Arial" w:hAnsi="Arial" w:cs="Arial"/>
              </w:rPr>
            </w:pPr>
            <w:r w:rsidRPr="002A314F">
              <w:rPr>
                <w:rStyle w:val="CommentReference"/>
                <w:rFonts w:ascii="Arial" w:hAnsi="Arial" w:cs="Arial"/>
                <w:sz w:val="22"/>
                <w:szCs w:val="24"/>
              </w:rPr>
              <w:t xml:space="preserve">Come join </w:t>
            </w:r>
            <w:r w:rsidR="002A6CB0" w:rsidRPr="002A6CB0">
              <w:rPr>
                <w:rFonts w:ascii="Arial" w:hAnsi="Arial" w:cs="Arial"/>
                <w:iCs/>
              </w:rPr>
              <w:t>Self-Governance Communication and Education Tribal Consortium</w:t>
            </w:r>
            <w:r w:rsidR="002A6CB0" w:rsidRPr="3EB85FB5">
              <w:rPr>
                <w:rFonts w:ascii="Arial" w:hAnsi="Arial" w:cs="Arial"/>
                <w:i/>
                <w:iCs/>
              </w:rPr>
              <w:t xml:space="preserve"> </w:t>
            </w:r>
            <w:r w:rsidR="002A6CB0">
              <w:rPr>
                <w:rFonts w:ascii="Arial" w:hAnsi="Arial" w:cs="Arial"/>
                <w:i/>
                <w:iCs/>
              </w:rPr>
              <w:t>(</w:t>
            </w:r>
            <w:r w:rsidR="002A6CB0">
              <w:rPr>
                <w:rStyle w:val="CommentReference"/>
                <w:rFonts w:ascii="Arial" w:hAnsi="Arial" w:cs="Arial"/>
                <w:sz w:val="22"/>
                <w:szCs w:val="24"/>
              </w:rPr>
              <w:t>SGCETC)</w:t>
            </w:r>
            <w:r w:rsidRPr="002A314F">
              <w:rPr>
                <w:rStyle w:val="CommentReference"/>
                <w:rFonts w:ascii="Arial" w:hAnsi="Arial" w:cs="Arial"/>
                <w:sz w:val="22"/>
                <w:szCs w:val="24"/>
              </w:rPr>
              <w:t xml:space="preserve"> for an informal reception to kick off the 30</w:t>
            </w:r>
            <w:r w:rsidRPr="002A314F">
              <w:rPr>
                <w:rStyle w:val="CommentReference"/>
                <w:rFonts w:ascii="Arial" w:hAnsi="Arial" w:cs="Arial"/>
                <w:sz w:val="22"/>
                <w:szCs w:val="24"/>
                <w:vertAlign w:val="superscript"/>
              </w:rPr>
              <w:t>th</w:t>
            </w:r>
            <w:r w:rsidRPr="002A314F">
              <w:rPr>
                <w:rStyle w:val="CommentReference"/>
                <w:rFonts w:ascii="Arial" w:hAnsi="Arial" w:cs="Arial"/>
                <w:sz w:val="22"/>
                <w:szCs w:val="24"/>
              </w:rPr>
              <w:t xml:space="preserve"> Anniversary for Self-Governance. Make sure to bring your attitude and even a few props as this year’s reception will host Karaoke and a lip sync battle.</w:t>
            </w:r>
            <w:r w:rsidR="002A6CB0">
              <w:rPr>
                <w:rStyle w:val="CommentReference"/>
                <w:rFonts w:ascii="Arial" w:hAnsi="Arial" w:cs="Arial"/>
                <w:sz w:val="22"/>
                <w:szCs w:val="24"/>
              </w:rPr>
              <w:t xml:space="preserve"> SGCETC </w:t>
            </w:r>
            <w:r w:rsidRPr="002A314F">
              <w:rPr>
                <w:rStyle w:val="CommentReference"/>
                <w:rFonts w:ascii="Arial" w:hAnsi="Arial" w:cs="Arial"/>
                <w:sz w:val="22"/>
                <w:szCs w:val="24"/>
              </w:rPr>
              <w:t xml:space="preserve">will provide props for this event also if you are unable to bring your own. </w:t>
            </w:r>
            <w:r w:rsidRPr="002A314F">
              <w:rPr>
                <w:rStyle w:val="CommentReference"/>
                <w:rFonts w:ascii="Arial" w:hAnsi="Arial" w:cs="Arial"/>
                <w:b/>
                <w:bCs/>
                <w:sz w:val="22"/>
                <w:szCs w:val="24"/>
              </w:rPr>
              <w:t>Sponsored by Sac &amp; Fo</w:t>
            </w:r>
            <w:r w:rsidR="00CC4172">
              <w:rPr>
                <w:rStyle w:val="CommentReference"/>
                <w:rFonts w:ascii="Arial" w:hAnsi="Arial" w:cs="Arial"/>
                <w:b/>
                <w:bCs/>
                <w:sz w:val="22"/>
                <w:szCs w:val="24"/>
              </w:rPr>
              <w:t xml:space="preserve">x </w:t>
            </w:r>
            <w:r w:rsidR="00D40F0F">
              <w:rPr>
                <w:rStyle w:val="CommentReference"/>
                <w:rFonts w:ascii="Arial" w:hAnsi="Arial" w:cs="Arial"/>
                <w:b/>
                <w:bCs/>
                <w:sz w:val="22"/>
                <w:szCs w:val="24"/>
              </w:rPr>
              <w:t>Nation</w:t>
            </w:r>
            <w:r w:rsidR="00CC4172">
              <w:rPr>
                <w:rStyle w:val="CommentReference"/>
                <w:rFonts w:ascii="Arial" w:hAnsi="Arial" w:cs="Arial"/>
                <w:b/>
                <w:bCs/>
                <w:sz w:val="22"/>
                <w:szCs w:val="24"/>
              </w:rPr>
              <w:t>, Citizen Po</w:t>
            </w:r>
            <w:r w:rsidRPr="002A314F">
              <w:rPr>
                <w:rStyle w:val="CommentReference"/>
                <w:rFonts w:ascii="Arial" w:hAnsi="Arial" w:cs="Arial"/>
                <w:b/>
                <w:bCs/>
                <w:sz w:val="22"/>
                <w:szCs w:val="24"/>
              </w:rPr>
              <w:t xml:space="preserve">tawatomi </w:t>
            </w:r>
            <w:r w:rsidR="005C0070" w:rsidRPr="002A314F">
              <w:rPr>
                <w:rStyle w:val="CommentReference"/>
                <w:rFonts w:ascii="Arial" w:hAnsi="Arial" w:cs="Arial"/>
                <w:b/>
                <w:bCs/>
                <w:sz w:val="22"/>
                <w:szCs w:val="24"/>
              </w:rPr>
              <w:t xml:space="preserve">Nation </w:t>
            </w:r>
            <w:r w:rsidRPr="002A314F">
              <w:rPr>
                <w:rStyle w:val="CommentReference"/>
                <w:rFonts w:ascii="Arial" w:hAnsi="Arial" w:cs="Arial"/>
                <w:b/>
                <w:bCs/>
                <w:sz w:val="22"/>
                <w:szCs w:val="24"/>
              </w:rPr>
              <w:t>and Chickasaw Nation.</w:t>
            </w:r>
          </w:p>
        </w:tc>
      </w:tr>
    </w:tbl>
    <w:p w:rsidR="003A14FF" w:rsidRPr="000F1825" w:rsidRDefault="003A14FF" w:rsidP="004E1BAD">
      <w:pPr>
        <w:spacing w:after="0" w:line="240" w:lineRule="auto"/>
        <w:rPr>
          <w:rFonts w:ascii="Arial" w:hAnsi="Arial" w:cs="Arial"/>
        </w:rPr>
        <w:sectPr w:rsidR="003A14FF" w:rsidRPr="000F1825" w:rsidSect="00D011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rsidR="007D033C" w:rsidRPr="000F1825" w:rsidRDefault="007D033C" w:rsidP="004E1BAD">
      <w:pPr>
        <w:spacing w:after="0" w:line="240" w:lineRule="auto"/>
        <w:rPr>
          <w:rFonts w:ascii="Arial" w:hAnsi="Arial" w:cs="Arial"/>
        </w:rPr>
        <w:sectPr w:rsidR="007D033C" w:rsidRPr="000F1825" w:rsidSect="003A14FF">
          <w:type w:val="continuous"/>
          <w:pgSz w:w="12240" w:h="15840"/>
          <w:pgMar w:top="1440" w:right="1080" w:bottom="1440" w:left="1080" w:header="720" w:footer="720" w:gutter="0"/>
          <w:cols w:space="720"/>
          <w:docGrid w:linePitch="360"/>
        </w:sectPr>
      </w:pPr>
    </w:p>
    <w:p w:rsidR="00323E9B" w:rsidRPr="000F1825" w:rsidRDefault="3EB85FB5" w:rsidP="3EB85FB5">
      <w:pPr>
        <w:pStyle w:val="Heading2"/>
        <w:rPr>
          <w:rFonts w:ascii="Arial" w:hAnsi="Arial" w:cs="Arial"/>
        </w:rPr>
      </w:pPr>
      <w:r w:rsidRPr="3EB85FB5">
        <w:rPr>
          <w:rFonts w:ascii="Arial" w:hAnsi="Arial" w:cs="Arial"/>
        </w:rPr>
        <w:lastRenderedPageBreak/>
        <w:t>Monday, April 23, 2018 – Department of Health and Human Services – Indian Health Service</w:t>
      </w:r>
    </w:p>
    <w:p w:rsidR="00323E9B" w:rsidRPr="000F1825" w:rsidRDefault="00323E9B" w:rsidP="00323E9B">
      <w:pPr>
        <w:spacing w:after="0"/>
        <w:rPr>
          <w:rFonts w:ascii="Arial" w:hAnsi="Arial" w:cs="Arial"/>
        </w:rPr>
      </w:pPr>
    </w:p>
    <w:tbl>
      <w:tblPr>
        <w:tblStyle w:val="TableGrid"/>
        <w:tblW w:w="52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346"/>
        <w:gridCol w:w="7172"/>
      </w:tblGrid>
      <w:tr w:rsidR="00323E9B" w:rsidRPr="000F1825" w:rsidTr="3EB85FB5">
        <w:tc>
          <w:tcPr>
            <w:tcW w:w="1096" w:type="pct"/>
          </w:tcPr>
          <w:p w:rsidR="00323E9B" w:rsidRPr="000F1825" w:rsidRDefault="3EB85FB5" w:rsidP="3EB85FB5">
            <w:pPr>
              <w:rPr>
                <w:rFonts w:ascii="Arial" w:hAnsi="Arial" w:cs="Arial"/>
                <w:b/>
                <w:bCs/>
                <w:sz w:val="24"/>
                <w:szCs w:val="24"/>
              </w:rPr>
            </w:pPr>
            <w:bookmarkStart w:id="1" w:name="_Hlk479692048"/>
            <w:r w:rsidRPr="3EB85FB5">
              <w:rPr>
                <w:rFonts w:ascii="Arial" w:hAnsi="Arial" w:cs="Arial"/>
                <w:b/>
                <w:bCs/>
                <w:sz w:val="24"/>
                <w:szCs w:val="24"/>
              </w:rPr>
              <w:t>7:30 AM</w:t>
            </w:r>
          </w:p>
        </w:tc>
        <w:tc>
          <w:tcPr>
            <w:tcW w:w="3904" w:type="pct"/>
            <w:gridSpan w:val="2"/>
          </w:tcPr>
          <w:p w:rsidR="00323E9B" w:rsidRPr="000F1825" w:rsidRDefault="3EB85FB5" w:rsidP="3EB85FB5">
            <w:pPr>
              <w:rPr>
                <w:rFonts w:ascii="Arial" w:hAnsi="Arial" w:cs="Arial"/>
                <w:b/>
                <w:bCs/>
                <w:sz w:val="24"/>
                <w:szCs w:val="24"/>
              </w:rPr>
            </w:pPr>
            <w:r w:rsidRPr="3EB85FB5">
              <w:rPr>
                <w:rFonts w:ascii="Arial" w:hAnsi="Arial" w:cs="Arial"/>
                <w:b/>
                <w:bCs/>
                <w:sz w:val="24"/>
                <w:szCs w:val="24"/>
              </w:rPr>
              <w:t>Information and Registration Desk Opens</w:t>
            </w:r>
          </w:p>
        </w:tc>
      </w:tr>
      <w:tr w:rsidR="00323E9B" w:rsidRPr="000F1825" w:rsidTr="009D4300">
        <w:trPr>
          <w:trHeight w:val="369"/>
        </w:trPr>
        <w:tc>
          <w:tcPr>
            <w:tcW w:w="5000" w:type="pct"/>
            <w:gridSpan w:val="3"/>
          </w:tcPr>
          <w:p w:rsidR="006E0701" w:rsidRPr="000F1825" w:rsidRDefault="3EB85FB5" w:rsidP="00323E9B">
            <w:pPr>
              <w:rPr>
                <w:rFonts w:ascii="Arial" w:hAnsi="Arial" w:cs="Arial"/>
              </w:rPr>
            </w:pPr>
            <w:r w:rsidRPr="3EB85FB5">
              <w:rPr>
                <w:rFonts w:ascii="Arial" w:hAnsi="Arial" w:cs="Arial"/>
              </w:rPr>
              <w:t>Upper Level West</w:t>
            </w:r>
          </w:p>
        </w:tc>
      </w:tr>
      <w:tr w:rsidR="00323E9B" w:rsidRPr="000F1825" w:rsidTr="009D4300">
        <w:trPr>
          <w:trHeight w:val="135"/>
        </w:trPr>
        <w:tc>
          <w:tcPr>
            <w:tcW w:w="1096" w:type="pct"/>
          </w:tcPr>
          <w:p w:rsidR="00323E9B" w:rsidRPr="000F1825" w:rsidRDefault="00323E9B" w:rsidP="00323E9B">
            <w:pPr>
              <w:rPr>
                <w:rFonts w:ascii="Arial" w:hAnsi="Arial" w:cs="Arial"/>
              </w:rPr>
            </w:pPr>
          </w:p>
        </w:tc>
        <w:tc>
          <w:tcPr>
            <w:tcW w:w="3904" w:type="pct"/>
            <w:gridSpan w:val="2"/>
          </w:tcPr>
          <w:p w:rsidR="00323E9B" w:rsidRPr="000F1825" w:rsidRDefault="00323E9B" w:rsidP="00323E9B">
            <w:pPr>
              <w:rPr>
                <w:rFonts w:ascii="Arial" w:hAnsi="Arial" w:cs="Arial"/>
              </w:rPr>
            </w:pPr>
          </w:p>
        </w:tc>
      </w:tr>
      <w:tr w:rsidR="00323E9B" w:rsidRPr="000F1825" w:rsidTr="3EB85FB5">
        <w:tc>
          <w:tcPr>
            <w:tcW w:w="1096" w:type="pct"/>
          </w:tcPr>
          <w:p w:rsidR="001A5DE3" w:rsidRDefault="001A5DE3" w:rsidP="001A5DE3">
            <w:pPr>
              <w:rPr>
                <w:rFonts w:ascii="Arial" w:hAnsi="Arial" w:cs="Arial"/>
                <w:b/>
                <w:bCs/>
                <w:sz w:val="24"/>
                <w:szCs w:val="24"/>
              </w:rPr>
            </w:pPr>
            <w:bookmarkStart w:id="2" w:name="_Hlk479692087"/>
            <w:r w:rsidRPr="3EB85FB5">
              <w:rPr>
                <w:rFonts w:ascii="Arial" w:hAnsi="Arial" w:cs="Arial"/>
                <w:b/>
                <w:bCs/>
                <w:sz w:val="24"/>
                <w:szCs w:val="24"/>
              </w:rPr>
              <w:t>8:00 AM</w:t>
            </w:r>
          </w:p>
          <w:p w:rsidR="001A5DE3" w:rsidRDefault="001A5DE3" w:rsidP="3EB85FB5">
            <w:pPr>
              <w:rPr>
                <w:rFonts w:ascii="Arial" w:hAnsi="Arial" w:cs="Arial"/>
                <w:b/>
                <w:bCs/>
                <w:sz w:val="24"/>
                <w:szCs w:val="24"/>
              </w:rPr>
            </w:pPr>
          </w:p>
          <w:p w:rsidR="00E366D8" w:rsidRDefault="3EB85FB5" w:rsidP="3EB85FB5">
            <w:pPr>
              <w:rPr>
                <w:rFonts w:ascii="Arial" w:hAnsi="Arial" w:cs="Arial"/>
                <w:b/>
                <w:bCs/>
                <w:sz w:val="24"/>
                <w:szCs w:val="24"/>
              </w:rPr>
            </w:pPr>
            <w:r w:rsidRPr="3EB85FB5">
              <w:rPr>
                <w:rFonts w:ascii="Arial" w:hAnsi="Arial" w:cs="Arial"/>
                <w:b/>
                <w:bCs/>
                <w:sz w:val="24"/>
                <w:szCs w:val="24"/>
              </w:rPr>
              <w:t xml:space="preserve">GENERAL ASSEMBLY </w:t>
            </w:r>
          </w:p>
          <w:p w:rsidR="00E366D8" w:rsidRPr="001A5DE3" w:rsidRDefault="3EB85FB5" w:rsidP="001A5DE3">
            <w:pPr>
              <w:rPr>
                <w:rFonts w:ascii="Arial" w:hAnsi="Arial" w:cs="Arial"/>
                <w:b/>
                <w:bCs/>
                <w:sz w:val="24"/>
                <w:szCs w:val="24"/>
              </w:rPr>
            </w:pPr>
            <w:r w:rsidRPr="3EB85FB5">
              <w:rPr>
                <w:rFonts w:ascii="Arial" w:hAnsi="Arial" w:cs="Arial"/>
                <w:sz w:val="24"/>
                <w:szCs w:val="24"/>
              </w:rPr>
              <w:t xml:space="preserve">Ballroom </w:t>
            </w:r>
            <w:r w:rsidR="00D945DE">
              <w:rPr>
                <w:rFonts w:ascii="Arial" w:hAnsi="Arial" w:cs="Arial"/>
                <w:sz w:val="24"/>
                <w:szCs w:val="24"/>
              </w:rPr>
              <w:t xml:space="preserve">B &amp; </w:t>
            </w:r>
            <w:r w:rsidRPr="3EB85FB5">
              <w:rPr>
                <w:rFonts w:ascii="Arial" w:hAnsi="Arial" w:cs="Arial"/>
                <w:sz w:val="24"/>
                <w:szCs w:val="24"/>
              </w:rPr>
              <w:t>C</w:t>
            </w:r>
          </w:p>
        </w:tc>
        <w:tc>
          <w:tcPr>
            <w:tcW w:w="3904" w:type="pct"/>
            <w:gridSpan w:val="2"/>
          </w:tcPr>
          <w:p w:rsidR="00E366D8" w:rsidRDefault="001A5DE3" w:rsidP="00CF6FB7">
            <w:pPr>
              <w:rPr>
                <w:rFonts w:ascii="Arial" w:hAnsi="Arial" w:cs="Arial"/>
                <w:b/>
                <w:sz w:val="24"/>
              </w:rPr>
            </w:pPr>
            <w:r w:rsidRPr="3EB85FB5">
              <w:rPr>
                <w:rFonts w:ascii="Arial" w:hAnsi="Arial" w:cs="Arial"/>
                <w:b/>
                <w:bCs/>
                <w:sz w:val="24"/>
                <w:szCs w:val="24"/>
              </w:rPr>
              <w:t>Department of Health and Human Services – Indian Health Service General Assembly</w:t>
            </w:r>
            <w:r w:rsidRPr="000F1825">
              <w:rPr>
                <w:rFonts w:ascii="Arial" w:hAnsi="Arial" w:cs="Arial"/>
                <w:b/>
                <w:sz w:val="24"/>
              </w:rPr>
              <w:tab/>
            </w:r>
          </w:p>
          <w:p w:rsidR="001A5DE3" w:rsidRPr="001A5DE3" w:rsidRDefault="001A5DE3" w:rsidP="3EB85FB5">
            <w:pPr>
              <w:rPr>
                <w:rFonts w:ascii="Arial" w:hAnsi="Arial" w:cs="Arial"/>
                <w:b/>
                <w:sz w:val="24"/>
              </w:rPr>
            </w:pPr>
            <w:r w:rsidRPr="3EB85FB5">
              <w:rPr>
                <w:rFonts w:ascii="Arial" w:hAnsi="Arial" w:cs="Arial"/>
              </w:rPr>
              <w:t>Moderator:</w:t>
            </w:r>
            <w:r w:rsidRPr="3EB85FB5">
              <w:rPr>
                <w:rFonts w:ascii="Arial" w:hAnsi="Arial" w:cs="Arial"/>
                <w:i/>
                <w:iCs/>
              </w:rPr>
              <w:t xml:space="preserve">  Marilynn “Lynn” Malerba, Chief, Mohegan Tribe of Connecticut, Chairwoman, IHS </w:t>
            </w:r>
            <w:r w:rsidR="00304DC2">
              <w:rPr>
                <w:rFonts w:ascii="Arial" w:hAnsi="Arial" w:cs="Arial"/>
                <w:i/>
                <w:iCs/>
              </w:rPr>
              <w:t>Tribal</w:t>
            </w:r>
            <w:r w:rsidRPr="3EB85FB5">
              <w:rPr>
                <w:rFonts w:ascii="Arial" w:hAnsi="Arial" w:cs="Arial"/>
                <w:i/>
                <w:iCs/>
              </w:rPr>
              <w:t xml:space="preserve"> Self-Governance Advisory Committee (T</w:t>
            </w:r>
            <w:r w:rsidR="002A6CB0">
              <w:rPr>
                <w:rFonts w:ascii="Arial" w:hAnsi="Arial" w:cs="Arial"/>
                <w:i/>
                <w:iCs/>
              </w:rPr>
              <w:t>SG</w:t>
            </w:r>
            <w:r w:rsidRPr="3EB85FB5">
              <w:rPr>
                <w:rFonts w:ascii="Arial" w:hAnsi="Arial" w:cs="Arial"/>
                <w:i/>
                <w:iCs/>
              </w:rPr>
              <w:t xml:space="preserve">AC) and Board Member, Self-Governance Communication and Education </w:t>
            </w:r>
            <w:r w:rsidR="00304DC2">
              <w:rPr>
                <w:rFonts w:ascii="Arial" w:hAnsi="Arial" w:cs="Arial"/>
                <w:i/>
                <w:iCs/>
              </w:rPr>
              <w:t>Tribal</w:t>
            </w:r>
            <w:r w:rsidRPr="3EB85FB5">
              <w:rPr>
                <w:rFonts w:ascii="Arial" w:hAnsi="Arial" w:cs="Arial"/>
                <w:i/>
                <w:iCs/>
              </w:rPr>
              <w:t xml:space="preserve"> Consortium (</w:t>
            </w:r>
            <w:r w:rsidR="002A6CB0">
              <w:rPr>
                <w:rFonts w:ascii="Arial" w:hAnsi="Arial" w:cs="Arial"/>
                <w:i/>
                <w:iCs/>
              </w:rPr>
              <w:t>SGCE</w:t>
            </w:r>
            <w:r w:rsidRPr="3EB85FB5">
              <w:rPr>
                <w:rFonts w:ascii="Arial" w:hAnsi="Arial" w:cs="Arial"/>
                <w:i/>
                <w:iCs/>
              </w:rPr>
              <w:t>TC)</w:t>
            </w:r>
          </w:p>
        </w:tc>
      </w:tr>
      <w:tr w:rsidR="00323E9B" w:rsidRPr="000F1825" w:rsidTr="3EB85FB5">
        <w:tc>
          <w:tcPr>
            <w:tcW w:w="1096" w:type="pct"/>
          </w:tcPr>
          <w:p w:rsidR="00323E9B" w:rsidRPr="000F1825" w:rsidRDefault="00323E9B" w:rsidP="00323E9B">
            <w:pPr>
              <w:rPr>
                <w:rFonts w:ascii="Arial" w:hAnsi="Arial" w:cs="Arial"/>
                <w:sz w:val="20"/>
              </w:rPr>
            </w:pPr>
          </w:p>
        </w:tc>
        <w:tc>
          <w:tcPr>
            <w:tcW w:w="3904" w:type="pct"/>
            <w:gridSpan w:val="2"/>
          </w:tcPr>
          <w:p w:rsidR="00323E9B" w:rsidRPr="000F1825" w:rsidRDefault="00323E9B" w:rsidP="00323E9B">
            <w:pPr>
              <w:rPr>
                <w:rFonts w:ascii="Arial" w:hAnsi="Arial" w:cs="Arial"/>
              </w:rPr>
            </w:pPr>
          </w:p>
        </w:tc>
      </w:tr>
      <w:tr w:rsidR="00323E9B" w:rsidRPr="000F1825" w:rsidTr="3EB85FB5">
        <w:tc>
          <w:tcPr>
            <w:tcW w:w="1096" w:type="pct"/>
          </w:tcPr>
          <w:p w:rsidR="00323E9B" w:rsidRPr="000F1825" w:rsidRDefault="00323E9B" w:rsidP="00323E9B">
            <w:pPr>
              <w:rPr>
                <w:rFonts w:ascii="Arial" w:hAnsi="Arial" w:cs="Arial"/>
                <w:b/>
              </w:rPr>
            </w:pPr>
          </w:p>
        </w:tc>
        <w:tc>
          <w:tcPr>
            <w:tcW w:w="3904" w:type="pct"/>
            <w:gridSpan w:val="2"/>
          </w:tcPr>
          <w:p w:rsidR="007A0FE8" w:rsidRPr="000F1825" w:rsidRDefault="3EB85FB5" w:rsidP="3EB85FB5">
            <w:pPr>
              <w:rPr>
                <w:rFonts w:ascii="Arial" w:hAnsi="Arial" w:cs="Arial"/>
                <w:b/>
                <w:bCs/>
                <w:sz w:val="24"/>
                <w:szCs w:val="24"/>
              </w:rPr>
            </w:pPr>
            <w:r w:rsidRPr="3EB85FB5">
              <w:rPr>
                <w:rFonts w:ascii="Arial" w:hAnsi="Arial" w:cs="Arial"/>
                <w:b/>
                <w:bCs/>
                <w:sz w:val="24"/>
                <w:szCs w:val="24"/>
              </w:rPr>
              <w:t>Invocation</w:t>
            </w:r>
          </w:p>
          <w:p w:rsidR="00323E9B" w:rsidRPr="000B1C6E" w:rsidRDefault="00304DC2" w:rsidP="009E4A0D">
            <w:pPr>
              <w:rPr>
                <w:rFonts w:ascii="Arial" w:hAnsi="Arial" w:cs="Arial"/>
                <w:b/>
                <w:bCs/>
                <w:i/>
                <w:sz w:val="24"/>
                <w:szCs w:val="24"/>
              </w:rPr>
            </w:pPr>
            <w:r w:rsidRPr="00E365D6">
              <w:rPr>
                <w:rFonts w:ascii="Arial" w:hAnsi="Arial" w:cs="Arial"/>
                <w:i/>
                <w:szCs w:val="24"/>
              </w:rPr>
              <w:t xml:space="preserve">Governor </w:t>
            </w:r>
            <w:r w:rsidR="009E4A0D">
              <w:rPr>
                <w:rFonts w:ascii="Arial" w:hAnsi="Arial" w:cs="Arial"/>
                <w:i/>
                <w:szCs w:val="24"/>
              </w:rPr>
              <w:t xml:space="preserve">J. </w:t>
            </w:r>
            <w:r w:rsidRPr="00E365D6">
              <w:rPr>
                <w:rFonts w:ascii="Arial" w:hAnsi="Arial" w:cs="Arial"/>
                <w:i/>
                <w:szCs w:val="24"/>
              </w:rPr>
              <w:t>Robert Benavides</w:t>
            </w:r>
            <w:r>
              <w:rPr>
                <w:rFonts w:ascii="Arial" w:hAnsi="Arial" w:cs="Arial"/>
                <w:i/>
                <w:szCs w:val="24"/>
              </w:rPr>
              <w:t xml:space="preserve">, </w:t>
            </w:r>
            <w:r w:rsidR="3EB85FB5" w:rsidRPr="00F9169B">
              <w:rPr>
                <w:rFonts w:ascii="Arial" w:hAnsi="Arial" w:cs="Arial"/>
                <w:i/>
                <w:szCs w:val="24"/>
              </w:rPr>
              <w:t>Pueblo</w:t>
            </w:r>
            <w:r w:rsidR="009E4A0D">
              <w:rPr>
                <w:rFonts w:ascii="Arial" w:hAnsi="Arial" w:cs="Arial"/>
                <w:i/>
                <w:szCs w:val="24"/>
              </w:rPr>
              <w:t xml:space="preserve"> of Isleta</w:t>
            </w:r>
          </w:p>
        </w:tc>
      </w:tr>
      <w:tr w:rsidR="00323E9B" w:rsidRPr="000F1825" w:rsidTr="3EB85FB5">
        <w:tc>
          <w:tcPr>
            <w:tcW w:w="1096" w:type="pct"/>
          </w:tcPr>
          <w:p w:rsidR="00323E9B" w:rsidRPr="000F1825" w:rsidRDefault="00323E9B" w:rsidP="00323E9B">
            <w:pPr>
              <w:rPr>
                <w:rFonts w:ascii="Arial" w:hAnsi="Arial" w:cs="Arial"/>
                <w:i/>
              </w:rPr>
            </w:pPr>
          </w:p>
        </w:tc>
        <w:tc>
          <w:tcPr>
            <w:tcW w:w="3904" w:type="pct"/>
            <w:gridSpan w:val="2"/>
          </w:tcPr>
          <w:p w:rsidR="00323E9B" w:rsidRPr="000F1825" w:rsidRDefault="00323E9B" w:rsidP="00323E9B">
            <w:pPr>
              <w:rPr>
                <w:rFonts w:ascii="Arial" w:hAnsi="Arial" w:cs="Arial"/>
                <w:i/>
              </w:rPr>
            </w:pPr>
          </w:p>
        </w:tc>
      </w:tr>
      <w:tr w:rsidR="00323E9B" w:rsidRPr="000F1825" w:rsidTr="3EB85FB5">
        <w:tc>
          <w:tcPr>
            <w:tcW w:w="1096" w:type="pct"/>
          </w:tcPr>
          <w:p w:rsidR="00323E9B" w:rsidRPr="000F1825" w:rsidRDefault="00323E9B" w:rsidP="00323E9B">
            <w:pPr>
              <w:rPr>
                <w:rFonts w:ascii="Arial" w:hAnsi="Arial" w:cs="Arial"/>
                <w:b/>
                <w:sz w:val="24"/>
              </w:rPr>
            </w:pPr>
          </w:p>
        </w:tc>
        <w:tc>
          <w:tcPr>
            <w:tcW w:w="3904" w:type="pct"/>
            <w:gridSpan w:val="2"/>
          </w:tcPr>
          <w:p w:rsidR="007A0FE8" w:rsidRPr="000F1825" w:rsidRDefault="3EB85FB5" w:rsidP="3EB85FB5">
            <w:pPr>
              <w:rPr>
                <w:rFonts w:ascii="Arial" w:hAnsi="Arial" w:cs="Arial"/>
                <w:b/>
                <w:bCs/>
                <w:sz w:val="24"/>
                <w:szCs w:val="24"/>
              </w:rPr>
            </w:pPr>
            <w:r w:rsidRPr="3EB85FB5">
              <w:rPr>
                <w:rFonts w:ascii="Arial" w:hAnsi="Arial" w:cs="Arial"/>
                <w:b/>
                <w:bCs/>
                <w:sz w:val="24"/>
                <w:szCs w:val="24"/>
              </w:rPr>
              <w:t xml:space="preserve">Posting of the Colors </w:t>
            </w:r>
          </w:p>
          <w:p w:rsidR="00323E9B" w:rsidRPr="000B1C6E" w:rsidRDefault="3EB85FB5" w:rsidP="00D460AB">
            <w:pPr>
              <w:rPr>
                <w:rFonts w:ascii="Arial" w:hAnsi="Arial" w:cs="Arial"/>
                <w:i/>
                <w:sz w:val="24"/>
                <w:szCs w:val="24"/>
              </w:rPr>
            </w:pPr>
            <w:r w:rsidRPr="00F9169B">
              <w:rPr>
                <w:rFonts w:ascii="Arial" w:hAnsi="Arial" w:cs="Arial"/>
                <w:i/>
                <w:szCs w:val="24"/>
              </w:rPr>
              <w:t xml:space="preserve">Taos Pueblo Color </w:t>
            </w:r>
            <w:r w:rsidR="00D460AB" w:rsidRPr="00F9169B">
              <w:rPr>
                <w:rFonts w:ascii="Arial" w:hAnsi="Arial" w:cs="Arial"/>
                <w:i/>
                <w:szCs w:val="24"/>
              </w:rPr>
              <w:t>G</w:t>
            </w:r>
            <w:r w:rsidRPr="00F9169B">
              <w:rPr>
                <w:rFonts w:ascii="Arial" w:hAnsi="Arial" w:cs="Arial"/>
                <w:i/>
                <w:szCs w:val="24"/>
              </w:rPr>
              <w:t>uard and Singers</w:t>
            </w:r>
          </w:p>
        </w:tc>
      </w:tr>
      <w:tr w:rsidR="00323E9B" w:rsidRPr="000F1825" w:rsidTr="3EB85FB5">
        <w:tc>
          <w:tcPr>
            <w:tcW w:w="1096" w:type="pct"/>
          </w:tcPr>
          <w:p w:rsidR="00323E9B" w:rsidRPr="000F1825" w:rsidRDefault="00323E9B" w:rsidP="00323E9B">
            <w:pPr>
              <w:rPr>
                <w:rFonts w:ascii="Arial" w:hAnsi="Arial" w:cs="Arial"/>
                <w:i/>
              </w:rPr>
            </w:pPr>
          </w:p>
        </w:tc>
        <w:tc>
          <w:tcPr>
            <w:tcW w:w="3904" w:type="pct"/>
            <w:gridSpan w:val="2"/>
          </w:tcPr>
          <w:p w:rsidR="00323E9B" w:rsidRPr="000F1825" w:rsidRDefault="00323E9B" w:rsidP="00323E9B">
            <w:pPr>
              <w:rPr>
                <w:rFonts w:ascii="Arial" w:hAnsi="Arial" w:cs="Arial"/>
                <w:i/>
              </w:rPr>
            </w:pPr>
          </w:p>
        </w:tc>
      </w:tr>
      <w:tr w:rsidR="00323E9B" w:rsidRPr="000F1825" w:rsidTr="3EB85FB5">
        <w:tc>
          <w:tcPr>
            <w:tcW w:w="1096" w:type="pct"/>
          </w:tcPr>
          <w:p w:rsidR="00323E9B" w:rsidRPr="000F1825" w:rsidRDefault="3EB85FB5" w:rsidP="3EB85FB5">
            <w:pPr>
              <w:rPr>
                <w:rFonts w:ascii="Arial" w:hAnsi="Arial" w:cs="Arial"/>
                <w:b/>
                <w:bCs/>
                <w:sz w:val="24"/>
                <w:szCs w:val="24"/>
              </w:rPr>
            </w:pPr>
            <w:r w:rsidRPr="3EB85FB5">
              <w:rPr>
                <w:rFonts w:ascii="Arial" w:hAnsi="Arial" w:cs="Arial"/>
                <w:b/>
                <w:bCs/>
                <w:sz w:val="24"/>
                <w:szCs w:val="24"/>
              </w:rPr>
              <w:t>8:10 AM</w:t>
            </w:r>
          </w:p>
        </w:tc>
        <w:tc>
          <w:tcPr>
            <w:tcW w:w="3904" w:type="pct"/>
            <w:gridSpan w:val="2"/>
          </w:tcPr>
          <w:p w:rsidR="00323E9B" w:rsidRPr="000F1825" w:rsidRDefault="00304DC2" w:rsidP="3EB85FB5">
            <w:pPr>
              <w:rPr>
                <w:rFonts w:ascii="Arial" w:hAnsi="Arial" w:cs="Arial"/>
                <w:b/>
                <w:bCs/>
                <w:sz w:val="24"/>
                <w:szCs w:val="24"/>
              </w:rPr>
            </w:pPr>
            <w:r>
              <w:rPr>
                <w:rFonts w:ascii="Arial" w:hAnsi="Arial" w:cs="Arial"/>
                <w:b/>
                <w:bCs/>
                <w:sz w:val="24"/>
                <w:szCs w:val="24"/>
              </w:rPr>
              <w:t>Tribal</w:t>
            </w:r>
            <w:r w:rsidR="3EB85FB5" w:rsidRPr="3EB85FB5">
              <w:rPr>
                <w:rFonts w:ascii="Arial" w:hAnsi="Arial" w:cs="Arial"/>
                <w:b/>
                <w:bCs/>
                <w:sz w:val="24"/>
                <w:szCs w:val="24"/>
              </w:rPr>
              <w:t xml:space="preserve"> Welcome</w:t>
            </w:r>
            <w:r w:rsidR="3EB85FB5" w:rsidRPr="3EB85FB5">
              <w:rPr>
                <w:rFonts w:ascii="Arial" w:hAnsi="Arial" w:cs="Arial"/>
                <w:sz w:val="24"/>
                <w:szCs w:val="24"/>
              </w:rPr>
              <w:t xml:space="preserve"> </w:t>
            </w:r>
          </w:p>
        </w:tc>
      </w:tr>
      <w:tr w:rsidR="00897BF8" w:rsidRPr="000F1825" w:rsidTr="3EB85FB5">
        <w:tc>
          <w:tcPr>
            <w:tcW w:w="1096" w:type="pct"/>
          </w:tcPr>
          <w:p w:rsidR="00897BF8" w:rsidRPr="000F1825" w:rsidRDefault="00897BF8" w:rsidP="00323E9B">
            <w:pPr>
              <w:rPr>
                <w:rFonts w:ascii="Arial" w:hAnsi="Arial" w:cs="Arial"/>
              </w:rPr>
            </w:pPr>
          </w:p>
        </w:tc>
        <w:tc>
          <w:tcPr>
            <w:tcW w:w="3904" w:type="pct"/>
            <w:gridSpan w:val="2"/>
          </w:tcPr>
          <w:p w:rsidR="00897BF8" w:rsidRPr="000F1825" w:rsidRDefault="00D460AB" w:rsidP="00F157DD">
            <w:pPr>
              <w:rPr>
                <w:rFonts w:ascii="Arial" w:hAnsi="Arial" w:cs="Arial"/>
                <w:i/>
                <w:iCs/>
              </w:rPr>
            </w:pPr>
            <w:r>
              <w:rPr>
                <w:rFonts w:ascii="Arial" w:hAnsi="Arial" w:cs="Arial"/>
                <w:i/>
                <w:iCs/>
              </w:rPr>
              <w:t>Governor</w:t>
            </w:r>
            <w:r w:rsidR="000B1C6E">
              <w:rPr>
                <w:rFonts w:ascii="Arial" w:hAnsi="Arial" w:cs="Arial"/>
                <w:i/>
                <w:iCs/>
              </w:rPr>
              <w:t xml:space="preserve"> </w:t>
            </w:r>
            <w:r w:rsidR="000B1C6E" w:rsidRPr="000B1C6E">
              <w:rPr>
                <w:rFonts w:ascii="Arial" w:hAnsi="Arial" w:cs="Arial"/>
                <w:i/>
              </w:rPr>
              <w:t>Paul S. Chinana</w:t>
            </w:r>
            <w:r>
              <w:rPr>
                <w:rFonts w:ascii="Arial" w:hAnsi="Arial" w:cs="Arial"/>
                <w:i/>
                <w:iCs/>
              </w:rPr>
              <w:t xml:space="preserve">, </w:t>
            </w:r>
            <w:r w:rsidR="3EB85FB5" w:rsidRPr="3EB85FB5">
              <w:rPr>
                <w:rFonts w:ascii="Arial" w:hAnsi="Arial" w:cs="Arial"/>
                <w:i/>
                <w:iCs/>
              </w:rPr>
              <w:t>Pueblo</w:t>
            </w:r>
            <w:r w:rsidR="00F157DD">
              <w:rPr>
                <w:rFonts w:ascii="Arial" w:hAnsi="Arial" w:cs="Arial"/>
                <w:i/>
                <w:iCs/>
              </w:rPr>
              <w:t xml:space="preserve"> of Jemez</w:t>
            </w:r>
          </w:p>
        </w:tc>
      </w:tr>
      <w:tr w:rsidR="00323E9B" w:rsidRPr="000F1825" w:rsidTr="3EB85FB5">
        <w:tc>
          <w:tcPr>
            <w:tcW w:w="1096" w:type="pct"/>
          </w:tcPr>
          <w:p w:rsidR="00323E9B" w:rsidRPr="000F1825" w:rsidRDefault="00323E9B" w:rsidP="00323E9B">
            <w:pPr>
              <w:rPr>
                <w:rFonts w:ascii="Arial" w:hAnsi="Arial" w:cs="Arial"/>
              </w:rPr>
            </w:pPr>
          </w:p>
        </w:tc>
        <w:tc>
          <w:tcPr>
            <w:tcW w:w="3904" w:type="pct"/>
            <w:gridSpan w:val="2"/>
          </w:tcPr>
          <w:p w:rsidR="00323E9B" w:rsidRPr="000F1825" w:rsidRDefault="00323E9B" w:rsidP="00323E9B">
            <w:pPr>
              <w:rPr>
                <w:rFonts w:ascii="Arial" w:hAnsi="Arial" w:cs="Arial"/>
              </w:rPr>
            </w:pPr>
          </w:p>
        </w:tc>
      </w:tr>
      <w:tr w:rsidR="00323E9B" w:rsidRPr="000F1825" w:rsidTr="3EB85FB5">
        <w:tc>
          <w:tcPr>
            <w:tcW w:w="1096" w:type="pct"/>
          </w:tcPr>
          <w:p w:rsidR="00323E9B" w:rsidRPr="000F1825" w:rsidRDefault="3EB85FB5" w:rsidP="3EB85FB5">
            <w:pPr>
              <w:rPr>
                <w:rFonts w:ascii="Arial" w:hAnsi="Arial" w:cs="Arial"/>
                <w:b/>
                <w:bCs/>
                <w:sz w:val="24"/>
                <w:szCs w:val="24"/>
              </w:rPr>
            </w:pPr>
            <w:r w:rsidRPr="3EB85FB5">
              <w:rPr>
                <w:rFonts w:ascii="Arial" w:hAnsi="Arial" w:cs="Arial"/>
                <w:b/>
                <w:bCs/>
                <w:sz w:val="24"/>
                <w:szCs w:val="24"/>
              </w:rPr>
              <w:t>8:30 AM</w:t>
            </w:r>
          </w:p>
        </w:tc>
        <w:tc>
          <w:tcPr>
            <w:tcW w:w="3904" w:type="pct"/>
            <w:gridSpan w:val="2"/>
          </w:tcPr>
          <w:p w:rsidR="00323E9B" w:rsidRPr="000F1825" w:rsidRDefault="3EB85FB5" w:rsidP="3EB85FB5">
            <w:pPr>
              <w:rPr>
                <w:rFonts w:ascii="Arial" w:hAnsi="Arial" w:cs="Arial"/>
                <w:b/>
                <w:bCs/>
                <w:sz w:val="24"/>
                <w:szCs w:val="24"/>
              </w:rPr>
            </w:pPr>
            <w:r w:rsidRPr="3EB85FB5">
              <w:rPr>
                <w:rFonts w:ascii="Arial" w:hAnsi="Arial" w:cs="Arial"/>
                <w:b/>
                <w:bCs/>
                <w:sz w:val="24"/>
                <w:szCs w:val="24"/>
              </w:rPr>
              <w:t>Welcome and Opening Remarks</w:t>
            </w:r>
          </w:p>
        </w:tc>
      </w:tr>
      <w:tr w:rsidR="00323E9B" w:rsidRPr="000F1825" w:rsidTr="3EB85FB5">
        <w:tc>
          <w:tcPr>
            <w:tcW w:w="1096" w:type="pct"/>
          </w:tcPr>
          <w:p w:rsidR="00323E9B" w:rsidRPr="000F1825" w:rsidRDefault="00323E9B" w:rsidP="00323E9B">
            <w:pPr>
              <w:rPr>
                <w:rFonts w:ascii="Arial" w:hAnsi="Arial" w:cs="Arial"/>
              </w:rPr>
            </w:pPr>
          </w:p>
        </w:tc>
        <w:tc>
          <w:tcPr>
            <w:tcW w:w="3904" w:type="pct"/>
            <w:gridSpan w:val="2"/>
          </w:tcPr>
          <w:p w:rsidR="00323E9B" w:rsidRPr="000F1825" w:rsidRDefault="3EB85FB5" w:rsidP="002A6CB0">
            <w:pPr>
              <w:rPr>
                <w:rFonts w:ascii="Arial" w:hAnsi="Arial" w:cs="Arial"/>
                <w:i/>
                <w:iCs/>
              </w:rPr>
            </w:pPr>
            <w:r w:rsidRPr="3EB85FB5">
              <w:rPr>
                <w:rFonts w:ascii="Arial" w:hAnsi="Arial" w:cs="Arial"/>
                <w:i/>
                <w:iCs/>
              </w:rPr>
              <w:t xml:space="preserve">Marilynn “Lynn” Malerba, Chief, Mohegan Tribe of Connecticut, Chairwoman, IHS </w:t>
            </w:r>
            <w:r w:rsidR="00304DC2">
              <w:rPr>
                <w:rFonts w:ascii="Arial" w:hAnsi="Arial" w:cs="Arial"/>
                <w:i/>
                <w:iCs/>
              </w:rPr>
              <w:t>Tribal</w:t>
            </w:r>
            <w:r w:rsidRPr="3EB85FB5">
              <w:rPr>
                <w:rFonts w:ascii="Arial" w:hAnsi="Arial" w:cs="Arial"/>
                <w:i/>
                <w:iCs/>
              </w:rPr>
              <w:t xml:space="preserve"> Self-Governance Advisory Committee and Board Member,</w:t>
            </w:r>
            <w:r w:rsidR="002A6CB0">
              <w:rPr>
                <w:rFonts w:ascii="Arial" w:hAnsi="Arial" w:cs="Arial"/>
                <w:i/>
                <w:iCs/>
              </w:rPr>
              <w:t xml:space="preserve"> SGCETC</w:t>
            </w:r>
            <w:r w:rsidRPr="3EB85FB5">
              <w:rPr>
                <w:rFonts w:ascii="Arial" w:hAnsi="Arial" w:cs="Arial"/>
                <w:i/>
                <w:iCs/>
              </w:rPr>
              <w:t xml:space="preserve"> </w:t>
            </w:r>
          </w:p>
        </w:tc>
      </w:tr>
      <w:tr w:rsidR="00E13A41" w:rsidRPr="000F1825" w:rsidTr="3EB85FB5">
        <w:tc>
          <w:tcPr>
            <w:tcW w:w="1096" w:type="pct"/>
          </w:tcPr>
          <w:p w:rsidR="00E13A41" w:rsidRPr="000F1825" w:rsidRDefault="00E13A41" w:rsidP="00323E9B">
            <w:pPr>
              <w:rPr>
                <w:rFonts w:ascii="Arial" w:hAnsi="Arial" w:cs="Arial"/>
              </w:rPr>
            </w:pPr>
          </w:p>
        </w:tc>
        <w:tc>
          <w:tcPr>
            <w:tcW w:w="3904" w:type="pct"/>
            <w:gridSpan w:val="2"/>
          </w:tcPr>
          <w:p w:rsidR="00E13A41" w:rsidRPr="000F1825" w:rsidRDefault="00E13A41" w:rsidP="00323E9B">
            <w:pPr>
              <w:rPr>
                <w:rFonts w:ascii="Arial" w:hAnsi="Arial" w:cs="Arial"/>
                <w:i/>
              </w:rPr>
            </w:pPr>
          </w:p>
        </w:tc>
      </w:tr>
      <w:tr w:rsidR="009A2750" w:rsidRPr="000F1825" w:rsidTr="3EB85FB5">
        <w:tc>
          <w:tcPr>
            <w:tcW w:w="1096" w:type="pct"/>
          </w:tcPr>
          <w:p w:rsidR="009A2750" w:rsidRPr="000F1825" w:rsidRDefault="3EB85FB5" w:rsidP="3EB85FB5">
            <w:pPr>
              <w:rPr>
                <w:rFonts w:ascii="Arial" w:hAnsi="Arial" w:cs="Arial"/>
                <w:b/>
                <w:bCs/>
                <w:sz w:val="24"/>
                <w:szCs w:val="24"/>
              </w:rPr>
            </w:pPr>
            <w:r w:rsidRPr="3EB85FB5">
              <w:rPr>
                <w:rFonts w:ascii="Arial" w:hAnsi="Arial" w:cs="Arial"/>
                <w:b/>
                <w:bCs/>
                <w:sz w:val="24"/>
                <w:szCs w:val="24"/>
              </w:rPr>
              <w:t>8:45 AM</w:t>
            </w:r>
          </w:p>
        </w:tc>
        <w:tc>
          <w:tcPr>
            <w:tcW w:w="3904" w:type="pct"/>
            <w:gridSpan w:val="2"/>
          </w:tcPr>
          <w:p w:rsidR="00256178" w:rsidRPr="000F1825" w:rsidRDefault="3EB85FB5" w:rsidP="3EB85FB5">
            <w:pPr>
              <w:rPr>
                <w:rFonts w:ascii="Arial" w:hAnsi="Arial" w:cs="Arial"/>
                <w:b/>
                <w:bCs/>
                <w:sz w:val="24"/>
                <w:szCs w:val="24"/>
              </w:rPr>
            </w:pPr>
            <w:r w:rsidRPr="3EB85FB5">
              <w:rPr>
                <w:rFonts w:ascii="Arial" w:hAnsi="Arial" w:cs="Arial"/>
                <w:b/>
                <w:bCs/>
                <w:sz w:val="24"/>
                <w:szCs w:val="24"/>
              </w:rPr>
              <w:t xml:space="preserve">Congressional Welcome </w:t>
            </w:r>
          </w:p>
          <w:p w:rsidR="000E1B93" w:rsidRPr="000F1825" w:rsidRDefault="3EB85FB5" w:rsidP="3EB85FB5">
            <w:pPr>
              <w:rPr>
                <w:rFonts w:ascii="Arial" w:hAnsi="Arial" w:cs="Arial"/>
                <w:i/>
                <w:iCs/>
              </w:rPr>
            </w:pPr>
            <w:r w:rsidRPr="3EB85FB5">
              <w:rPr>
                <w:rFonts w:ascii="Arial" w:hAnsi="Arial" w:cs="Arial"/>
                <w:i/>
                <w:iCs/>
              </w:rPr>
              <w:lastRenderedPageBreak/>
              <w:t xml:space="preserve">The Honorable Tom Udall, U.S. Senate, Vice-Chairman, Senate Committee on </w:t>
            </w:r>
          </w:p>
          <w:p w:rsidR="000E1B93" w:rsidRPr="000F1825" w:rsidRDefault="3EB85FB5" w:rsidP="3EB85FB5">
            <w:pPr>
              <w:rPr>
                <w:rFonts w:ascii="Arial" w:hAnsi="Arial" w:cs="Arial"/>
                <w:i/>
                <w:iCs/>
              </w:rPr>
            </w:pPr>
            <w:r w:rsidRPr="3EB85FB5">
              <w:rPr>
                <w:rFonts w:ascii="Arial" w:hAnsi="Arial" w:cs="Arial"/>
                <w:i/>
                <w:iCs/>
              </w:rPr>
              <w:t xml:space="preserve">     </w:t>
            </w:r>
            <w:r w:rsidR="000B1C6E">
              <w:rPr>
                <w:rFonts w:ascii="Arial" w:hAnsi="Arial" w:cs="Arial"/>
                <w:i/>
                <w:iCs/>
              </w:rPr>
              <w:t>Indian Affairs (via video</w:t>
            </w:r>
            <w:r w:rsidR="00A2767B">
              <w:rPr>
                <w:rFonts w:ascii="Arial" w:hAnsi="Arial" w:cs="Arial"/>
                <w:i/>
                <w:iCs/>
              </w:rPr>
              <w:t xml:space="preserve"> message</w:t>
            </w:r>
            <w:r w:rsidR="000B1C6E">
              <w:rPr>
                <w:rFonts w:ascii="Arial" w:hAnsi="Arial" w:cs="Arial"/>
                <w:i/>
                <w:iCs/>
              </w:rPr>
              <w:t>)</w:t>
            </w:r>
          </w:p>
          <w:p w:rsidR="000E1B93" w:rsidRPr="000F1825" w:rsidRDefault="3EB85FB5" w:rsidP="3EB85FB5">
            <w:pPr>
              <w:rPr>
                <w:rFonts w:ascii="Arial" w:hAnsi="Arial" w:cs="Arial"/>
                <w:i/>
                <w:iCs/>
              </w:rPr>
            </w:pPr>
            <w:r w:rsidRPr="3EB85FB5">
              <w:rPr>
                <w:rFonts w:ascii="Arial" w:hAnsi="Arial" w:cs="Arial"/>
                <w:i/>
                <w:iCs/>
              </w:rPr>
              <w:t xml:space="preserve">The Honorable Martin Heinrich, U.S. Senate, Member, Senate Energy and Natural </w:t>
            </w:r>
          </w:p>
          <w:p w:rsidR="00A86A5F" w:rsidRPr="00C0358A" w:rsidRDefault="3EB85FB5" w:rsidP="00C5062D">
            <w:pPr>
              <w:rPr>
                <w:rFonts w:ascii="Arial" w:hAnsi="Arial" w:cs="Arial"/>
                <w:i/>
                <w:iCs/>
              </w:rPr>
            </w:pPr>
            <w:r w:rsidRPr="3EB85FB5">
              <w:rPr>
                <w:rFonts w:ascii="Arial" w:hAnsi="Arial" w:cs="Arial"/>
                <w:i/>
                <w:iCs/>
              </w:rPr>
              <w:t xml:space="preserve">     Resources Committee (</w:t>
            </w:r>
            <w:r w:rsidR="00C5062D">
              <w:rPr>
                <w:rFonts w:ascii="Arial" w:hAnsi="Arial" w:cs="Arial"/>
                <w:i/>
                <w:iCs/>
              </w:rPr>
              <w:t>via video message)</w:t>
            </w:r>
          </w:p>
        </w:tc>
      </w:tr>
      <w:tr w:rsidR="009A2750" w:rsidRPr="000F1825" w:rsidTr="3EB85FB5">
        <w:tc>
          <w:tcPr>
            <w:tcW w:w="1096" w:type="pct"/>
          </w:tcPr>
          <w:p w:rsidR="009A2750" w:rsidRPr="000F1825" w:rsidRDefault="009A2750" w:rsidP="00323E9B">
            <w:pPr>
              <w:rPr>
                <w:rFonts w:ascii="Arial" w:hAnsi="Arial" w:cs="Arial"/>
              </w:rPr>
            </w:pPr>
          </w:p>
        </w:tc>
        <w:tc>
          <w:tcPr>
            <w:tcW w:w="3904" w:type="pct"/>
            <w:gridSpan w:val="2"/>
          </w:tcPr>
          <w:p w:rsidR="009A2750" w:rsidRPr="000F1825" w:rsidRDefault="009A2750" w:rsidP="00323E9B">
            <w:pPr>
              <w:rPr>
                <w:rFonts w:ascii="Arial" w:hAnsi="Arial" w:cs="Arial"/>
                <w:i/>
              </w:rPr>
            </w:pPr>
          </w:p>
        </w:tc>
      </w:tr>
      <w:tr w:rsidR="00E13A41" w:rsidRPr="000F1825" w:rsidTr="3EB85FB5">
        <w:tc>
          <w:tcPr>
            <w:tcW w:w="1096" w:type="pct"/>
          </w:tcPr>
          <w:p w:rsidR="00E13A41" w:rsidRPr="000F1825" w:rsidRDefault="3EB85FB5" w:rsidP="3EB85FB5">
            <w:pPr>
              <w:rPr>
                <w:rFonts w:ascii="Arial" w:hAnsi="Arial" w:cs="Arial"/>
                <w:b/>
                <w:bCs/>
                <w:sz w:val="24"/>
                <w:szCs w:val="24"/>
              </w:rPr>
            </w:pPr>
            <w:r w:rsidRPr="3EB85FB5">
              <w:rPr>
                <w:rFonts w:ascii="Arial" w:hAnsi="Arial" w:cs="Arial"/>
                <w:b/>
                <w:bCs/>
                <w:sz w:val="24"/>
                <w:szCs w:val="24"/>
              </w:rPr>
              <w:t>9:15 AM</w:t>
            </w:r>
          </w:p>
          <w:p w:rsidR="00273BF0" w:rsidRPr="000F1825" w:rsidRDefault="00273BF0" w:rsidP="00256178">
            <w:pPr>
              <w:rPr>
                <w:rFonts w:ascii="Arial" w:hAnsi="Arial" w:cs="Arial"/>
                <w:b/>
                <w:sz w:val="24"/>
              </w:rPr>
            </w:pPr>
          </w:p>
          <w:p w:rsidR="008D68DB" w:rsidRPr="000F1825" w:rsidRDefault="008D68DB" w:rsidP="00256178">
            <w:pPr>
              <w:rPr>
                <w:rFonts w:ascii="Arial" w:hAnsi="Arial" w:cs="Arial"/>
                <w:b/>
                <w:sz w:val="24"/>
              </w:rPr>
            </w:pPr>
          </w:p>
          <w:p w:rsidR="00273BF0" w:rsidRPr="000F1825" w:rsidRDefault="00273BF0" w:rsidP="00256178">
            <w:pPr>
              <w:rPr>
                <w:rFonts w:ascii="Arial" w:hAnsi="Arial" w:cs="Arial"/>
                <w:b/>
                <w:sz w:val="24"/>
              </w:rPr>
            </w:pPr>
          </w:p>
        </w:tc>
        <w:tc>
          <w:tcPr>
            <w:tcW w:w="3904" w:type="pct"/>
            <w:gridSpan w:val="2"/>
          </w:tcPr>
          <w:p w:rsidR="00273BF0" w:rsidRDefault="3EB85FB5" w:rsidP="3EB85FB5">
            <w:pPr>
              <w:rPr>
                <w:rFonts w:ascii="Arial" w:hAnsi="Arial" w:cs="Arial"/>
                <w:b/>
                <w:bCs/>
                <w:sz w:val="24"/>
                <w:szCs w:val="24"/>
              </w:rPr>
            </w:pPr>
            <w:r w:rsidRPr="3EB85FB5">
              <w:rPr>
                <w:rFonts w:ascii="Arial" w:hAnsi="Arial" w:cs="Arial"/>
                <w:b/>
                <w:bCs/>
                <w:sz w:val="24"/>
                <w:szCs w:val="24"/>
              </w:rPr>
              <w:t>Honor and Acknowledge 14 Original Self-Governance Tribes to Compact for Indian Health Service Programs</w:t>
            </w:r>
          </w:p>
          <w:p w:rsidR="006662C9" w:rsidRDefault="006662C9" w:rsidP="006662C9">
            <w:pPr>
              <w:rPr>
                <w:rFonts w:ascii="Arial" w:hAnsi="Arial" w:cs="Arial"/>
                <w:bCs/>
                <w:szCs w:val="24"/>
              </w:rPr>
            </w:pPr>
            <w:r w:rsidRPr="00D945DE">
              <w:rPr>
                <w:rFonts w:ascii="Arial" w:hAnsi="Arial" w:cs="Arial"/>
                <w:bCs/>
                <w:szCs w:val="24"/>
              </w:rPr>
              <w:t xml:space="preserve">The first Tribes to enter Self-Governance with the </w:t>
            </w:r>
            <w:r w:rsidR="00C819B8">
              <w:rPr>
                <w:rFonts w:ascii="Arial" w:hAnsi="Arial" w:cs="Arial"/>
                <w:bCs/>
                <w:szCs w:val="24"/>
              </w:rPr>
              <w:t xml:space="preserve">Department of Health and Human Services - </w:t>
            </w:r>
            <w:r w:rsidRPr="00D945DE">
              <w:rPr>
                <w:rFonts w:ascii="Arial" w:hAnsi="Arial" w:cs="Arial"/>
                <w:bCs/>
                <w:szCs w:val="24"/>
              </w:rPr>
              <w:t xml:space="preserve">Indian Health Service </w:t>
            </w:r>
            <w:r w:rsidR="002A314F">
              <w:rPr>
                <w:rFonts w:ascii="Arial" w:hAnsi="Arial" w:cs="Arial"/>
                <w:bCs/>
                <w:szCs w:val="24"/>
              </w:rPr>
              <w:t>(</w:t>
            </w:r>
            <w:r w:rsidR="00C819B8">
              <w:rPr>
                <w:rFonts w:ascii="Arial" w:hAnsi="Arial" w:cs="Arial"/>
                <w:bCs/>
                <w:szCs w:val="24"/>
              </w:rPr>
              <w:t>DHHS-</w:t>
            </w:r>
            <w:r w:rsidR="002A314F">
              <w:rPr>
                <w:rFonts w:ascii="Arial" w:hAnsi="Arial" w:cs="Arial"/>
                <w:bCs/>
                <w:szCs w:val="24"/>
              </w:rPr>
              <w:t xml:space="preserve">IHS) </w:t>
            </w:r>
            <w:r w:rsidRPr="00D945DE">
              <w:rPr>
                <w:rFonts w:ascii="Arial" w:hAnsi="Arial" w:cs="Arial"/>
                <w:bCs/>
                <w:szCs w:val="24"/>
              </w:rPr>
              <w:t>are being honored on the advent of the 30</w:t>
            </w:r>
            <w:r w:rsidRPr="00D945DE">
              <w:rPr>
                <w:rFonts w:ascii="Arial" w:hAnsi="Arial" w:cs="Arial"/>
                <w:bCs/>
                <w:szCs w:val="24"/>
                <w:vertAlign w:val="superscript"/>
              </w:rPr>
              <w:t>th</w:t>
            </w:r>
            <w:r w:rsidRPr="00D945DE">
              <w:rPr>
                <w:rFonts w:ascii="Arial" w:hAnsi="Arial" w:cs="Arial"/>
                <w:bCs/>
                <w:szCs w:val="24"/>
              </w:rPr>
              <w:t xml:space="preserve"> </w:t>
            </w:r>
            <w:r w:rsidR="00C819B8">
              <w:rPr>
                <w:rFonts w:ascii="Arial" w:hAnsi="Arial" w:cs="Arial"/>
                <w:bCs/>
                <w:szCs w:val="24"/>
              </w:rPr>
              <w:t>A</w:t>
            </w:r>
            <w:r w:rsidRPr="00D945DE">
              <w:rPr>
                <w:rFonts w:ascii="Arial" w:hAnsi="Arial" w:cs="Arial"/>
                <w:bCs/>
                <w:szCs w:val="24"/>
              </w:rPr>
              <w:t>nniversary of</w:t>
            </w:r>
            <w:r w:rsidR="002A314F">
              <w:rPr>
                <w:rFonts w:ascii="Arial" w:hAnsi="Arial" w:cs="Arial"/>
                <w:bCs/>
                <w:szCs w:val="24"/>
              </w:rPr>
              <w:t xml:space="preserve"> this </w:t>
            </w:r>
            <w:r w:rsidR="00304DC2">
              <w:rPr>
                <w:rFonts w:ascii="Arial" w:hAnsi="Arial" w:cs="Arial"/>
                <w:bCs/>
                <w:szCs w:val="24"/>
              </w:rPr>
              <w:t>Tribal</w:t>
            </w:r>
            <w:r w:rsidR="002A314F" w:rsidRPr="003D5DE3">
              <w:rPr>
                <w:rFonts w:ascii="Arial" w:hAnsi="Arial" w:cs="Arial"/>
                <w:bCs/>
                <w:szCs w:val="24"/>
              </w:rPr>
              <w:t xml:space="preserve">ly-driven shift back to self-governing at the local level.  The Tribes who pioneered and were on the cutting edge of this movement </w:t>
            </w:r>
            <w:r w:rsidR="002A314F">
              <w:rPr>
                <w:rFonts w:ascii="Arial" w:hAnsi="Arial" w:cs="Arial"/>
                <w:bCs/>
                <w:szCs w:val="24"/>
              </w:rPr>
              <w:t xml:space="preserve">and first entered into Compacts with IHS </w:t>
            </w:r>
            <w:r w:rsidRPr="00D945DE">
              <w:rPr>
                <w:rFonts w:ascii="Arial" w:hAnsi="Arial" w:cs="Arial"/>
                <w:bCs/>
                <w:szCs w:val="24"/>
              </w:rPr>
              <w:t>in F</w:t>
            </w:r>
            <w:r w:rsidR="009824A2">
              <w:rPr>
                <w:rFonts w:ascii="Arial" w:hAnsi="Arial" w:cs="Arial"/>
                <w:bCs/>
                <w:szCs w:val="24"/>
              </w:rPr>
              <w:t>Y</w:t>
            </w:r>
            <w:r w:rsidR="00E9259C">
              <w:rPr>
                <w:rFonts w:ascii="Arial" w:hAnsi="Arial" w:cs="Arial"/>
                <w:bCs/>
                <w:szCs w:val="24"/>
              </w:rPr>
              <w:t>1993/</w:t>
            </w:r>
            <w:r w:rsidRPr="00D945DE">
              <w:rPr>
                <w:rFonts w:ascii="Arial" w:hAnsi="Arial" w:cs="Arial"/>
                <w:bCs/>
                <w:szCs w:val="24"/>
              </w:rPr>
              <w:t xml:space="preserve">1994 include the Sac and Fox Nation, Grand Traverse Band of Ottawa and Chippewa Indians of Michigan, Cherokee Nation, Jamestown S’Klallam Tribe, Port Gamble S’Klallam Tribe, Mille Lacs Band of </w:t>
            </w:r>
            <w:proofErr w:type="spellStart"/>
            <w:r w:rsidRPr="00D945DE">
              <w:rPr>
                <w:rFonts w:ascii="Arial" w:hAnsi="Arial" w:cs="Arial"/>
                <w:bCs/>
                <w:szCs w:val="24"/>
              </w:rPr>
              <w:t>Ojibwe</w:t>
            </w:r>
            <w:proofErr w:type="spellEnd"/>
            <w:r w:rsidRPr="00D945DE">
              <w:rPr>
                <w:rFonts w:ascii="Arial" w:hAnsi="Arial" w:cs="Arial"/>
                <w:bCs/>
                <w:szCs w:val="24"/>
              </w:rPr>
              <w:t xml:space="preserve"> Indians, Hoopa Valley Tribe, Absentee Shawnee Tribe, Duckwater Shoshone Tribe, Ely Shoshone Tribe, Confederated Tribe of Siletz Indians of Oregon, Lummi Nation, Makah</w:t>
            </w:r>
            <w:r w:rsidR="004E5B83">
              <w:rPr>
                <w:rFonts w:ascii="Arial" w:hAnsi="Arial" w:cs="Arial"/>
                <w:bCs/>
                <w:szCs w:val="24"/>
              </w:rPr>
              <w:t xml:space="preserve"> Tribe</w:t>
            </w:r>
            <w:r w:rsidRPr="00D945DE">
              <w:rPr>
                <w:rFonts w:ascii="Arial" w:hAnsi="Arial" w:cs="Arial"/>
                <w:bCs/>
                <w:szCs w:val="24"/>
              </w:rPr>
              <w:t xml:space="preserve">, </w:t>
            </w:r>
            <w:r w:rsidR="00846B68">
              <w:rPr>
                <w:rFonts w:ascii="Arial" w:hAnsi="Arial" w:cs="Arial"/>
                <w:bCs/>
                <w:szCs w:val="24"/>
              </w:rPr>
              <w:t xml:space="preserve">and </w:t>
            </w:r>
            <w:r w:rsidRPr="00D945DE">
              <w:rPr>
                <w:rFonts w:ascii="Arial" w:hAnsi="Arial" w:cs="Arial"/>
                <w:bCs/>
                <w:szCs w:val="24"/>
              </w:rPr>
              <w:t>Confederated Salish and Kootenai Tribes of the Flathead Nation</w:t>
            </w:r>
            <w:r w:rsidR="00D945DE">
              <w:rPr>
                <w:rFonts w:ascii="Arial" w:hAnsi="Arial" w:cs="Arial"/>
                <w:bCs/>
                <w:szCs w:val="24"/>
              </w:rPr>
              <w:t>.</w:t>
            </w:r>
          </w:p>
          <w:p w:rsidR="00D945DE" w:rsidRPr="00D945DE" w:rsidRDefault="00D945DE" w:rsidP="006662C9">
            <w:pPr>
              <w:rPr>
                <w:rFonts w:ascii="Arial" w:hAnsi="Arial" w:cs="Arial"/>
                <w:bCs/>
                <w:szCs w:val="24"/>
              </w:rPr>
            </w:pPr>
          </w:p>
          <w:p w:rsidR="00256178" w:rsidRPr="00D945DE" w:rsidRDefault="3EB85FB5" w:rsidP="00A751A4">
            <w:pPr>
              <w:rPr>
                <w:rFonts w:ascii="Arial" w:hAnsi="Arial" w:cs="Arial"/>
                <w:i/>
                <w:sz w:val="24"/>
                <w:szCs w:val="24"/>
              </w:rPr>
            </w:pPr>
            <w:r w:rsidRPr="00DD65E2">
              <w:rPr>
                <w:rFonts w:ascii="Arial" w:hAnsi="Arial" w:cs="Arial"/>
                <w:i/>
                <w:sz w:val="24"/>
                <w:szCs w:val="24"/>
              </w:rPr>
              <w:t>Honor Song Provided by Taos Pueblo singers</w:t>
            </w:r>
          </w:p>
        </w:tc>
      </w:tr>
      <w:tr w:rsidR="00323E9B" w:rsidRPr="000F1825" w:rsidTr="3EB85FB5">
        <w:tc>
          <w:tcPr>
            <w:tcW w:w="1096" w:type="pct"/>
          </w:tcPr>
          <w:p w:rsidR="00323E9B" w:rsidRPr="000F1825" w:rsidRDefault="00323E9B" w:rsidP="00323E9B">
            <w:pPr>
              <w:rPr>
                <w:rFonts w:ascii="Arial" w:hAnsi="Arial" w:cs="Arial"/>
              </w:rPr>
            </w:pPr>
          </w:p>
        </w:tc>
        <w:tc>
          <w:tcPr>
            <w:tcW w:w="3904" w:type="pct"/>
            <w:gridSpan w:val="2"/>
          </w:tcPr>
          <w:p w:rsidR="00323E9B" w:rsidRPr="000F1825" w:rsidRDefault="00323E9B" w:rsidP="00323E9B">
            <w:pPr>
              <w:rPr>
                <w:rFonts w:ascii="Arial" w:hAnsi="Arial" w:cs="Arial"/>
              </w:rPr>
            </w:pPr>
          </w:p>
        </w:tc>
      </w:tr>
      <w:tr w:rsidR="00323E9B" w:rsidRPr="000F1825" w:rsidTr="3EB85FB5">
        <w:tc>
          <w:tcPr>
            <w:tcW w:w="1096" w:type="pct"/>
          </w:tcPr>
          <w:p w:rsidR="00323E9B" w:rsidRPr="000F1825" w:rsidRDefault="3EB85FB5" w:rsidP="3EB85FB5">
            <w:pPr>
              <w:rPr>
                <w:rFonts w:ascii="Arial" w:hAnsi="Arial" w:cs="Arial"/>
                <w:b/>
                <w:bCs/>
                <w:sz w:val="24"/>
                <w:szCs w:val="24"/>
              </w:rPr>
            </w:pPr>
            <w:r w:rsidRPr="3EB85FB5">
              <w:rPr>
                <w:rFonts w:ascii="Arial" w:hAnsi="Arial" w:cs="Arial"/>
                <w:b/>
                <w:bCs/>
                <w:sz w:val="24"/>
                <w:szCs w:val="24"/>
              </w:rPr>
              <w:t>9:45 AM</w:t>
            </w:r>
          </w:p>
        </w:tc>
        <w:tc>
          <w:tcPr>
            <w:tcW w:w="3904" w:type="pct"/>
            <w:gridSpan w:val="2"/>
          </w:tcPr>
          <w:p w:rsidR="00212F10" w:rsidRPr="000F1825" w:rsidRDefault="3EB85FB5" w:rsidP="3EB85FB5">
            <w:pPr>
              <w:ind w:left="1440" w:hanging="1440"/>
              <w:rPr>
                <w:rFonts w:ascii="Arial" w:hAnsi="Arial" w:cs="Arial"/>
                <w:b/>
                <w:bCs/>
                <w:sz w:val="24"/>
                <w:szCs w:val="24"/>
              </w:rPr>
            </w:pPr>
            <w:r w:rsidRPr="3EB85FB5">
              <w:rPr>
                <w:rFonts w:ascii="Arial" w:hAnsi="Arial" w:cs="Arial"/>
                <w:b/>
                <w:bCs/>
                <w:sz w:val="24"/>
                <w:szCs w:val="24"/>
              </w:rPr>
              <w:t>Department of Health and Human Services – Indian Health Service</w:t>
            </w:r>
          </w:p>
          <w:p w:rsidR="00323E9B" w:rsidRPr="000F1825" w:rsidRDefault="3EB85FB5" w:rsidP="3EB85FB5">
            <w:pPr>
              <w:ind w:left="1440" w:hanging="1440"/>
              <w:rPr>
                <w:rFonts w:ascii="Arial" w:hAnsi="Arial" w:cs="Arial"/>
                <w:b/>
                <w:bCs/>
                <w:sz w:val="24"/>
                <w:szCs w:val="24"/>
              </w:rPr>
            </w:pPr>
            <w:r w:rsidRPr="3EB85FB5">
              <w:rPr>
                <w:rFonts w:ascii="Arial" w:hAnsi="Arial" w:cs="Arial"/>
                <w:b/>
                <w:bCs/>
                <w:sz w:val="24"/>
                <w:szCs w:val="24"/>
              </w:rPr>
              <w:t>Update</w:t>
            </w:r>
          </w:p>
        </w:tc>
      </w:tr>
      <w:tr w:rsidR="00323E9B" w:rsidRPr="000F1825" w:rsidTr="3EB85FB5">
        <w:tc>
          <w:tcPr>
            <w:tcW w:w="1096" w:type="pct"/>
          </w:tcPr>
          <w:p w:rsidR="00323E9B" w:rsidRPr="000F1825" w:rsidRDefault="00323E9B" w:rsidP="00323E9B">
            <w:pPr>
              <w:rPr>
                <w:rFonts w:ascii="Arial" w:hAnsi="Arial" w:cs="Arial"/>
                <w:b/>
                <w:sz w:val="24"/>
              </w:rPr>
            </w:pPr>
          </w:p>
        </w:tc>
        <w:tc>
          <w:tcPr>
            <w:tcW w:w="3904" w:type="pct"/>
            <w:gridSpan w:val="2"/>
          </w:tcPr>
          <w:p w:rsidR="00323E9B" w:rsidRPr="000F1825" w:rsidRDefault="3EB85FB5" w:rsidP="00304DC2">
            <w:pPr>
              <w:ind w:left="1440" w:hanging="1440"/>
              <w:rPr>
                <w:rFonts w:ascii="Arial" w:hAnsi="Arial" w:cs="Arial"/>
                <w:i/>
                <w:iCs/>
              </w:rPr>
            </w:pPr>
            <w:r w:rsidRPr="3EB85FB5">
              <w:rPr>
                <w:rFonts w:ascii="Arial" w:hAnsi="Arial" w:cs="Arial"/>
                <w:i/>
                <w:iCs/>
              </w:rPr>
              <w:t xml:space="preserve">RADM Michael D. </w:t>
            </w:r>
            <w:proofErr w:type="spellStart"/>
            <w:r w:rsidRPr="3EB85FB5">
              <w:rPr>
                <w:rFonts w:ascii="Arial" w:hAnsi="Arial" w:cs="Arial"/>
                <w:i/>
                <w:iCs/>
              </w:rPr>
              <w:t>Weahkee</w:t>
            </w:r>
            <w:proofErr w:type="spellEnd"/>
            <w:r w:rsidRPr="3EB85FB5">
              <w:rPr>
                <w:rFonts w:ascii="Arial" w:hAnsi="Arial" w:cs="Arial"/>
                <w:i/>
                <w:iCs/>
              </w:rPr>
              <w:t>, Acting Direct</w:t>
            </w:r>
            <w:r w:rsidR="00304DC2">
              <w:rPr>
                <w:rFonts w:ascii="Arial" w:hAnsi="Arial" w:cs="Arial"/>
                <w:i/>
                <w:iCs/>
              </w:rPr>
              <w:t>or, Indian Health Service, DHHS</w:t>
            </w:r>
          </w:p>
        </w:tc>
      </w:tr>
      <w:tr w:rsidR="00323E9B" w:rsidRPr="000F1825" w:rsidTr="3EB85FB5">
        <w:tc>
          <w:tcPr>
            <w:tcW w:w="1096" w:type="pct"/>
          </w:tcPr>
          <w:p w:rsidR="00323E9B" w:rsidRPr="000F1825" w:rsidRDefault="00323E9B" w:rsidP="00323E9B">
            <w:pPr>
              <w:rPr>
                <w:rFonts w:ascii="Arial" w:hAnsi="Arial" w:cs="Arial"/>
                <w:b/>
                <w:sz w:val="24"/>
              </w:rPr>
            </w:pPr>
          </w:p>
        </w:tc>
        <w:tc>
          <w:tcPr>
            <w:tcW w:w="3904" w:type="pct"/>
            <w:gridSpan w:val="2"/>
          </w:tcPr>
          <w:p w:rsidR="00323E9B" w:rsidRPr="000F1825" w:rsidRDefault="00323E9B" w:rsidP="00323E9B">
            <w:pPr>
              <w:ind w:left="1440" w:hanging="1440"/>
              <w:rPr>
                <w:rFonts w:ascii="Arial" w:hAnsi="Arial" w:cs="Arial"/>
                <w:i/>
              </w:rPr>
            </w:pPr>
          </w:p>
        </w:tc>
      </w:tr>
      <w:bookmarkEnd w:id="2"/>
      <w:tr w:rsidR="0077410E" w:rsidRPr="000F1825" w:rsidTr="3EB85FB5">
        <w:trPr>
          <w:cantSplit/>
        </w:trPr>
        <w:tc>
          <w:tcPr>
            <w:tcW w:w="1096" w:type="pct"/>
          </w:tcPr>
          <w:p w:rsidR="0077410E" w:rsidRPr="000F1825" w:rsidRDefault="3EB85FB5" w:rsidP="3EB85FB5">
            <w:pPr>
              <w:rPr>
                <w:rFonts w:ascii="Arial" w:hAnsi="Arial" w:cs="Arial"/>
                <w:b/>
                <w:bCs/>
                <w:sz w:val="24"/>
                <w:szCs w:val="24"/>
              </w:rPr>
            </w:pPr>
            <w:r w:rsidRPr="3EB85FB5">
              <w:rPr>
                <w:rFonts w:ascii="Arial" w:hAnsi="Arial" w:cs="Arial"/>
                <w:b/>
                <w:bCs/>
                <w:sz w:val="24"/>
                <w:szCs w:val="24"/>
              </w:rPr>
              <w:t>10:05 AM</w:t>
            </w:r>
          </w:p>
        </w:tc>
        <w:tc>
          <w:tcPr>
            <w:tcW w:w="3904" w:type="pct"/>
            <w:gridSpan w:val="2"/>
          </w:tcPr>
          <w:p w:rsidR="00212F10" w:rsidRPr="000F1825" w:rsidRDefault="3EB85FB5" w:rsidP="3EB85FB5">
            <w:pPr>
              <w:ind w:left="1440" w:hanging="1440"/>
              <w:rPr>
                <w:rFonts w:ascii="Arial" w:hAnsi="Arial" w:cs="Arial"/>
                <w:b/>
                <w:bCs/>
                <w:sz w:val="24"/>
                <w:szCs w:val="24"/>
              </w:rPr>
            </w:pPr>
            <w:r w:rsidRPr="3EB85FB5">
              <w:rPr>
                <w:rFonts w:ascii="Arial" w:hAnsi="Arial" w:cs="Arial"/>
                <w:b/>
                <w:bCs/>
                <w:sz w:val="24"/>
                <w:szCs w:val="24"/>
              </w:rPr>
              <w:t xml:space="preserve">Department of Health and Human Services – Office of </w:t>
            </w:r>
            <w:r w:rsidR="00304DC2">
              <w:rPr>
                <w:rFonts w:ascii="Arial" w:hAnsi="Arial" w:cs="Arial"/>
                <w:b/>
                <w:bCs/>
                <w:sz w:val="24"/>
                <w:szCs w:val="24"/>
              </w:rPr>
              <w:t>Tribal</w:t>
            </w:r>
            <w:r w:rsidRPr="3EB85FB5">
              <w:rPr>
                <w:rFonts w:ascii="Arial" w:hAnsi="Arial" w:cs="Arial"/>
                <w:b/>
                <w:bCs/>
                <w:sz w:val="24"/>
                <w:szCs w:val="24"/>
              </w:rPr>
              <w:t xml:space="preserve"> Self</w:t>
            </w:r>
          </w:p>
          <w:p w:rsidR="0077410E" w:rsidRPr="000F1825" w:rsidRDefault="3EB85FB5" w:rsidP="3EB85FB5">
            <w:pPr>
              <w:ind w:left="1440" w:hanging="1440"/>
              <w:rPr>
                <w:rFonts w:ascii="Arial" w:hAnsi="Arial" w:cs="Arial"/>
                <w:i/>
                <w:iCs/>
              </w:rPr>
            </w:pPr>
            <w:r w:rsidRPr="3EB85FB5">
              <w:rPr>
                <w:rFonts w:ascii="Arial" w:hAnsi="Arial" w:cs="Arial"/>
                <w:b/>
                <w:bCs/>
                <w:sz w:val="24"/>
                <w:szCs w:val="24"/>
              </w:rPr>
              <w:t>Governance Update</w:t>
            </w:r>
          </w:p>
        </w:tc>
      </w:tr>
      <w:tr w:rsidR="0077410E" w:rsidRPr="000F1825" w:rsidTr="3EB85FB5">
        <w:tc>
          <w:tcPr>
            <w:tcW w:w="1096" w:type="pct"/>
          </w:tcPr>
          <w:p w:rsidR="0077410E" w:rsidRPr="000F1825" w:rsidRDefault="0077410E" w:rsidP="0077410E">
            <w:pPr>
              <w:rPr>
                <w:rFonts w:ascii="Arial" w:hAnsi="Arial" w:cs="Arial"/>
              </w:rPr>
            </w:pPr>
          </w:p>
        </w:tc>
        <w:tc>
          <w:tcPr>
            <w:tcW w:w="3904" w:type="pct"/>
            <w:gridSpan w:val="2"/>
          </w:tcPr>
          <w:p w:rsidR="00212F10" w:rsidRPr="000F1825" w:rsidRDefault="3EB85FB5" w:rsidP="3EB85FB5">
            <w:pPr>
              <w:ind w:left="381" w:hanging="381"/>
              <w:rPr>
                <w:rFonts w:ascii="Arial" w:hAnsi="Arial" w:cs="Arial"/>
                <w:i/>
                <w:iCs/>
              </w:rPr>
            </w:pPr>
            <w:r w:rsidRPr="3EB85FB5">
              <w:rPr>
                <w:rFonts w:ascii="Arial" w:hAnsi="Arial" w:cs="Arial"/>
                <w:i/>
                <w:iCs/>
              </w:rPr>
              <w:t xml:space="preserve">Jennifer Cooper, Director, Office of </w:t>
            </w:r>
            <w:r w:rsidR="00304DC2">
              <w:rPr>
                <w:rFonts w:ascii="Arial" w:hAnsi="Arial" w:cs="Arial"/>
                <w:i/>
                <w:iCs/>
              </w:rPr>
              <w:t>Tribal</w:t>
            </w:r>
            <w:r w:rsidRPr="3EB85FB5">
              <w:rPr>
                <w:rFonts w:ascii="Arial" w:hAnsi="Arial" w:cs="Arial"/>
                <w:i/>
                <w:iCs/>
              </w:rPr>
              <w:t xml:space="preserve"> Self Governance, Indian Health</w:t>
            </w:r>
          </w:p>
          <w:p w:rsidR="0077410E" w:rsidRPr="000F1825" w:rsidRDefault="3EB85FB5" w:rsidP="3EB85FB5">
            <w:pPr>
              <w:ind w:left="381" w:hanging="381"/>
              <w:rPr>
                <w:rFonts w:ascii="Arial" w:hAnsi="Arial" w:cs="Arial"/>
                <w:i/>
                <w:iCs/>
              </w:rPr>
            </w:pPr>
            <w:r w:rsidRPr="3EB85FB5">
              <w:rPr>
                <w:rFonts w:ascii="Arial" w:hAnsi="Arial" w:cs="Arial"/>
                <w:i/>
                <w:iCs/>
              </w:rPr>
              <w:t>Service, DHHS</w:t>
            </w:r>
          </w:p>
        </w:tc>
      </w:tr>
      <w:tr w:rsidR="0077410E" w:rsidRPr="000F1825" w:rsidTr="3EB85FB5">
        <w:tc>
          <w:tcPr>
            <w:tcW w:w="1096" w:type="pct"/>
          </w:tcPr>
          <w:p w:rsidR="0077410E" w:rsidRPr="000F1825" w:rsidRDefault="0077410E" w:rsidP="0077410E">
            <w:pPr>
              <w:rPr>
                <w:rFonts w:ascii="Arial" w:hAnsi="Arial" w:cs="Arial"/>
              </w:rPr>
            </w:pPr>
          </w:p>
        </w:tc>
        <w:tc>
          <w:tcPr>
            <w:tcW w:w="3904" w:type="pct"/>
            <w:gridSpan w:val="2"/>
          </w:tcPr>
          <w:p w:rsidR="0077410E" w:rsidRPr="000F1825" w:rsidRDefault="0077410E" w:rsidP="0077410E">
            <w:pPr>
              <w:ind w:left="1440" w:hanging="1440"/>
              <w:rPr>
                <w:rFonts w:ascii="Arial" w:hAnsi="Arial" w:cs="Arial"/>
                <w:i/>
              </w:rPr>
            </w:pPr>
          </w:p>
        </w:tc>
      </w:tr>
      <w:tr w:rsidR="0077410E" w:rsidRPr="000F1825" w:rsidTr="3EB85FB5">
        <w:tc>
          <w:tcPr>
            <w:tcW w:w="1096" w:type="pct"/>
          </w:tcPr>
          <w:p w:rsidR="0077410E" w:rsidRPr="000F1825" w:rsidRDefault="3EB85FB5" w:rsidP="3EB85FB5">
            <w:pPr>
              <w:rPr>
                <w:rFonts w:ascii="Arial" w:hAnsi="Arial" w:cs="Arial"/>
                <w:b/>
                <w:bCs/>
                <w:sz w:val="24"/>
                <w:szCs w:val="24"/>
              </w:rPr>
            </w:pPr>
            <w:r w:rsidRPr="3EB85FB5">
              <w:rPr>
                <w:rFonts w:ascii="Arial" w:hAnsi="Arial" w:cs="Arial"/>
                <w:b/>
                <w:bCs/>
                <w:sz w:val="24"/>
                <w:szCs w:val="24"/>
              </w:rPr>
              <w:t>10:20 AM</w:t>
            </w:r>
          </w:p>
        </w:tc>
        <w:tc>
          <w:tcPr>
            <w:tcW w:w="3904" w:type="pct"/>
            <w:gridSpan w:val="2"/>
          </w:tcPr>
          <w:p w:rsidR="0077410E" w:rsidRPr="000F1825" w:rsidRDefault="00304DC2" w:rsidP="3EB85FB5">
            <w:pPr>
              <w:ind w:left="1440" w:hanging="1440"/>
              <w:rPr>
                <w:rFonts w:ascii="Arial" w:hAnsi="Arial" w:cs="Arial"/>
                <w:b/>
                <w:bCs/>
                <w:sz w:val="24"/>
                <w:szCs w:val="24"/>
              </w:rPr>
            </w:pPr>
            <w:r>
              <w:rPr>
                <w:rFonts w:ascii="Arial" w:hAnsi="Arial" w:cs="Arial"/>
                <w:b/>
                <w:bCs/>
                <w:sz w:val="24"/>
                <w:szCs w:val="24"/>
              </w:rPr>
              <w:t>Tribal</w:t>
            </w:r>
            <w:r w:rsidR="3EB85FB5" w:rsidRPr="3EB85FB5">
              <w:rPr>
                <w:rFonts w:ascii="Arial" w:hAnsi="Arial" w:cs="Arial"/>
                <w:b/>
                <w:bCs/>
                <w:sz w:val="24"/>
                <w:szCs w:val="24"/>
              </w:rPr>
              <w:t xml:space="preserve"> Discussion</w:t>
            </w:r>
          </w:p>
        </w:tc>
      </w:tr>
      <w:tr w:rsidR="0077410E" w:rsidRPr="000F1825" w:rsidTr="3EB85FB5">
        <w:tc>
          <w:tcPr>
            <w:tcW w:w="1096" w:type="pct"/>
          </w:tcPr>
          <w:p w:rsidR="0077410E" w:rsidRPr="000F1825" w:rsidRDefault="0077410E" w:rsidP="0077410E">
            <w:pPr>
              <w:rPr>
                <w:rFonts w:ascii="Arial" w:hAnsi="Arial" w:cs="Arial"/>
                <w:b/>
                <w:sz w:val="24"/>
              </w:rPr>
            </w:pPr>
          </w:p>
        </w:tc>
        <w:tc>
          <w:tcPr>
            <w:tcW w:w="3904" w:type="pct"/>
            <w:gridSpan w:val="2"/>
          </w:tcPr>
          <w:p w:rsidR="0077410E" w:rsidRPr="000F1825" w:rsidRDefault="0077410E" w:rsidP="0077410E">
            <w:pPr>
              <w:ind w:left="1440" w:hanging="1440"/>
              <w:rPr>
                <w:rFonts w:ascii="Arial" w:hAnsi="Arial" w:cs="Arial"/>
                <w:b/>
                <w:sz w:val="24"/>
              </w:rPr>
            </w:pPr>
          </w:p>
        </w:tc>
      </w:tr>
      <w:tr w:rsidR="0077410E" w:rsidRPr="000F1825" w:rsidTr="3EB85FB5">
        <w:tc>
          <w:tcPr>
            <w:tcW w:w="1096" w:type="pct"/>
          </w:tcPr>
          <w:p w:rsidR="0077410E" w:rsidRPr="000F1825" w:rsidRDefault="00780086" w:rsidP="3EB85FB5">
            <w:pPr>
              <w:rPr>
                <w:rFonts w:ascii="Arial" w:hAnsi="Arial" w:cs="Arial"/>
                <w:b/>
                <w:bCs/>
                <w:sz w:val="24"/>
                <w:szCs w:val="24"/>
              </w:rPr>
            </w:pPr>
            <w:r>
              <w:rPr>
                <w:rFonts w:ascii="Arial" w:hAnsi="Arial" w:cs="Arial"/>
                <w:b/>
                <w:bCs/>
                <w:sz w:val="24"/>
                <w:szCs w:val="24"/>
              </w:rPr>
              <w:t>10:40</w:t>
            </w:r>
            <w:r w:rsidR="3EB85FB5" w:rsidRPr="3EB85FB5">
              <w:rPr>
                <w:rFonts w:ascii="Arial" w:hAnsi="Arial" w:cs="Arial"/>
                <w:b/>
                <w:bCs/>
                <w:sz w:val="24"/>
                <w:szCs w:val="24"/>
              </w:rPr>
              <w:t xml:space="preserve"> AM</w:t>
            </w:r>
          </w:p>
        </w:tc>
        <w:tc>
          <w:tcPr>
            <w:tcW w:w="3904" w:type="pct"/>
            <w:gridSpan w:val="2"/>
          </w:tcPr>
          <w:p w:rsidR="00780086" w:rsidRPr="00AB546A" w:rsidRDefault="00780086" w:rsidP="00780086">
            <w:pPr>
              <w:rPr>
                <w:rFonts w:ascii="Arial" w:hAnsi="Arial" w:cs="Arial"/>
                <w:b/>
                <w:sz w:val="24"/>
              </w:rPr>
            </w:pPr>
            <w:r w:rsidRPr="00AB546A">
              <w:rPr>
                <w:rFonts w:ascii="Arial" w:hAnsi="Arial" w:cs="Arial"/>
                <w:b/>
                <w:sz w:val="24"/>
              </w:rPr>
              <w:t xml:space="preserve">Update from </w:t>
            </w:r>
            <w:r>
              <w:rPr>
                <w:rFonts w:ascii="Arial" w:hAnsi="Arial" w:cs="Arial"/>
                <w:b/>
                <w:sz w:val="24"/>
              </w:rPr>
              <w:t>National Indian Health</w:t>
            </w:r>
            <w:r w:rsidRPr="00AB546A">
              <w:rPr>
                <w:rFonts w:ascii="Arial" w:hAnsi="Arial" w:cs="Arial"/>
                <w:b/>
                <w:sz w:val="24"/>
              </w:rPr>
              <w:t xml:space="preserve"> Organizations</w:t>
            </w:r>
          </w:p>
          <w:p w:rsidR="007141B9" w:rsidRDefault="007141B9" w:rsidP="00780086">
            <w:pPr>
              <w:pStyle w:val="ListParagraph"/>
              <w:numPr>
                <w:ilvl w:val="0"/>
                <w:numId w:val="26"/>
              </w:numPr>
              <w:rPr>
                <w:rFonts w:ascii="Arial" w:hAnsi="Arial" w:cs="Arial"/>
                <w:i/>
                <w:szCs w:val="26"/>
              </w:rPr>
            </w:pPr>
            <w:r>
              <w:rPr>
                <w:rFonts w:ascii="Arial" w:hAnsi="Arial" w:cs="Arial"/>
                <w:i/>
                <w:szCs w:val="26"/>
              </w:rPr>
              <w:t>Stacy Bohlen, Executive Director, National Indian Health Board</w:t>
            </w:r>
          </w:p>
          <w:p w:rsidR="00313498" w:rsidRPr="00780086" w:rsidRDefault="00780086" w:rsidP="00780086">
            <w:pPr>
              <w:pStyle w:val="ListParagraph"/>
              <w:numPr>
                <w:ilvl w:val="0"/>
                <w:numId w:val="26"/>
              </w:numPr>
              <w:rPr>
                <w:rFonts w:ascii="Arial" w:hAnsi="Arial" w:cs="Arial"/>
                <w:i/>
                <w:szCs w:val="26"/>
              </w:rPr>
            </w:pPr>
            <w:r w:rsidRPr="00780086">
              <w:rPr>
                <w:rFonts w:ascii="Arial" w:hAnsi="Arial" w:cs="Arial"/>
                <w:i/>
              </w:rPr>
              <w:t xml:space="preserve">Dr. Ashley </w:t>
            </w:r>
            <w:proofErr w:type="spellStart"/>
            <w:r w:rsidRPr="00780086">
              <w:rPr>
                <w:rFonts w:ascii="Arial" w:hAnsi="Arial" w:cs="Arial"/>
                <w:i/>
              </w:rPr>
              <w:t>Tuomi</w:t>
            </w:r>
            <w:proofErr w:type="spellEnd"/>
            <w:r w:rsidRPr="00780086">
              <w:rPr>
                <w:rFonts w:ascii="Arial" w:hAnsi="Arial" w:cs="Arial"/>
                <w:i/>
              </w:rPr>
              <w:t>, President, National Council of Urban Indian Health</w:t>
            </w:r>
          </w:p>
        </w:tc>
      </w:tr>
      <w:tr w:rsidR="00A2767B" w:rsidRPr="000F1825" w:rsidTr="3EB85FB5">
        <w:tc>
          <w:tcPr>
            <w:tcW w:w="1096" w:type="pct"/>
          </w:tcPr>
          <w:p w:rsidR="00A2767B" w:rsidRPr="000F1825" w:rsidRDefault="00A2767B" w:rsidP="0077410E">
            <w:pPr>
              <w:rPr>
                <w:rFonts w:ascii="Arial" w:hAnsi="Arial" w:cs="Arial"/>
              </w:rPr>
            </w:pPr>
          </w:p>
        </w:tc>
        <w:tc>
          <w:tcPr>
            <w:tcW w:w="3904" w:type="pct"/>
            <w:gridSpan w:val="2"/>
          </w:tcPr>
          <w:p w:rsidR="00A2767B" w:rsidRPr="000F1825" w:rsidRDefault="00A2767B" w:rsidP="0077410E">
            <w:pPr>
              <w:rPr>
                <w:rFonts w:ascii="Arial" w:hAnsi="Arial" w:cs="Arial"/>
                <w:i/>
              </w:rPr>
            </w:pPr>
          </w:p>
        </w:tc>
      </w:tr>
      <w:tr w:rsidR="0077410E" w:rsidRPr="000F1825" w:rsidTr="3EB85FB5">
        <w:tc>
          <w:tcPr>
            <w:tcW w:w="1096" w:type="pct"/>
          </w:tcPr>
          <w:p w:rsidR="0077410E" w:rsidRPr="000F1825" w:rsidRDefault="3EB85FB5" w:rsidP="3EB85FB5">
            <w:pPr>
              <w:rPr>
                <w:rFonts w:ascii="Arial" w:hAnsi="Arial" w:cs="Arial"/>
                <w:b/>
                <w:bCs/>
                <w:sz w:val="24"/>
                <w:szCs w:val="24"/>
              </w:rPr>
            </w:pPr>
            <w:bookmarkStart w:id="3" w:name="_Hlk479692105"/>
            <w:r w:rsidRPr="3EB85FB5">
              <w:rPr>
                <w:rFonts w:ascii="Arial" w:hAnsi="Arial" w:cs="Arial"/>
                <w:b/>
                <w:bCs/>
                <w:sz w:val="24"/>
                <w:szCs w:val="24"/>
              </w:rPr>
              <w:t>11:00 AM</w:t>
            </w:r>
          </w:p>
        </w:tc>
        <w:tc>
          <w:tcPr>
            <w:tcW w:w="3904" w:type="pct"/>
            <w:gridSpan w:val="2"/>
          </w:tcPr>
          <w:p w:rsidR="0077410E" w:rsidRPr="000F1825" w:rsidRDefault="3EB85FB5" w:rsidP="00C53F96">
            <w:pPr>
              <w:rPr>
                <w:rFonts w:ascii="Arial" w:hAnsi="Arial" w:cs="Arial"/>
                <w:b/>
                <w:bCs/>
                <w:sz w:val="24"/>
                <w:szCs w:val="24"/>
              </w:rPr>
            </w:pPr>
            <w:r w:rsidRPr="3EB85FB5">
              <w:rPr>
                <w:rFonts w:ascii="Arial" w:hAnsi="Arial" w:cs="Arial"/>
                <w:b/>
                <w:bCs/>
                <w:sz w:val="24"/>
                <w:szCs w:val="24"/>
              </w:rPr>
              <w:t xml:space="preserve">Update on Department of Health and Human Services </w:t>
            </w:r>
            <w:r w:rsidR="00C53F96">
              <w:rPr>
                <w:rFonts w:ascii="Arial" w:hAnsi="Arial" w:cs="Arial"/>
                <w:b/>
                <w:bCs/>
                <w:sz w:val="24"/>
                <w:szCs w:val="24"/>
              </w:rPr>
              <w:t xml:space="preserve">Strategic </w:t>
            </w:r>
            <w:r w:rsidRPr="3EB85FB5">
              <w:rPr>
                <w:rFonts w:ascii="Arial" w:hAnsi="Arial" w:cs="Arial"/>
                <w:b/>
                <w:bCs/>
                <w:sz w:val="24"/>
                <w:szCs w:val="24"/>
              </w:rPr>
              <w:t>Plan and I</w:t>
            </w:r>
            <w:r w:rsidR="00C27208">
              <w:rPr>
                <w:rFonts w:ascii="Arial" w:hAnsi="Arial" w:cs="Arial"/>
                <w:b/>
                <w:bCs/>
                <w:sz w:val="24"/>
                <w:szCs w:val="24"/>
              </w:rPr>
              <w:t xml:space="preserve">ndian </w:t>
            </w:r>
            <w:r w:rsidRPr="3EB85FB5">
              <w:rPr>
                <w:rFonts w:ascii="Arial" w:hAnsi="Arial" w:cs="Arial"/>
                <w:b/>
                <w:bCs/>
                <w:sz w:val="24"/>
                <w:szCs w:val="24"/>
              </w:rPr>
              <w:t>H</w:t>
            </w:r>
            <w:r w:rsidR="00C27208">
              <w:rPr>
                <w:rFonts w:ascii="Arial" w:hAnsi="Arial" w:cs="Arial"/>
                <w:b/>
                <w:bCs/>
                <w:sz w:val="24"/>
                <w:szCs w:val="24"/>
              </w:rPr>
              <w:t xml:space="preserve">ealth </w:t>
            </w:r>
            <w:r w:rsidRPr="3EB85FB5">
              <w:rPr>
                <w:rFonts w:ascii="Arial" w:hAnsi="Arial" w:cs="Arial"/>
                <w:b/>
                <w:bCs/>
                <w:sz w:val="24"/>
                <w:szCs w:val="24"/>
              </w:rPr>
              <w:t>S</w:t>
            </w:r>
            <w:r w:rsidR="00C27208">
              <w:rPr>
                <w:rFonts w:ascii="Arial" w:hAnsi="Arial" w:cs="Arial"/>
                <w:b/>
                <w:bCs/>
                <w:sz w:val="24"/>
                <w:szCs w:val="24"/>
              </w:rPr>
              <w:t>ervice</w:t>
            </w:r>
            <w:r w:rsidRPr="3EB85FB5">
              <w:rPr>
                <w:rFonts w:ascii="Arial" w:hAnsi="Arial" w:cs="Arial"/>
                <w:b/>
                <w:bCs/>
                <w:sz w:val="24"/>
                <w:szCs w:val="24"/>
              </w:rPr>
              <w:t xml:space="preserve"> Strategic Plan</w:t>
            </w:r>
          </w:p>
        </w:tc>
      </w:tr>
      <w:tr w:rsidR="0077410E" w:rsidRPr="000F1825" w:rsidTr="3EB85FB5">
        <w:tc>
          <w:tcPr>
            <w:tcW w:w="1096" w:type="pct"/>
          </w:tcPr>
          <w:p w:rsidR="0077410E" w:rsidRPr="000F1825" w:rsidRDefault="0077410E" w:rsidP="0077410E">
            <w:pPr>
              <w:rPr>
                <w:rFonts w:ascii="Arial" w:hAnsi="Arial" w:cs="Arial"/>
                <w:b/>
                <w:sz w:val="24"/>
              </w:rPr>
            </w:pPr>
          </w:p>
        </w:tc>
        <w:tc>
          <w:tcPr>
            <w:tcW w:w="3904" w:type="pct"/>
            <w:gridSpan w:val="2"/>
          </w:tcPr>
          <w:p w:rsidR="000208BB" w:rsidRPr="00B34137" w:rsidRDefault="3EB85FB5" w:rsidP="00B34137">
            <w:pPr>
              <w:pStyle w:val="ListParagraph"/>
              <w:numPr>
                <w:ilvl w:val="0"/>
                <w:numId w:val="28"/>
              </w:numPr>
              <w:rPr>
                <w:rFonts w:ascii="Arial" w:hAnsi="Arial" w:cs="Arial"/>
                <w:i/>
                <w:iCs/>
              </w:rPr>
            </w:pPr>
            <w:r w:rsidRPr="00B34137">
              <w:rPr>
                <w:rFonts w:ascii="Arial" w:hAnsi="Arial" w:cs="Arial"/>
                <w:i/>
                <w:iCs/>
              </w:rPr>
              <w:t xml:space="preserve">Charles </w:t>
            </w:r>
            <w:proofErr w:type="spellStart"/>
            <w:r w:rsidRPr="00B34137">
              <w:rPr>
                <w:rFonts w:ascii="Arial" w:hAnsi="Arial" w:cs="Arial"/>
                <w:i/>
                <w:iCs/>
              </w:rPr>
              <w:t>Keckler</w:t>
            </w:r>
            <w:proofErr w:type="spellEnd"/>
            <w:r w:rsidRPr="00B34137">
              <w:rPr>
                <w:rFonts w:ascii="Arial" w:hAnsi="Arial" w:cs="Arial"/>
                <w:i/>
                <w:iCs/>
              </w:rPr>
              <w:t>, Associate Deputy Secretary, HHS</w:t>
            </w:r>
            <w:r w:rsidR="007771A3" w:rsidRPr="00B34137">
              <w:rPr>
                <w:rFonts w:ascii="Arial" w:hAnsi="Arial" w:cs="Arial"/>
                <w:i/>
                <w:iCs/>
              </w:rPr>
              <w:t xml:space="preserve"> </w:t>
            </w:r>
          </w:p>
          <w:p w:rsidR="00B34137" w:rsidRPr="00B34137" w:rsidRDefault="3EB85FB5" w:rsidP="00B34137">
            <w:pPr>
              <w:pStyle w:val="ListParagraph"/>
              <w:numPr>
                <w:ilvl w:val="0"/>
                <w:numId w:val="28"/>
              </w:numPr>
              <w:rPr>
                <w:rFonts w:ascii="Arial" w:hAnsi="Arial" w:cs="Arial"/>
                <w:i/>
                <w:iCs/>
              </w:rPr>
            </w:pPr>
            <w:r w:rsidRPr="00B34137">
              <w:rPr>
                <w:rFonts w:ascii="Arial" w:hAnsi="Arial" w:cs="Arial"/>
                <w:i/>
                <w:iCs/>
              </w:rPr>
              <w:t>Sarah Potter, Strategic Planning Team Lead, Office of Assistant Secretary for Planning and Evaluation, HHS</w:t>
            </w:r>
            <w:r w:rsidR="007771A3" w:rsidRPr="00B34137">
              <w:rPr>
                <w:rFonts w:ascii="Arial" w:hAnsi="Arial" w:cs="Arial"/>
                <w:i/>
                <w:iCs/>
              </w:rPr>
              <w:t xml:space="preserve"> </w:t>
            </w:r>
          </w:p>
          <w:p w:rsidR="0077410E" w:rsidRPr="00B34137" w:rsidRDefault="3EB85FB5" w:rsidP="00B34137">
            <w:pPr>
              <w:pStyle w:val="ListParagraph"/>
              <w:numPr>
                <w:ilvl w:val="0"/>
                <w:numId w:val="28"/>
              </w:numPr>
              <w:rPr>
                <w:rFonts w:ascii="Arial" w:hAnsi="Arial" w:cs="Arial"/>
                <w:i/>
                <w:iCs/>
              </w:rPr>
            </w:pPr>
            <w:r w:rsidRPr="00B34137">
              <w:rPr>
                <w:rFonts w:ascii="Arial" w:hAnsi="Arial" w:cs="Arial"/>
                <w:i/>
                <w:iCs/>
              </w:rPr>
              <w:t xml:space="preserve">CAPT Francis Frazier, Director, Office of Public Health Support, </w:t>
            </w:r>
            <w:r w:rsidR="007771A3" w:rsidRPr="00B34137">
              <w:rPr>
                <w:rFonts w:ascii="Arial" w:hAnsi="Arial" w:cs="Arial"/>
                <w:i/>
                <w:iCs/>
              </w:rPr>
              <w:t xml:space="preserve">IHS </w:t>
            </w:r>
          </w:p>
        </w:tc>
      </w:tr>
      <w:bookmarkEnd w:id="3"/>
      <w:tr w:rsidR="0077410E" w:rsidRPr="000F1825" w:rsidTr="3EB85FB5">
        <w:tc>
          <w:tcPr>
            <w:tcW w:w="1096" w:type="pct"/>
          </w:tcPr>
          <w:p w:rsidR="0077410E" w:rsidRPr="000F1825" w:rsidRDefault="0077410E" w:rsidP="0077410E">
            <w:pPr>
              <w:rPr>
                <w:rFonts w:ascii="Arial" w:hAnsi="Arial" w:cs="Arial"/>
                <w:i/>
              </w:rPr>
            </w:pPr>
          </w:p>
        </w:tc>
        <w:tc>
          <w:tcPr>
            <w:tcW w:w="3904" w:type="pct"/>
            <w:gridSpan w:val="2"/>
          </w:tcPr>
          <w:p w:rsidR="0077410E" w:rsidRPr="000F1825" w:rsidRDefault="0077410E" w:rsidP="0077410E">
            <w:pPr>
              <w:rPr>
                <w:rFonts w:ascii="Arial" w:hAnsi="Arial" w:cs="Arial"/>
                <w:i/>
              </w:rPr>
            </w:pPr>
          </w:p>
        </w:tc>
      </w:tr>
      <w:tr w:rsidR="0077410E" w:rsidRPr="000F1825" w:rsidTr="3EB85FB5">
        <w:tc>
          <w:tcPr>
            <w:tcW w:w="1096" w:type="pct"/>
          </w:tcPr>
          <w:p w:rsidR="00DB7A92" w:rsidRPr="000F1825" w:rsidRDefault="3EB85FB5" w:rsidP="3EB85FB5">
            <w:pPr>
              <w:rPr>
                <w:rFonts w:ascii="Arial" w:hAnsi="Arial" w:cs="Arial"/>
                <w:b/>
                <w:bCs/>
                <w:sz w:val="24"/>
                <w:szCs w:val="24"/>
              </w:rPr>
            </w:pPr>
            <w:r w:rsidRPr="3EB85FB5">
              <w:rPr>
                <w:rFonts w:ascii="Arial" w:hAnsi="Arial" w:cs="Arial"/>
                <w:b/>
                <w:bCs/>
                <w:sz w:val="24"/>
                <w:szCs w:val="24"/>
              </w:rPr>
              <w:t xml:space="preserve">11:45 AM </w:t>
            </w:r>
          </w:p>
          <w:p w:rsidR="00DB7A92" w:rsidRPr="000F1825" w:rsidRDefault="00DB7A92" w:rsidP="0077410E">
            <w:pPr>
              <w:rPr>
                <w:rFonts w:ascii="Arial" w:hAnsi="Arial" w:cs="Arial"/>
                <w:b/>
                <w:sz w:val="24"/>
              </w:rPr>
            </w:pPr>
          </w:p>
          <w:p w:rsidR="0077410E" w:rsidRPr="000F1825" w:rsidRDefault="3EB85FB5" w:rsidP="3EB85FB5">
            <w:pPr>
              <w:rPr>
                <w:rFonts w:ascii="Arial" w:hAnsi="Arial" w:cs="Arial"/>
                <w:b/>
                <w:bCs/>
                <w:sz w:val="24"/>
                <w:szCs w:val="24"/>
              </w:rPr>
            </w:pPr>
            <w:r w:rsidRPr="3EB85FB5">
              <w:rPr>
                <w:rFonts w:ascii="Arial" w:hAnsi="Arial" w:cs="Arial"/>
                <w:b/>
                <w:bCs/>
                <w:sz w:val="24"/>
                <w:szCs w:val="24"/>
              </w:rPr>
              <w:t>12:00 PM</w:t>
            </w:r>
          </w:p>
        </w:tc>
        <w:tc>
          <w:tcPr>
            <w:tcW w:w="3904" w:type="pct"/>
            <w:gridSpan w:val="2"/>
          </w:tcPr>
          <w:p w:rsidR="00DB7A92" w:rsidRPr="00E9259C" w:rsidRDefault="00304DC2" w:rsidP="0077410E">
            <w:pPr>
              <w:rPr>
                <w:rFonts w:ascii="Arial" w:hAnsi="Arial" w:cs="Arial"/>
                <w:b/>
                <w:bCs/>
                <w:sz w:val="24"/>
                <w:szCs w:val="24"/>
              </w:rPr>
            </w:pPr>
            <w:r>
              <w:rPr>
                <w:rFonts w:ascii="Arial" w:hAnsi="Arial" w:cs="Arial"/>
                <w:b/>
                <w:bCs/>
                <w:sz w:val="24"/>
                <w:szCs w:val="24"/>
              </w:rPr>
              <w:t>Tribal</w:t>
            </w:r>
            <w:r w:rsidR="3EB85FB5" w:rsidRPr="3EB85FB5">
              <w:rPr>
                <w:rFonts w:ascii="Arial" w:hAnsi="Arial" w:cs="Arial"/>
                <w:b/>
                <w:bCs/>
                <w:sz w:val="24"/>
                <w:szCs w:val="24"/>
              </w:rPr>
              <w:t xml:space="preserve"> Discussion</w:t>
            </w:r>
          </w:p>
          <w:p w:rsidR="00DB7A92" w:rsidRPr="000F1825" w:rsidRDefault="00DB7A92" w:rsidP="0077410E">
            <w:pPr>
              <w:rPr>
                <w:rFonts w:ascii="Arial" w:hAnsi="Arial" w:cs="Arial"/>
                <w:b/>
                <w:sz w:val="24"/>
              </w:rPr>
            </w:pPr>
          </w:p>
          <w:p w:rsidR="0077410E" w:rsidRPr="000F1825" w:rsidRDefault="008D7039" w:rsidP="3EB85FB5">
            <w:pPr>
              <w:rPr>
                <w:rFonts w:ascii="Arial" w:hAnsi="Arial" w:cs="Arial"/>
                <w:b/>
                <w:bCs/>
                <w:sz w:val="24"/>
                <w:szCs w:val="24"/>
              </w:rPr>
            </w:pPr>
            <w:r>
              <w:rPr>
                <w:rFonts w:ascii="Arial" w:hAnsi="Arial" w:cs="Arial"/>
                <w:b/>
                <w:bCs/>
                <w:sz w:val="24"/>
                <w:szCs w:val="24"/>
              </w:rPr>
              <w:t xml:space="preserve">LUNCH BREAK </w:t>
            </w:r>
            <w:r w:rsidR="3EB85FB5" w:rsidRPr="3EB85FB5">
              <w:rPr>
                <w:rFonts w:ascii="Arial" w:hAnsi="Arial" w:cs="Arial"/>
                <w:b/>
                <w:bCs/>
                <w:sz w:val="24"/>
                <w:szCs w:val="24"/>
              </w:rPr>
              <w:t>(On Your Own)</w:t>
            </w:r>
          </w:p>
        </w:tc>
      </w:tr>
      <w:tr w:rsidR="0077410E" w:rsidRPr="000F1825" w:rsidTr="3EB85FB5">
        <w:tc>
          <w:tcPr>
            <w:tcW w:w="1096" w:type="pct"/>
          </w:tcPr>
          <w:p w:rsidR="0077410E" w:rsidRPr="000F1825" w:rsidRDefault="0077410E" w:rsidP="0077410E">
            <w:pPr>
              <w:rPr>
                <w:rFonts w:ascii="Arial" w:hAnsi="Arial" w:cs="Arial"/>
                <w:sz w:val="24"/>
              </w:rPr>
            </w:pPr>
          </w:p>
        </w:tc>
        <w:tc>
          <w:tcPr>
            <w:tcW w:w="3904" w:type="pct"/>
            <w:gridSpan w:val="2"/>
          </w:tcPr>
          <w:p w:rsidR="0077410E" w:rsidRPr="000F1825" w:rsidRDefault="0077410E" w:rsidP="0077410E">
            <w:pPr>
              <w:rPr>
                <w:rFonts w:ascii="Arial" w:hAnsi="Arial" w:cs="Arial"/>
                <w:i/>
              </w:rPr>
            </w:pPr>
          </w:p>
        </w:tc>
      </w:tr>
      <w:tr w:rsidR="0077410E" w:rsidRPr="000F1825" w:rsidTr="3EB85FB5">
        <w:tc>
          <w:tcPr>
            <w:tcW w:w="1096" w:type="pct"/>
          </w:tcPr>
          <w:p w:rsidR="0077410E" w:rsidRDefault="3EB85FB5" w:rsidP="3EB85FB5">
            <w:pPr>
              <w:rPr>
                <w:rFonts w:ascii="Arial" w:hAnsi="Arial" w:cs="Arial"/>
                <w:b/>
                <w:bCs/>
                <w:sz w:val="24"/>
                <w:szCs w:val="24"/>
              </w:rPr>
            </w:pPr>
            <w:r w:rsidRPr="3EB85FB5">
              <w:rPr>
                <w:rFonts w:ascii="Arial" w:hAnsi="Arial" w:cs="Arial"/>
                <w:b/>
                <w:bCs/>
                <w:sz w:val="24"/>
                <w:szCs w:val="24"/>
              </w:rPr>
              <w:t>1:30 PM – 5:00 PM</w:t>
            </w:r>
          </w:p>
          <w:p w:rsidR="00D945DE" w:rsidRPr="00D945DE" w:rsidRDefault="00D945DE" w:rsidP="3EB85FB5">
            <w:pPr>
              <w:rPr>
                <w:rFonts w:ascii="Arial" w:hAnsi="Arial" w:cs="Arial"/>
                <w:sz w:val="20"/>
                <w:szCs w:val="20"/>
              </w:rPr>
            </w:pPr>
            <w:r>
              <w:rPr>
                <w:rFonts w:ascii="Arial" w:hAnsi="Arial" w:cs="Arial"/>
                <w:bCs/>
                <w:sz w:val="24"/>
                <w:szCs w:val="24"/>
              </w:rPr>
              <w:t>Ballroom B &amp; C</w:t>
            </w:r>
          </w:p>
        </w:tc>
        <w:tc>
          <w:tcPr>
            <w:tcW w:w="3904" w:type="pct"/>
            <w:gridSpan w:val="2"/>
            <w:vAlign w:val="center"/>
          </w:tcPr>
          <w:p w:rsidR="0077410E" w:rsidRPr="000F1825" w:rsidRDefault="0077410E" w:rsidP="3EB85FB5">
            <w:pPr>
              <w:rPr>
                <w:rFonts w:ascii="Arial" w:hAnsi="Arial" w:cs="Arial"/>
                <w:b/>
                <w:bCs/>
                <w:sz w:val="24"/>
                <w:szCs w:val="24"/>
              </w:rPr>
            </w:pPr>
            <w:r w:rsidRPr="3EB85FB5">
              <w:rPr>
                <w:rFonts w:ascii="Arial" w:hAnsi="Arial" w:cs="Arial"/>
                <w:b/>
                <w:bCs/>
                <w:sz w:val="24"/>
                <w:szCs w:val="24"/>
              </w:rPr>
              <w:t xml:space="preserve">Department of </w:t>
            </w:r>
            <w:r w:rsidR="00676CB9" w:rsidRPr="3EB85FB5">
              <w:rPr>
                <w:rFonts w:ascii="Arial" w:hAnsi="Arial" w:cs="Arial"/>
                <w:b/>
                <w:bCs/>
                <w:sz w:val="24"/>
                <w:szCs w:val="24"/>
              </w:rPr>
              <w:t xml:space="preserve">Health and Human </w:t>
            </w:r>
            <w:r w:rsidR="00212F10" w:rsidRPr="3EB85FB5">
              <w:rPr>
                <w:rFonts w:ascii="Arial" w:hAnsi="Arial" w:cs="Arial"/>
                <w:b/>
                <w:bCs/>
                <w:sz w:val="24"/>
                <w:szCs w:val="24"/>
              </w:rPr>
              <w:t>Services –</w:t>
            </w:r>
            <w:r w:rsidRPr="3EB85FB5">
              <w:rPr>
                <w:rFonts w:ascii="Arial" w:hAnsi="Arial" w:cs="Arial"/>
                <w:b/>
                <w:bCs/>
                <w:sz w:val="24"/>
                <w:szCs w:val="24"/>
              </w:rPr>
              <w:t xml:space="preserve"> </w:t>
            </w:r>
            <w:r w:rsidR="00676CB9" w:rsidRPr="3EB85FB5">
              <w:rPr>
                <w:rFonts w:ascii="Arial" w:hAnsi="Arial" w:cs="Arial"/>
                <w:b/>
                <w:bCs/>
                <w:sz w:val="24"/>
                <w:szCs w:val="24"/>
              </w:rPr>
              <w:t>Indian Health Service</w:t>
            </w:r>
            <w:r w:rsidRPr="3EB85FB5">
              <w:rPr>
                <w:rFonts w:ascii="Arial" w:hAnsi="Arial" w:cs="Arial"/>
                <w:b/>
                <w:bCs/>
                <w:sz w:val="24"/>
                <w:szCs w:val="24"/>
              </w:rPr>
              <w:t xml:space="preserve"> General Assembly</w:t>
            </w:r>
            <w:r w:rsidRPr="000F1825">
              <w:rPr>
                <w:rFonts w:ascii="Arial" w:hAnsi="Arial" w:cs="Arial"/>
                <w:b/>
                <w:sz w:val="24"/>
              </w:rPr>
              <w:tab/>
            </w:r>
          </w:p>
          <w:p w:rsidR="00B769EB" w:rsidRPr="000F1825" w:rsidRDefault="007771A3" w:rsidP="006141F4">
            <w:pPr>
              <w:rPr>
                <w:rFonts w:ascii="Arial" w:hAnsi="Arial" w:cs="Arial"/>
                <w:i/>
                <w:iCs/>
                <w:sz w:val="24"/>
                <w:szCs w:val="24"/>
              </w:rPr>
            </w:pPr>
            <w:r w:rsidRPr="00905ADB">
              <w:rPr>
                <w:rFonts w:ascii="Arial" w:hAnsi="Arial" w:cs="Arial"/>
                <w:i/>
                <w:iCs/>
                <w:szCs w:val="24"/>
              </w:rPr>
              <w:lastRenderedPageBreak/>
              <w:t xml:space="preserve">Moderator: </w:t>
            </w:r>
            <w:r w:rsidR="006141F4" w:rsidRPr="00905ADB">
              <w:rPr>
                <w:rFonts w:ascii="Arial" w:hAnsi="Arial" w:cs="Arial"/>
                <w:i/>
                <w:iCs/>
                <w:szCs w:val="24"/>
              </w:rPr>
              <w:t xml:space="preserve">Kay Rhoads, </w:t>
            </w:r>
            <w:r w:rsidR="000A1BCC" w:rsidRPr="00905ADB">
              <w:rPr>
                <w:rFonts w:ascii="Arial" w:hAnsi="Arial" w:cs="Arial"/>
                <w:i/>
                <w:iCs/>
                <w:szCs w:val="24"/>
              </w:rPr>
              <w:t xml:space="preserve">Principal </w:t>
            </w:r>
            <w:r w:rsidR="00905ADB">
              <w:rPr>
                <w:rFonts w:ascii="Arial" w:hAnsi="Arial" w:cs="Arial"/>
                <w:i/>
                <w:iCs/>
                <w:szCs w:val="24"/>
              </w:rPr>
              <w:t>Chief, Sac and Fox Nation</w:t>
            </w:r>
            <w:r w:rsidR="006141F4" w:rsidRPr="00905ADB">
              <w:rPr>
                <w:rFonts w:ascii="Arial" w:hAnsi="Arial" w:cs="Arial"/>
                <w:i/>
                <w:iCs/>
                <w:sz w:val="24"/>
                <w:szCs w:val="24"/>
              </w:rPr>
              <w:t xml:space="preserve"> </w:t>
            </w:r>
          </w:p>
        </w:tc>
      </w:tr>
      <w:tr w:rsidR="0077410E" w:rsidRPr="000F1825" w:rsidTr="3EB85FB5">
        <w:tc>
          <w:tcPr>
            <w:tcW w:w="1096" w:type="pct"/>
          </w:tcPr>
          <w:p w:rsidR="0077410E" w:rsidRPr="000F1825" w:rsidRDefault="0077410E" w:rsidP="0077410E">
            <w:pPr>
              <w:rPr>
                <w:rFonts w:ascii="Arial" w:hAnsi="Arial" w:cs="Arial"/>
                <w:b/>
                <w:sz w:val="24"/>
              </w:rPr>
            </w:pPr>
          </w:p>
        </w:tc>
        <w:tc>
          <w:tcPr>
            <w:tcW w:w="3904" w:type="pct"/>
            <w:gridSpan w:val="2"/>
          </w:tcPr>
          <w:p w:rsidR="0077410E" w:rsidRPr="000F1825" w:rsidRDefault="0077410E" w:rsidP="0077410E">
            <w:pPr>
              <w:rPr>
                <w:rFonts w:ascii="Arial" w:hAnsi="Arial" w:cs="Arial"/>
              </w:rPr>
            </w:pPr>
          </w:p>
        </w:tc>
      </w:tr>
      <w:tr w:rsidR="0077410E" w:rsidRPr="000F1825" w:rsidTr="3EB85FB5">
        <w:tc>
          <w:tcPr>
            <w:tcW w:w="1096" w:type="pct"/>
          </w:tcPr>
          <w:p w:rsidR="0077410E" w:rsidRPr="000F1825" w:rsidRDefault="3EB85FB5" w:rsidP="3EB85FB5">
            <w:pPr>
              <w:rPr>
                <w:rFonts w:ascii="Arial" w:hAnsi="Arial" w:cs="Arial"/>
                <w:b/>
                <w:bCs/>
                <w:sz w:val="24"/>
                <w:szCs w:val="24"/>
              </w:rPr>
            </w:pPr>
            <w:r w:rsidRPr="3EB85FB5">
              <w:rPr>
                <w:rFonts w:ascii="Arial" w:hAnsi="Arial" w:cs="Arial"/>
                <w:b/>
                <w:bCs/>
                <w:sz w:val="24"/>
                <w:szCs w:val="24"/>
              </w:rPr>
              <w:t>1:30 PM</w:t>
            </w:r>
          </w:p>
        </w:tc>
        <w:tc>
          <w:tcPr>
            <w:tcW w:w="3904" w:type="pct"/>
            <w:gridSpan w:val="2"/>
          </w:tcPr>
          <w:p w:rsidR="0077410E" w:rsidRPr="000F1825" w:rsidRDefault="00967C0A" w:rsidP="3EB85FB5">
            <w:pPr>
              <w:rPr>
                <w:rFonts w:ascii="Arial" w:hAnsi="Arial" w:cs="Arial"/>
                <w:b/>
                <w:bCs/>
                <w:sz w:val="24"/>
                <w:szCs w:val="24"/>
              </w:rPr>
            </w:pPr>
            <w:r>
              <w:rPr>
                <w:rFonts w:ascii="Arial" w:hAnsi="Arial" w:cs="Arial"/>
                <w:b/>
                <w:bCs/>
                <w:sz w:val="24"/>
                <w:szCs w:val="24"/>
              </w:rPr>
              <w:t>Health</w:t>
            </w:r>
            <w:r w:rsidR="3EB85FB5" w:rsidRPr="3EB85FB5">
              <w:rPr>
                <w:rFonts w:ascii="Arial" w:hAnsi="Arial" w:cs="Arial"/>
                <w:b/>
                <w:bCs/>
                <w:sz w:val="24"/>
                <w:szCs w:val="24"/>
              </w:rPr>
              <w:t xml:space="preserve"> Legislative Updates</w:t>
            </w:r>
          </w:p>
          <w:p w:rsidR="00D460AB" w:rsidRPr="002A314F" w:rsidRDefault="00967C0A" w:rsidP="00490CE9">
            <w:pPr>
              <w:rPr>
                <w:rFonts w:ascii="Arial" w:hAnsi="Arial" w:cs="Arial"/>
                <w:bCs/>
                <w:sz w:val="24"/>
                <w:szCs w:val="24"/>
              </w:rPr>
            </w:pPr>
            <w:r w:rsidRPr="00FA4B8C">
              <w:rPr>
                <w:rFonts w:ascii="Arial" w:hAnsi="Arial" w:cs="Arial"/>
                <w:bCs/>
                <w:szCs w:val="24"/>
              </w:rPr>
              <w:t>Panelists during this discussion will review current legislative proposals and provide an overview of their implications for the Indian Health System.</w:t>
            </w:r>
          </w:p>
        </w:tc>
      </w:tr>
      <w:tr w:rsidR="002A314F" w:rsidRPr="000F1825" w:rsidTr="3EB85FB5">
        <w:tc>
          <w:tcPr>
            <w:tcW w:w="1096" w:type="pct"/>
          </w:tcPr>
          <w:p w:rsidR="002A314F" w:rsidRPr="3EB85FB5" w:rsidRDefault="002A314F" w:rsidP="3EB85FB5">
            <w:pPr>
              <w:rPr>
                <w:rFonts w:ascii="Arial" w:hAnsi="Arial" w:cs="Arial"/>
                <w:b/>
                <w:bCs/>
                <w:sz w:val="24"/>
                <w:szCs w:val="24"/>
              </w:rPr>
            </w:pPr>
          </w:p>
        </w:tc>
        <w:tc>
          <w:tcPr>
            <w:tcW w:w="3904" w:type="pct"/>
            <w:gridSpan w:val="2"/>
          </w:tcPr>
          <w:p w:rsidR="002A314F" w:rsidRDefault="002A314F" w:rsidP="3EB85FB5">
            <w:pPr>
              <w:rPr>
                <w:rFonts w:ascii="Arial" w:hAnsi="Arial" w:cs="Arial"/>
                <w:b/>
                <w:bCs/>
                <w:sz w:val="24"/>
                <w:szCs w:val="24"/>
              </w:rPr>
            </w:pPr>
          </w:p>
        </w:tc>
      </w:tr>
      <w:tr w:rsidR="0077410E" w:rsidRPr="000F1825" w:rsidTr="3EB85FB5">
        <w:tc>
          <w:tcPr>
            <w:tcW w:w="1096" w:type="pct"/>
          </w:tcPr>
          <w:p w:rsidR="0077410E" w:rsidRPr="000F1825" w:rsidRDefault="0077410E" w:rsidP="0077410E">
            <w:pPr>
              <w:rPr>
                <w:rFonts w:ascii="Arial" w:hAnsi="Arial" w:cs="Arial"/>
              </w:rPr>
            </w:pPr>
          </w:p>
        </w:tc>
        <w:tc>
          <w:tcPr>
            <w:tcW w:w="617" w:type="pct"/>
          </w:tcPr>
          <w:p w:rsidR="0077410E" w:rsidRPr="000F1825" w:rsidRDefault="3EB85FB5" w:rsidP="00F57F8D">
            <w:pPr>
              <w:rPr>
                <w:rFonts w:ascii="Arial" w:hAnsi="Arial" w:cs="Arial"/>
                <w:i/>
                <w:iCs/>
              </w:rPr>
            </w:pPr>
            <w:r w:rsidRPr="3EB85FB5">
              <w:rPr>
                <w:rFonts w:ascii="Arial" w:hAnsi="Arial" w:cs="Arial"/>
                <w:i/>
                <w:iCs/>
              </w:rPr>
              <w:t xml:space="preserve"> Panelists:  </w:t>
            </w:r>
          </w:p>
        </w:tc>
        <w:tc>
          <w:tcPr>
            <w:tcW w:w="3287" w:type="pct"/>
          </w:tcPr>
          <w:p w:rsidR="00B769EB" w:rsidRDefault="3EB85FB5" w:rsidP="3EB85FB5">
            <w:pPr>
              <w:rPr>
                <w:rFonts w:ascii="Arial" w:hAnsi="Arial" w:cs="Arial"/>
                <w:i/>
                <w:iCs/>
              </w:rPr>
            </w:pPr>
            <w:r w:rsidRPr="3EB85FB5">
              <w:rPr>
                <w:rFonts w:ascii="Arial" w:hAnsi="Arial" w:cs="Arial"/>
                <w:i/>
                <w:iCs/>
              </w:rPr>
              <w:t>Jessica L. Steinberg, Director, Center for Indian Health Policy and Research, National Indian Health Board</w:t>
            </w:r>
          </w:p>
          <w:p w:rsidR="004A70F2" w:rsidRPr="000F1825" w:rsidRDefault="004A70F2" w:rsidP="004A70F2">
            <w:pPr>
              <w:rPr>
                <w:rFonts w:ascii="Arial" w:hAnsi="Arial" w:cs="Arial"/>
                <w:i/>
                <w:iCs/>
              </w:rPr>
            </w:pPr>
            <w:r w:rsidRPr="3EB85FB5">
              <w:rPr>
                <w:rFonts w:ascii="Arial" w:hAnsi="Arial" w:cs="Arial"/>
                <w:i/>
                <w:iCs/>
              </w:rPr>
              <w:t xml:space="preserve">Geoff Strommer, </w:t>
            </w:r>
            <w:r w:rsidR="009C57A1">
              <w:rPr>
                <w:rFonts w:ascii="Arial" w:hAnsi="Arial" w:cs="Arial"/>
                <w:i/>
                <w:iCs/>
              </w:rPr>
              <w:t xml:space="preserve">Partner, </w:t>
            </w:r>
            <w:r w:rsidRPr="3EB85FB5">
              <w:rPr>
                <w:rFonts w:ascii="Arial" w:hAnsi="Arial" w:cs="Arial"/>
                <w:i/>
                <w:iCs/>
              </w:rPr>
              <w:t>Hobbs, Straus,</w:t>
            </w:r>
            <w:r>
              <w:rPr>
                <w:rFonts w:ascii="Arial" w:hAnsi="Arial" w:cs="Arial"/>
                <w:i/>
                <w:iCs/>
              </w:rPr>
              <w:t xml:space="preserve"> Dean and Walker, LLP</w:t>
            </w:r>
          </w:p>
        </w:tc>
      </w:tr>
      <w:tr w:rsidR="0077410E" w:rsidRPr="000F1825" w:rsidTr="3EB85FB5">
        <w:tc>
          <w:tcPr>
            <w:tcW w:w="1096" w:type="pct"/>
          </w:tcPr>
          <w:p w:rsidR="0077410E" w:rsidRPr="000F1825" w:rsidRDefault="0077410E" w:rsidP="0077410E">
            <w:pPr>
              <w:rPr>
                <w:rFonts w:ascii="Arial" w:hAnsi="Arial" w:cs="Arial"/>
              </w:rPr>
            </w:pPr>
          </w:p>
        </w:tc>
        <w:tc>
          <w:tcPr>
            <w:tcW w:w="3904" w:type="pct"/>
            <w:gridSpan w:val="2"/>
          </w:tcPr>
          <w:p w:rsidR="0077410E" w:rsidRPr="000F1825" w:rsidRDefault="0077410E" w:rsidP="0077410E">
            <w:pPr>
              <w:rPr>
                <w:rFonts w:ascii="Arial" w:hAnsi="Arial" w:cs="Arial"/>
                <w:b/>
                <w:sz w:val="24"/>
              </w:rPr>
            </w:pPr>
          </w:p>
        </w:tc>
      </w:tr>
      <w:tr w:rsidR="0077410E" w:rsidRPr="000F1825" w:rsidTr="3EB85FB5">
        <w:tc>
          <w:tcPr>
            <w:tcW w:w="1096" w:type="pct"/>
          </w:tcPr>
          <w:p w:rsidR="0077410E" w:rsidRPr="000F1825" w:rsidRDefault="3EB85FB5" w:rsidP="3EB85FB5">
            <w:pPr>
              <w:rPr>
                <w:rFonts w:ascii="Arial" w:hAnsi="Arial" w:cs="Arial"/>
                <w:b/>
                <w:bCs/>
                <w:sz w:val="24"/>
                <w:szCs w:val="24"/>
              </w:rPr>
            </w:pPr>
            <w:r w:rsidRPr="3EB85FB5">
              <w:rPr>
                <w:rFonts w:ascii="Arial" w:hAnsi="Arial" w:cs="Arial"/>
                <w:b/>
                <w:bCs/>
                <w:sz w:val="24"/>
                <w:szCs w:val="24"/>
              </w:rPr>
              <w:t>2:45 PM</w:t>
            </w:r>
          </w:p>
        </w:tc>
        <w:tc>
          <w:tcPr>
            <w:tcW w:w="3904" w:type="pct"/>
            <w:gridSpan w:val="2"/>
          </w:tcPr>
          <w:p w:rsidR="0077410E" w:rsidRPr="000F1825" w:rsidRDefault="3EB85FB5" w:rsidP="3EB85FB5">
            <w:pPr>
              <w:rPr>
                <w:rFonts w:ascii="Arial" w:hAnsi="Arial" w:cs="Arial"/>
                <w:b/>
                <w:bCs/>
                <w:sz w:val="24"/>
                <w:szCs w:val="24"/>
              </w:rPr>
            </w:pPr>
            <w:r w:rsidRPr="3EB85FB5">
              <w:rPr>
                <w:rFonts w:ascii="Arial" w:hAnsi="Arial" w:cs="Arial"/>
                <w:b/>
                <w:bCs/>
                <w:sz w:val="24"/>
                <w:szCs w:val="24"/>
              </w:rPr>
              <w:t>IH</w:t>
            </w:r>
            <w:r w:rsidR="00324D61">
              <w:rPr>
                <w:rFonts w:ascii="Arial" w:hAnsi="Arial" w:cs="Arial"/>
                <w:b/>
                <w:bCs/>
                <w:sz w:val="24"/>
                <w:szCs w:val="24"/>
              </w:rPr>
              <w:t>S and HHS Budget Updates (FY2018</w:t>
            </w:r>
            <w:r w:rsidRPr="3EB85FB5">
              <w:rPr>
                <w:rFonts w:ascii="Arial" w:hAnsi="Arial" w:cs="Arial"/>
                <w:b/>
                <w:bCs/>
                <w:sz w:val="24"/>
                <w:szCs w:val="24"/>
              </w:rPr>
              <w:t>-FY2020)</w:t>
            </w:r>
          </w:p>
        </w:tc>
      </w:tr>
      <w:tr w:rsidR="0077410E" w:rsidRPr="000F1825" w:rsidTr="3EB85FB5">
        <w:trPr>
          <w:trHeight w:val="50"/>
        </w:trPr>
        <w:tc>
          <w:tcPr>
            <w:tcW w:w="1096" w:type="pct"/>
          </w:tcPr>
          <w:p w:rsidR="0077410E" w:rsidRPr="000F1825" w:rsidRDefault="0077410E" w:rsidP="0077410E">
            <w:pPr>
              <w:rPr>
                <w:rFonts w:ascii="Arial" w:hAnsi="Arial" w:cs="Arial"/>
                <w:b/>
              </w:rPr>
            </w:pPr>
          </w:p>
        </w:tc>
        <w:tc>
          <w:tcPr>
            <w:tcW w:w="3904" w:type="pct"/>
            <w:gridSpan w:val="2"/>
          </w:tcPr>
          <w:p w:rsidR="0077410E" w:rsidRPr="000F1825" w:rsidRDefault="0077410E" w:rsidP="0077410E">
            <w:pPr>
              <w:rPr>
                <w:rFonts w:ascii="Arial" w:hAnsi="Arial" w:cs="Arial"/>
              </w:rPr>
            </w:pPr>
          </w:p>
        </w:tc>
      </w:tr>
      <w:tr w:rsidR="0077410E" w:rsidRPr="000F1825" w:rsidTr="00205A9B">
        <w:trPr>
          <w:cantSplit/>
        </w:trPr>
        <w:tc>
          <w:tcPr>
            <w:tcW w:w="1096" w:type="pct"/>
          </w:tcPr>
          <w:p w:rsidR="0077410E" w:rsidRPr="000F1825" w:rsidRDefault="0077410E" w:rsidP="0077410E">
            <w:pPr>
              <w:rPr>
                <w:rFonts w:ascii="Arial" w:hAnsi="Arial" w:cs="Arial"/>
              </w:rPr>
            </w:pPr>
          </w:p>
        </w:tc>
        <w:tc>
          <w:tcPr>
            <w:tcW w:w="617" w:type="pct"/>
          </w:tcPr>
          <w:p w:rsidR="0077410E" w:rsidRPr="000F1825" w:rsidRDefault="3EB85FB5" w:rsidP="3EB85FB5">
            <w:pPr>
              <w:rPr>
                <w:rFonts w:ascii="Arial" w:hAnsi="Arial" w:cs="Arial"/>
                <w:b/>
                <w:bCs/>
                <w:sz w:val="24"/>
                <w:szCs w:val="24"/>
              </w:rPr>
            </w:pPr>
            <w:r w:rsidRPr="3EB85FB5">
              <w:rPr>
                <w:rFonts w:ascii="Arial" w:hAnsi="Arial" w:cs="Arial"/>
                <w:i/>
                <w:iCs/>
              </w:rPr>
              <w:t>Panelists:</w:t>
            </w:r>
          </w:p>
        </w:tc>
        <w:tc>
          <w:tcPr>
            <w:tcW w:w="3287" w:type="pct"/>
          </w:tcPr>
          <w:p w:rsidR="00CA11BA" w:rsidRPr="004249B3" w:rsidRDefault="00CA11BA" w:rsidP="00B209D3">
            <w:pPr>
              <w:rPr>
                <w:rFonts w:ascii="Arial" w:hAnsi="Arial" w:cs="Arial"/>
                <w:i/>
              </w:rPr>
            </w:pPr>
            <w:r w:rsidRPr="004249B3">
              <w:rPr>
                <w:rFonts w:ascii="Arial" w:hAnsi="Arial" w:cs="Arial"/>
                <w:i/>
              </w:rPr>
              <w:t>Jillian Curtis, Public Health and Social Services Branch Chief, HHS Office of Budget</w:t>
            </w:r>
          </w:p>
          <w:p w:rsidR="00B769EB" w:rsidRPr="000F1825" w:rsidRDefault="3EB85FB5" w:rsidP="00B209D3">
            <w:pPr>
              <w:rPr>
                <w:rFonts w:ascii="Arial" w:hAnsi="Arial" w:cs="Arial"/>
                <w:i/>
                <w:iCs/>
                <w:sz w:val="24"/>
                <w:szCs w:val="24"/>
              </w:rPr>
            </w:pPr>
            <w:r w:rsidRPr="001A5DE3">
              <w:rPr>
                <w:rFonts w:ascii="Arial" w:hAnsi="Arial" w:cs="Arial"/>
                <w:i/>
                <w:iCs/>
              </w:rPr>
              <w:t xml:space="preserve">Elizabeth Fowler, Deputy Director for Management Operations, </w:t>
            </w:r>
            <w:r w:rsidR="00F57F8D">
              <w:rPr>
                <w:rFonts w:ascii="Arial" w:hAnsi="Arial" w:cs="Arial"/>
                <w:i/>
                <w:iCs/>
              </w:rPr>
              <w:t xml:space="preserve">IHS </w:t>
            </w:r>
            <w:r w:rsidR="00967C0A">
              <w:rPr>
                <w:rFonts w:ascii="Arial" w:hAnsi="Arial" w:cs="Arial"/>
                <w:i/>
                <w:iCs/>
              </w:rPr>
              <w:t xml:space="preserve">Andy Joseph, </w:t>
            </w:r>
            <w:r w:rsidR="00304DC2">
              <w:rPr>
                <w:rFonts w:ascii="Arial" w:hAnsi="Arial" w:cs="Arial"/>
                <w:i/>
                <w:iCs/>
              </w:rPr>
              <w:t>Tribal</w:t>
            </w:r>
            <w:r w:rsidR="00E27A72">
              <w:rPr>
                <w:rFonts w:ascii="Arial" w:hAnsi="Arial" w:cs="Arial"/>
                <w:i/>
                <w:iCs/>
              </w:rPr>
              <w:t xml:space="preserve"> Co-Chair</w:t>
            </w:r>
            <w:r w:rsidRPr="001A5DE3">
              <w:rPr>
                <w:rFonts w:ascii="Arial" w:hAnsi="Arial" w:cs="Arial"/>
                <w:i/>
                <w:iCs/>
              </w:rPr>
              <w:t>, IHS National Budget Formulation Workgroup</w:t>
            </w:r>
          </w:p>
        </w:tc>
      </w:tr>
      <w:tr w:rsidR="0077410E" w:rsidRPr="000F1825" w:rsidTr="3EB85FB5">
        <w:tc>
          <w:tcPr>
            <w:tcW w:w="1096" w:type="pct"/>
          </w:tcPr>
          <w:p w:rsidR="0077410E" w:rsidRPr="000F1825" w:rsidRDefault="0077410E" w:rsidP="0077410E">
            <w:pPr>
              <w:rPr>
                <w:rFonts w:ascii="Arial" w:hAnsi="Arial" w:cs="Arial"/>
              </w:rPr>
            </w:pPr>
          </w:p>
        </w:tc>
        <w:tc>
          <w:tcPr>
            <w:tcW w:w="617" w:type="pct"/>
          </w:tcPr>
          <w:p w:rsidR="0077410E" w:rsidRPr="000F1825" w:rsidRDefault="0077410E" w:rsidP="0077410E">
            <w:pPr>
              <w:rPr>
                <w:rFonts w:ascii="Arial" w:hAnsi="Arial" w:cs="Arial"/>
              </w:rPr>
            </w:pPr>
          </w:p>
        </w:tc>
        <w:tc>
          <w:tcPr>
            <w:tcW w:w="3287" w:type="pct"/>
          </w:tcPr>
          <w:p w:rsidR="0077410E" w:rsidRPr="000F1825" w:rsidRDefault="0077410E" w:rsidP="001134A5">
            <w:pPr>
              <w:rPr>
                <w:rFonts w:ascii="Arial" w:hAnsi="Arial" w:cs="Arial"/>
                <w:i/>
              </w:rPr>
            </w:pPr>
          </w:p>
        </w:tc>
      </w:tr>
      <w:tr w:rsidR="0077410E" w:rsidRPr="000F1825" w:rsidTr="3EB85FB5">
        <w:tc>
          <w:tcPr>
            <w:tcW w:w="1096" w:type="pct"/>
          </w:tcPr>
          <w:p w:rsidR="0077410E" w:rsidRPr="000F1825" w:rsidRDefault="3EB85FB5" w:rsidP="3EB85FB5">
            <w:pPr>
              <w:rPr>
                <w:rFonts w:ascii="Arial" w:hAnsi="Arial" w:cs="Arial"/>
                <w:b/>
                <w:bCs/>
                <w:sz w:val="24"/>
                <w:szCs w:val="24"/>
              </w:rPr>
            </w:pPr>
            <w:r w:rsidRPr="3EB85FB5">
              <w:rPr>
                <w:rFonts w:ascii="Arial" w:hAnsi="Arial" w:cs="Arial"/>
                <w:b/>
                <w:bCs/>
                <w:sz w:val="24"/>
                <w:szCs w:val="24"/>
              </w:rPr>
              <w:t>3:30 PM</w:t>
            </w:r>
          </w:p>
        </w:tc>
        <w:tc>
          <w:tcPr>
            <w:tcW w:w="3904" w:type="pct"/>
            <w:gridSpan w:val="2"/>
          </w:tcPr>
          <w:p w:rsidR="0077410E" w:rsidRPr="000F1825" w:rsidRDefault="00304DC2" w:rsidP="3EB85FB5">
            <w:pPr>
              <w:rPr>
                <w:rFonts w:ascii="Arial" w:hAnsi="Arial" w:cs="Arial"/>
                <w:b/>
                <w:bCs/>
                <w:sz w:val="24"/>
                <w:szCs w:val="24"/>
              </w:rPr>
            </w:pPr>
            <w:r>
              <w:rPr>
                <w:rFonts w:ascii="Arial" w:hAnsi="Arial" w:cs="Arial"/>
                <w:b/>
                <w:bCs/>
                <w:sz w:val="24"/>
                <w:szCs w:val="24"/>
              </w:rPr>
              <w:t>Tribal</w:t>
            </w:r>
            <w:r w:rsidR="3EB85FB5" w:rsidRPr="3EB85FB5">
              <w:rPr>
                <w:rFonts w:ascii="Arial" w:hAnsi="Arial" w:cs="Arial"/>
                <w:b/>
                <w:bCs/>
                <w:sz w:val="24"/>
                <w:szCs w:val="24"/>
              </w:rPr>
              <w:t xml:space="preserve"> Discussion</w:t>
            </w:r>
          </w:p>
          <w:p w:rsidR="00F145EB" w:rsidRPr="000F1825" w:rsidRDefault="00F145EB" w:rsidP="0077410E">
            <w:pPr>
              <w:rPr>
                <w:rFonts w:ascii="Arial" w:hAnsi="Arial" w:cs="Arial"/>
                <w:b/>
                <w:sz w:val="24"/>
              </w:rPr>
            </w:pPr>
          </w:p>
        </w:tc>
      </w:tr>
      <w:tr w:rsidR="0077410E" w:rsidRPr="000F1825" w:rsidTr="3EB85FB5">
        <w:tc>
          <w:tcPr>
            <w:tcW w:w="1096" w:type="pct"/>
          </w:tcPr>
          <w:p w:rsidR="0077410E" w:rsidRPr="000F1825" w:rsidRDefault="3EB85FB5" w:rsidP="3EB85FB5">
            <w:pPr>
              <w:rPr>
                <w:rFonts w:ascii="Arial" w:hAnsi="Arial" w:cs="Arial"/>
                <w:b/>
                <w:bCs/>
                <w:sz w:val="24"/>
                <w:szCs w:val="24"/>
              </w:rPr>
            </w:pPr>
            <w:r w:rsidRPr="3EB85FB5">
              <w:rPr>
                <w:rFonts w:ascii="Arial" w:hAnsi="Arial" w:cs="Arial"/>
                <w:b/>
                <w:bCs/>
                <w:sz w:val="24"/>
                <w:szCs w:val="24"/>
              </w:rPr>
              <w:t>4:00 PM</w:t>
            </w:r>
          </w:p>
        </w:tc>
        <w:tc>
          <w:tcPr>
            <w:tcW w:w="3904" w:type="pct"/>
            <w:gridSpan w:val="2"/>
          </w:tcPr>
          <w:p w:rsidR="0077410E" w:rsidRDefault="00521915" w:rsidP="00967C0A">
            <w:pPr>
              <w:rPr>
                <w:rFonts w:ascii="Arial" w:hAnsi="Arial" w:cs="Arial"/>
                <w:b/>
                <w:bCs/>
                <w:sz w:val="24"/>
                <w:szCs w:val="24"/>
              </w:rPr>
            </w:pPr>
            <w:r>
              <w:rPr>
                <w:rFonts w:ascii="Arial" w:hAnsi="Arial" w:cs="Arial"/>
                <w:b/>
                <w:bCs/>
                <w:sz w:val="24"/>
                <w:szCs w:val="24"/>
              </w:rPr>
              <w:t xml:space="preserve">Origins of </w:t>
            </w:r>
            <w:r w:rsidR="00967C0A">
              <w:rPr>
                <w:rFonts w:ascii="Arial" w:hAnsi="Arial" w:cs="Arial"/>
                <w:b/>
                <w:bCs/>
                <w:sz w:val="24"/>
                <w:szCs w:val="24"/>
              </w:rPr>
              <w:t xml:space="preserve">Modern </w:t>
            </w:r>
            <w:r w:rsidR="3EB85FB5" w:rsidRPr="3EB85FB5">
              <w:rPr>
                <w:rFonts w:ascii="Arial" w:hAnsi="Arial" w:cs="Arial"/>
                <w:b/>
                <w:bCs/>
                <w:sz w:val="24"/>
                <w:szCs w:val="24"/>
              </w:rPr>
              <w:t>Self-Governance</w:t>
            </w:r>
            <w:r w:rsidR="00205A9B">
              <w:rPr>
                <w:rFonts w:ascii="Arial" w:hAnsi="Arial" w:cs="Arial"/>
                <w:b/>
                <w:bCs/>
                <w:sz w:val="24"/>
                <w:szCs w:val="24"/>
              </w:rPr>
              <w:t>:</w:t>
            </w:r>
            <w:r w:rsidR="3EB85FB5" w:rsidRPr="3EB85FB5">
              <w:rPr>
                <w:rFonts w:ascii="Arial" w:hAnsi="Arial" w:cs="Arial"/>
                <w:b/>
                <w:bCs/>
                <w:sz w:val="24"/>
                <w:szCs w:val="24"/>
              </w:rPr>
              <w:t xml:space="preserve"> </w:t>
            </w:r>
            <w:r w:rsidR="00967C0A">
              <w:rPr>
                <w:rFonts w:ascii="Arial" w:hAnsi="Arial" w:cs="Arial"/>
                <w:b/>
                <w:bCs/>
                <w:sz w:val="24"/>
                <w:szCs w:val="24"/>
              </w:rPr>
              <w:t>Accomplishments of T</w:t>
            </w:r>
            <w:r w:rsidR="3EB85FB5" w:rsidRPr="3EB85FB5">
              <w:rPr>
                <w:rFonts w:ascii="Arial" w:hAnsi="Arial" w:cs="Arial"/>
                <w:b/>
                <w:bCs/>
                <w:sz w:val="24"/>
                <w:szCs w:val="24"/>
              </w:rPr>
              <w:t xml:space="preserve">oday and </w:t>
            </w:r>
            <w:r w:rsidR="00304DC2">
              <w:rPr>
                <w:rFonts w:ascii="Arial" w:hAnsi="Arial" w:cs="Arial"/>
                <w:b/>
                <w:bCs/>
                <w:sz w:val="24"/>
                <w:szCs w:val="24"/>
              </w:rPr>
              <w:t>Tribal</w:t>
            </w:r>
            <w:r w:rsidR="3EB85FB5" w:rsidRPr="3EB85FB5">
              <w:rPr>
                <w:rFonts w:ascii="Arial" w:hAnsi="Arial" w:cs="Arial"/>
                <w:b/>
                <w:bCs/>
                <w:sz w:val="24"/>
                <w:szCs w:val="24"/>
              </w:rPr>
              <w:t xml:space="preserve"> Leaders</w:t>
            </w:r>
            <w:r w:rsidR="00967C0A">
              <w:rPr>
                <w:rFonts w:ascii="Arial" w:hAnsi="Arial" w:cs="Arial"/>
                <w:b/>
                <w:bCs/>
                <w:sz w:val="24"/>
                <w:szCs w:val="24"/>
              </w:rPr>
              <w:t>’ Goals For T</w:t>
            </w:r>
            <w:r w:rsidR="3EB85FB5" w:rsidRPr="3EB85FB5">
              <w:rPr>
                <w:rFonts w:ascii="Arial" w:hAnsi="Arial" w:cs="Arial"/>
                <w:b/>
                <w:bCs/>
                <w:sz w:val="24"/>
                <w:szCs w:val="24"/>
              </w:rPr>
              <w:t xml:space="preserve">he </w:t>
            </w:r>
            <w:r w:rsidR="00967C0A">
              <w:rPr>
                <w:rFonts w:ascii="Arial" w:hAnsi="Arial" w:cs="Arial"/>
                <w:b/>
                <w:bCs/>
                <w:sz w:val="24"/>
                <w:szCs w:val="24"/>
              </w:rPr>
              <w:t>F</w:t>
            </w:r>
            <w:r w:rsidR="3EB85FB5" w:rsidRPr="3EB85FB5">
              <w:rPr>
                <w:rFonts w:ascii="Arial" w:hAnsi="Arial" w:cs="Arial"/>
                <w:b/>
                <w:bCs/>
                <w:sz w:val="24"/>
                <w:szCs w:val="24"/>
              </w:rPr>
              <w:t>uture</w:t>
            </w:r>
          </w:p>
          <w:p w:rsidR="00967C0A" w:rsidRPr="00C86913" w:rsidRDefault="00304DC2" w:rsidP="002A314F">
            <w:pPr>
              <w:rPr>
                <w:rFonts w:ascii="Arial" w:hAnsi="Arial" w:cs="Arial"/>
                <w:bCs/>
                <w:szCs w:val="24"/>
              </w:rPr>
            </w:pPr>
            <w:r>
              <w:rPr>
                <w:rFonts w:ascii="Arial" w:hAnsi="Arial" w:cs="Arial"/>
                <w:bCs/>
                <w:szCs w:val="24"/>
              </w:rPr>
              <w:t>Tribal</w:t>
            </w:r>
            <w:r w:rsidR="00967C0A" w:rsidRPr="00C86913">
              <w:rPr>
                <w:rFonts w:ascii="Arial" w:hAnsi="Arial" w:cs="Arial"/>
                <w:bCs/>
                <w:szCs w:val="24"/>
              </w:rPr>
              <w:t xml:space="preserve"> Leadership and advocates from the earliest days of Self-Governance discuss the past, present and future </w:t>
            </w:r>
            <w:r w:rsidR="00AE7EEF" w:rsidRPr="00C86913">
              <w:rPr>
                <w:rFonts w:ascii="Arial" w:hAnsi="Arial" w:cs="Arial"/>
                <w:bCs/>
                <w:szCs w:val="24"/>
              </w:rPr>
              <w:t xml:space="preserve">vision </w:t>
            </w:r>
            <w:r w:rsidR="00967C0A" w:rsidRPr="00C86913">
              <w:rPr>
                <w:rFonts w:ascii="Arial" w:hAnsi="Arial" w:cs="Arial"/>
                <w:bCs/>
                <w:szCs w:val="24"/>
              </w:rPr>
              <w:t xml:space="preserve">of the Self-Governance movement. </w:t>
            </w:r>
          </w:p>
        </w:tc>
      </w:tr>
      <w:tr w:rsidR="002A314F" w:rsidRPr="000F1825" w:rsidTr="3EB85FB5">
        <w:tc>
          <w:tcPr>
            <w:tcW w:w="1096" w:type="pct"/>
          </w:tcPr>
          <w:p w:rsidR="002A314F" w:rsidRPr="3EB85FB5" w:rsidRDefault="002A314F" w:rsidP="3EB85FB5">
            <w:pPr>
              <w:rPr>
                <w:rFonts w:ascii="Arial" w:hAnsi="Arial" w:cs="Arial"/>
                <w:b/>
                <w:bCs/>
                <w:sz w:val="24"/>
                <w:szCs w:val="24"/>
              </w:rPr>
            </w:pPr>
          </w:p>
        </w:tc>
        <w:tc>
          <w:tcPr>
            <w:tcW w:w="3904" w:type="pct"/>
            <w:gridSpan w:val="2"/>
          </w:tcPr>
          <w:p w:rsidR="002A314F" w:rsidRDefault="002A314F" w:rsidP="00967C0A">
            <w:pPr>
              <w:rPr>
                <w:rFonts w:ascii="Arial" w:hAnsi="Arial" w:cs="Arial"/>
                <w:b/>
                <w:bCs/>
                <w:sz w:val="24"/>
                <w:szCs w:val="24"/>
              </w:rPr>
            </w:pPr>
          </w:p>
        </w:tc>
      </w:tr>
      <w:tr w:rsidR="0077410E" w:rsidRPr="000F1825" w:rsidTr="3EB85FB5">
        <w:tc>
          <w:tcPr>
            <w:tcW w:w="1096" w:type="pct"/>
          </w:tcPr>
          <w:p w:rsidR="0077410E" w:rsidRPr="000F1825" w:rsidRDefault="0077410E" w:rsidP="0077410E">
            <w:pPr>
              <w:rPr>
                <w:rFonts w:ascii="Arial" w:hAnsi="Arial" w:cs="Arial"/>
              </w:rPr>
            </w:pPr>
          </w:p>
        </w:tc>
        <w:tc>
          <w:tcPr>
            <w:tcW w:w="617" w:type="pct"/>
          </w:tcPr>
          <w:p w:rsidR="0077410E" w:rsidRPr="000F1825" w:rsidRDefault="3EB85FB5" w:rsidP="3EB85FB5">
            <w:pPr>
              <w:rPr>
                <w:rFonts w:ascii="Arial" w:hAnsi="Arial" w:cs="Arial"/>
                <w:b/>
                <w:bCs/>
                <w:sz w:val="24"/>
                <w:szCs w:val="24"/>
              </w:rPr>
            </w:pPr>
            <w:r w:rsidRPr="3EB85FB5">
              <w:rPr>
                <w:rFonts w:ascii="Arial" w:hAnsi="Arial" w:cs="Arial"/>
                <w:i/>
                <w:iCs/>
              </w:rPr>
              <w:t>Panelists:</w:t>
            </w:r>
          </w:p>
        </w:tc>
        <w:tc>
          <w:tcPr>
            <w:tcW w:w="3287" w:type="pct"/>
          </w:tcPr>
          <w:p w:rsidR="00205A9B" w:rsidRPr="00E21BF5" w:rsidRDefault="3EB85FB5" w:rsidP="3EB85FB5">
            <w:pPr>
              <w:rPr>
                <w:rFonts w:ascii="Arial" w:hAnsi="Arial" w:cs="Arial"/>
                <w:i/>
                <w:iCs/>
              </w:rPr>
            </w:pPr>
            <w:r w:rsidRPr="001A5DE3">
              <w:rPr>
                <w:rFonts w:ascii="Arial" w:hAnsi="Arial" w:cs="Arial"/>
                <w:i/>
                <w:iCs/>
              </w:rPr>
              <w:t xml:space="preserve">Melanie Benjamin; </w:t>
            </w:r>
            <w:r w:rsidR="00205A9B">
              <w:rPr>
                <w:rFonts w:ascii="Arial" w:hAnsi="Arial" w:cs="Arial"/>
                <w:i/>
                <w:iCs/>
              </w:rPr>
              <w:t xml:space="preserve">Chief Executive, Mille Lacs Band of </w:t>
            </w:r>
            <w:proofErr w:type="spellStart"/>
            <w:r w:rsidR="00205A9B" w:rsidRPr="00205A9B">
              <w:rPr>
                <w:rFonts w:ascii="Arial" w:hAnsi="Arial" w:cs="Arial"/>
                <w:i/>
                <w:color w:val="000000"/>
                <w:lang w:val="en"/>
              </w:rPr>
              <w:t>Ojibwe</w:t>
            </w:r>
            <w:proofErr w:type="spellEnd"/>
          </w:p>
          <w:p w:rsidR="00205A9B" w:rsidRDefault="00205A9B" w:rsidP="3EB85FB5">
            <w:pPr>
              <w:rPr>
                <w:rFonts w:ascii="Arial" w:hAnsi="Arial" w:cs="Arial"/>
                <w:i/>
                <w:iCs/>
              </w:rPr>
            </w:pPr>
            <w:r w:rsidRPr="00E21BF5">
              <w:rPr>
                <w:rFonts w:ascii="Arial" w:hAnsi="Arial" w:cs="Arial"/>
                <w:i/>
                <w:iCs/>
              </w:rPr>
              <w:t xml:space="preserve">Henry Cagey, Lummi Indian </w:t>
            </w:r>
            <w:r w:rsidR="00304DC2">
              <w:rPr>
                <w:rFonts w:ascii="Arial" w:hAnsi="Arial" w:cs="Arial"/>
                <w:i/>
                <w:iCs/>
              </w:rPr>
              <w:t>Tribal</w:t>
            </w:r>
            <w:r w:rsidRPr="00E21BF5">
              <w:rPr>
                <w:rFonts w:ascii="Arial" w:hAnsi="Arial" w:cs="Arial"/>
                <w:i/>
                <w:iCs/>
              </w:rPr>
              <w:t xml:space="preserve"> Council, Lummi Indian Tribe</w:t>
            </w:r>
          </w:p>
          <w:p w:rsidR="00CD00B4" w:rsidRPr="00CD00B4" w:rsidRDefault="00CD00B4" w:rsidP="3EB85FB5">
            <w:pPr>
              <w:rPr>
                <w:rFonts w:ascii="Arial" w:hAnsi="Arial" w:cs="Arial"/>
                <w:i/>
              </w:rPr>
            </w:pPr>
            <w:r w:rsidRPr="00CD00B4">
              <w:rPr>
                <w:rFonts w:ascii="Arial" w:hAnsi="Arial" w:cs="Arial"/>
                <w:i/>
              </w:rPr>
              <w:t xml:space="preserve">Gerald I. (GI) James, Natural Resources ESA Policy, Lummi Nation </w:t>
            </w:r>
          </w:p>
          <w:p w:rsidR="0077410E" w:rsidRPr="000F1825" w:rsidRDefault="3EB85FB5" w:rsidP="00F4057F">
            <w:pPr>
              <w:rPr>
                <w:rFonts w:ascii="Arial" w:hAnsi="Arial" w:cs="Arial"/>
                <w:i/>
                <w:iCs/>
              </w:rPr>
            </w:pPr>
            <w:r w:rsidRPr="001A5DE3">
              <w:rPr>
                <w:rFonts w:ascii="Arial" w:hAnsi="Arial" w:cs="Arial"/>
                <w:i/>
                <w:iCs/>
              </w:rPr>
              <w:t>Phil Baker-Shenk</w:t>
            </w:r>
            <w:r w:rsidR="00F018A4">
              <w:rPr>
                <w:rFonts w:ascii="Arial" w:hAnsi="Arial" w:cs="Arial"/>
                <w:i/>
                <w:iCs/>
              </w:rPr>
              <w:t>, Part</w:t>
            </w:r>
            <w:r w:rsidR="00F4057F">
              <w:rPr>
                <w:rFonts w:ascii="Arial" w:hAnsi="Arial" w:cs="Arial"/>
                <w:i/>
                <w:iCs/>
              </w:rPr>
              <w:t>ner, Holland and Knight</w:t>
            </w:r>
          </w:p>
        </w:tc>
      </w:tr>
      <w:tr w:rsidR="0077410E" w:rsidRPr="000F1825" w:rsidTr="3EB85FB5">
        <w:tc>
          <w:tcPr>
            <w:tcW w:w="1096" w:type="pct"/>
          </w:tcPr>
          <w:p w:rsidR="0077410E" w:rsidRPr="000F1825" w:rsidRDefault="0077410E" w:rsidP="0077410E">
            <w:pPr>
              <w:rPr>
                <w:rFonts w:ascii="Arial" w:hAnsi="Arial" w:cs="Arial"/>
              </w:rPr>
            </w:pPr>
          </w:p>
        </w:tc>
        <w:tc>
          <w:tcPr>
            <w:tcW w:w="617" w:type="pct"/>
          </w:tcPr>
          <w:p w:rsidR="0077410E" w:rsidRPr="000F1825" w:rsidRDefault="0077410E" w:rsidP="0077410E">
            <w:pPr>
              <w:rPr>
                <w:rFonts w:ascii="Arial" w:hAnsi="Arial" w:cs="Arial"/>
                <w:b/>
                <w:sz w:val="24"/>
              </w:rPr>
            </w:pPr>
          </w:p>
        </w:tc>
        <w:tc>
          <w:tcPr>
            <w:tcW w:w="3287" w:type="pct"/>
          </w:tcPr>
          <w:p w:rsidR="0077410E" w:rsidRPr="000F1825" w:rsidRDefault="0077410E" w:rsidP="0077410E">
            <w:pPr>
              <w:rPr>
                <w:rFonts w:ascii="Arial" w:hAnsi="Arial" w:cs="Arial"/>
                <w:i/>
              </w:rPr>
            </w:pPr>
          </w:p>
        </w:tc>
      </w:tr>
      <w:tr w:rsidR="0077410E" w:rsidRPr="000F1825" w:rsidTr="3EB85FB5">
        <w:tc>
          <w:tcPr>
            <w:tcW w:w="1096" w:type="pct"/>
          </w:tcPr>
          <w:p w:rsidR="0077410E" w:rsidRPr="000F1825" w:rsidRDefault="3EB85FB5" w:rsidP="3EB85FB5">
            <w:pPr>
              <w:rPr>
                <w:rFonts w:ascii="Arial" w:hAnsi="Arial" w:cs="Arial"/>
                <w:b/>
                <w:bCs/>
                <w:sz w:val="24"/>
                <w:szCs w:val="24"/>
              </w:rPr>
            </w:pPr>
            <w:r w:rsidRPr="3EB85FB5">
              <w:rPr>
                <w:rFonts w:ascii="Arial" w:hAnsi="Arial" w:cs="Arial"/>
                <w:b/>
                <w:bCs/>
                <w:sz w:val="24"/>
                <w:szCs w:val="24"/>
              </w:rPr>
              <w:t>5:00 PM</w:t>
            </w:r>
          </w:p>
        </w:tc>
        <w:tc>
          <w:tcPr>
            <w:tcW w:w="3904" w:type="pct"/>
            <w:gridSpan w:val="2"/>
          </w:tcPr>
          <w:p w:rsidR="0077410E" w:rsidRPr="000F1825" w:rsidRDefault="3EB85FB5" w:rsidP="3EB85FB5">
            <w:pPr>
              <w:rPr>
                <w:rFonts w:ascii="Arial" w:hAnsi="Arial" w:cs="Arial"/>
                <w:b/>
                <w:bCs/>
                <w:sz w:val="24"/>
                <w:szCs w:val="24"/>
              </w:rPr>
            </w:pPr>
            <w:r w:rsidRPr="3EB85FB5">
              <w:rPr>
                <w:rFonts w:ascii="Arial" w:hAnsi="Arial" w:cs="Arial"/>
                <w:b/>
                <w:bCs/>
                <w:sz w:val="24"/>
                <w:szCs w:val="24"/>
              </w:rPr>
              <w:t>Panel Discussion Conclusion and Tuesday Announcements</w:t>
            </w:r>
          </w:p>
        </w:tc>
      </w:tr>
      <w:bookmarkEnd w:id="1"/>
    </w:tbl>
    <w:p w:rsidR="00ED017F" w:rsidRPr="000F1825" w:rsidRDefault="00ED017F" w:rsidP="00323E9B">
      <w:pPr>
        <w:rPr>
          <w:rFonts w:ascii="Arial" w:hAnsi="Arial" w:cs="Arial"/>
        </w:rPr>
      </w:pPr>
    </w:p>
    <w:tbl>
      <w:tblPr>
        <w:tblStyle w:val="TableGrid"/>
        <w:tblW w:w="5253" w:type="pct"/>
        <w:tblBorders>
          <w:insideH w:val="none" w:sz="0" w:space="0" w:color="auto"/>
          <w:insideV w:val="none" w:sz="0" w:space="0" w:color="auto"/>
        </w:tblBorders>
        <w:tblLook w:val="04A0" w:firstRow="1" w:lastRow="0" w:firstColumn="1" w:lastColumn="0" w:noHBand="0" w:noVBand="1"/>
      </w:tblPr>
      <w:tblGrid>
        <w:gridCol w:w="2220"/>
        <w:gridCol w:w="8597"/>
      </w:tblGrid>
      <w:tr w:rsidR="00323E9B" w:rsidRPr="000F1825" w:rsidTr="00D945DE">
        <w:tc>
          <w:tcPr>
            <w:tcW w:w="5000" w:type="pct"/>
            <w:gridSpan w:val="2"/>
          </w:tcPr>
          <w:p w:rsidR="00323E9B" w:rsidRDefault="3EB85FB5" w:rsidP="3EB85FB5">
            <w:pPr>
              <w:jc w:val="center"/>
              <w:rPr>
                <w:rFonts w:ascii="Arial" w:hAnsi="Arial" w:cs="Arial"/>
                <w:b/>
                <w:bCs/>
              </w:rPr>
            </w:pPr>
            <w:r w:rsidRPr="3EB85FB5">
              <w:rPr>
                <w:rFonts w:ascii="Arial" w:hAnsi="Arial" w:cs="Arial"/>
                <w:b/>
                <w:bCs/>
              </w:rPr>
              <w:t>Monday Side Meetings</w:t>
            </w:r>
          </w:p>
          <w:p w:rsidR="00D945DE" w:rsidRPr="00D945DE" w:rsidRDefault="00D945DE" w:rsidP="3EB85FB5">
            <w:pPr>
              <w:jc w:val="center"/>
              <w:rPr>
                <w:rFonts w:ascii="Arial" w:hAnsi="Arial" w:cs="Arial"/>
              </w:rPr>
            </w:pPr>
            <w:r w:rsidRPr="00483914">
              <w:rPr>
                <w:rFonts w:ascii="Arial" w:hAnsi="Arial" w:cs="Arial"/>
                <w:b/>
              </w:rPr>
              <w:t>Department of the Interior’s Office of Self-Governance</w:t>
            </w:r>
            <w:r>
              <w:rPr>
                <w:rFonts w:ascii="Arial" w:hAnsi="Arial" w:cs="Arial"/>
                <w:b/>
              </w:rPr>
              <w:t xml:space="preserve"> (Sign up at room location)</w:t>
            </w:r>
          </w:p>
        </w:tc>
      </w:tr>
      <w:tr w:rsidR="00323E9B" w:rsidRPr="000F1825" w:rsidTr="00D945DE">
        <w:tc>
          <w:tcPr>
            <w:tcW w:w="1026" w:type="pct"/>
          </w:tcPr>
          <w:p w:rsidR="00DE3CDE" w:rsidRDefault="00DE3CDE" w:rsidP="009D4300">
            <w:pPr>
              <w:rPr>
                <w:rFonts w:ascii="Arial" w:hAnsi="Arial" w:cs="Arial"/>
                <w:b/>
              </w:rPr>
            </w:pPr>
          </w:p>
          <w:p w:rsidR="009D4300" w:rsidRPr="00880B6A" w:rsidRDefault="009D4300" w:rsidP="009D4300">
            <w:pPr>
              <w:rPr>
                <w:rFonts w:ascii="Arial" w:hAnsi="Arial" w:cs="Arial"/>
                <w:b/>
              </w:rPr>
            </w:pPr>
            <w:r w:rsidRPr="00880B6A">
              <w:rPr>
                <w:rFonts w:ascii="Arial" w:hAnsi="Arial" w:cs="Arial"/>
                <w:b/>
              </w:rPr>
              <w:t>8:00</w:t>
            </w:r>
            <w:r>
              <w:rPr>
                <w:rFonts w:ascii="Arial" w:hAnsi="Arial" w:cs="Arial"/>
                <w:b/>
              </w:rPr>
              <w:t xml:space="preserve"> </w:t>
            </w:r>
            <w:r w:rsidRPr="00880B6A">
              <w:rPr>
                <w:rFonts w:ascii="Arial" w:hAnsi="Arial" w:cs="Arial"/>
                <w:b/>
              </w:rPr>
              <w:t>AM -  5:00</w:t>
            </w:r>
            <w:r>
              <w:rPr>
                <w:rFonts w:ascii="Arial" w:hAnsi="Arial" w:cs="Arial"/>
                <w:b/>
              </w:rPr>
              <w:t xml:space="preserve"> </w:t>
            </w:r>
            <w:r w:rsidRPr="00880B6A">
              <w:rPr>
                <w:rFonts w:ascii="Arial" w:hAnsi="Arial" w:cs="Arial"/>
                <w:b/>
              </w:rPr>
              <w:t>PM</w:t>
            </w:r>
          </w:p>
          <w:p w:rsidR="009D4300" w:rsidRPr="00E81B5A" w:rsidRDefault="009D4300" w:rsidP="009D4300">
            <w:pPr>
              <w:rPr>
                <w:rFonts w:ascii="Arial" w:hAnsi="Arial" w:cs="Arial"/>
                <w:i/>
              </w:rPr>
            </w:pPr>
            <w:r w:rsidRPr="3EB85FB5">
              <w:rPr>
                <w:rFonts w:ascii="Arial" w:hAnsi="Arial" w:cs="Arial"/>
              </w:rPr>
              <w:t>Acoma</w:t>
            </w:r>
          </w:p>
          <w:p w:rsidR="009D4300" w:rsidRPr="00E81B5A" w:rsidRDefault="009D4300" w:rsidP="009D4300">
            <w:pPr>
              <w:rPr>
                <w:rFonts w:ascii="Arial" w:hAnsi="Arial" w:cs="Arial"/>
                <w:i/>
              </w:rPr>
            </w:pPr>
          </w:p>
          <w:p w:rsidR="00D945DE" w:rsidRDefault="00D945DE" w:rsidP="009D4300">
            <w:pPr>
              <w:rPr>
                <w:rFonts w:ascii="Arial" w:hAnsi="Arial" w:cs="Arial"/>
                <w:b/>
              </w:rPr>
            </w:pPr>
          </w:p>
          <w:p w:rsidR="009D4300" w:rsidRDefault="009D4300" w:rsidP="009D4300">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D945DE" w:rsidRDefault="00D945DE" w:rsidP="009D4300">
            <w:pPr>
              <w:rPr>
                <w:rFonts w:ascii="Arial" w:hAnsi="Arial" w:cs="Arial"/>
              </w:rPr>
            </w:pPr>
            <w:r>
              <w:rPr>
                <w:rFonts w:ascii="Arial" w:hAnsi="Arial" w:cs="Arial"/>
              </w:rPr>
              <w:t>Cochiti</w:t>
            </w:r>
          </w:p>
          <w:p w:rsidR="00D945DE" w:rsidRDefault="00D945DE" w:rsidP="009D4300">
            <w:pPr>
              <w:rPr>
                <w:rFonts w:ascii="Arial" w:hAnsi="Arial" w:cs="Arial"/>
              </w:rPr>
            </w:pPr>
          </w:p>
          <w:p w:rsidR="00D945DE" w:rsidRDefault="00D945DE" w:rsidP="009D4300">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D945DE" w:rsidRDefault="00D945DE" w:rsidP="009D4300">
            <w:pPr>
              <w:rPr>
                <w:rFonts w:ascii="Arial" w:hAnsi="Arial" w:cs="Arial"/>
              </w:rPr>
            </w:pPr>
            <w:r>
              <w:rPr>
                <w:rFonts w:ascii="Arial" w:hAnsi="Arial" w:cs="Arial"/>
              </w:rPr>
              <w:t>Tewa</w:t>
            </w:r>
          </w:p>
          <w:p w:rsidR="00D945DE" w:rsidRPr="00D945DE" w:rsidRDefault="00D945DE" w:rsidP="009D4300">
            <w:pPr>
              <w:rPr>
                <w:rFonts w:ascii="Arial" w:hAnsi="Arial" w:cs="Arial"/>
              </w:rPr>
            </w:pPr>
          </w:p>
          <w:p w:rsidR="00D945DE" w:rsidRDefault="00D945DE" w:rsidP="00D945DE">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D945DE" w:rsidRPr="00D945DE" w:rsidRDefault="00D945DE" w:rsidP="00D945DE">
            <w:pPr>
              <w:rPr>
                <w:rFonts w:ascii="Arial" w:hAnsi="Arial" w:cs="Arial"/>
              </w:rPr>
            </w:pPr>
            <w:r w:rsidRPr="00D945DE">
              <w:rPr>
                <w:rFonts w:ascii="Arial" w:hAnsi="Arial" w:cs="Arial"/>
              </w:rPr>
              <w:t>Picuris</w:t>
            </w:r>
          </w:p>
          <w:p w:rsidR="009D4300" w:rsidRDefault="009D4300" w:rsidP="009D4300">
            <w:pPr>
              <w:rPr>
                <w:rFonts w:ascii="Arial" w:hAnsi="Arial" w:cs="Arial"/>
              </w:rPr>
            </w:pPr>
          </w:p>
          <w:p w:rsidR="009D4300" w:rsidRPr="00C53F96" w:rsidRDefault="009D4300" w:rsidP="009D4300">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9D4300" w:rsidRPr="000F1825" w:rsidRDefault="009D4300" w:rsidP="009D4300">
            <w:pPr>
              <w:rPr>
                <w:rFonts w:ascii="Arial" w:hAnsi="Arial" w:cs="Arial"/>
              </w:rPr>
            </w:pPr>
            <w:r w:rsidRPr="3EB85FB5">
              <w:rPr>
                <w:rFonts w:ascii="Arial" w:hAnsi="Arial" w:cs="Arial"/>
              </w:rPr>
              <w:lastRenderedPageBreak/>
              <w:t>Laguna</w:t>
            </w:r>
          </w:p>
          <w:p w:rsidR="00483914" w:rsidRPr="000F1825" w:rsidRDefault="00483914" w:rsidP="00483914">
            <w:pPr>
              <w:rPr>
                <w:rFonts w:ascii="Arial" w:hAnsi="Arial" w:cs="Arial"/>
              </w:rPr>
            </w:pPr>
          </w:p>
        </w:tc>
        <w:tc>
          <w:tcPr>
            <w:tcW w:w="3974" w:type="pct"/>
          </w:tcPr>
          <w:p w:rsidR="00DE3CDE" w:rsidRDefault="00DE3CDE" w:rsidP="00483914">
            <w:pPr>
              <w:rPr>
                <w:rFonts w:ascii="Arial" w:hAnsi="Arial" w:cs="Arial"/>
                <w:b/>
              </w:rPr>
            </w:pPr>
          </w:p>
          <w:p w:rsidR="00483914" w:rsidRPr="00483914" w:rsidRDefault="00D945DE" w:rsidP="00483914">
            <w:pPr>
              <w:rPr>
                <w:rFonts w:ascii="Arial" w:hAnsi="Arial" w:cs="Arial"/>
                <w:b/>
              </w:rPr>
            </w:pPr>
            <w:r>
              <w:rPr>
                <w:rFonts w:ascii="Arial" w:hAnsi="Arial" w:cs="Arial"/>
                <w:b/>
              </w:rPr>
              <w:t xml:space="preserve">Self-Governance Database Training, </w:t>
            </w:r>
            <w:r w:rsidR="00483914" w:rsidRPr="00483914">
              <w:rPr>
                <w:rFonts w:ascii="Arial" w:hAnsi="Arial" w:cs="Arial"/>
                <w:b/>
              </w:rPr>
              <w:t>Financial Training</w:t>
            </w:r>
            <w:r>
              <w:rPr>
                <w:rFonts w:ascii="Arial" w:hAnsi="Arial" w:cs="Arial"/>
                <w:b/>
              </w:rPr>
              <w:t xml:space="preserve"> and Contract Support Cost One-on-One Calculation Training</w:t>
            </w:r>
          </w:p>
          <w:p w:rsidR="00483914" w:rsidRPr="00483914" w:rsidRDefault="00483914" w:rsidP="00483914">
            <w:pPr>
              <w:rPr>
                <w:rFonts w:ascii="Arial" w:hAnsi="Arial" w:cs="Arial"/>
              </w:rPr>
            </w:pPr>
            <w:r w:rsidRPr="00483914">
              <w:rPr>
                <w:rFonts w:ascii="Arial" w:hAnsi="Arial" w:cs="Arial"/>
                <w:i/>
              </w:rPr>
              <w:t>(Appointment schedule posted in room)</w:t>
            </w:r>
          </w:p>
          <w:p w:rsidR="00D945DE" w:rsidRDefault="00D945DE" w:rsidP="00483914">
            <w:pPr>
              <w:rPr>
                <w:rFonts w:ascii="Arial" w:hAnsi="Arial" w:cs="Arial"/>
                <w:b/>
              </w:rPr>
            </w:pPr>
          </w:p>
          <w:p w:rsidR="00D945DE" w:rsidRDefault="00304DC2" w:rsidP="00483914">
            <w:pPr>
              <w:rPr>
                <w:rFonts w:ascii="Arial" w:hAnsi="Arial" w:cs="Arial"/>
                <w:b/>
              </w:rPr>
            </w:pPr>
            <w:r>
              <w:rPr>
                <w:rFonts w:ascii="Arial" w:hAnsi="Arial" w:cs="Arial"/>
                <w:b/>
              </w:rPr>
              <w:t>Tribal</w:t>
            </w:r>
            <w:r w:rsidR="00D945DE">
              <w:rPr>
                <w:rFonts w:ascii="Arial" w:hAnsi="Arial" w:cs="Arial"/>
                <w:b/>
              </w:rPr>
              <w:t xml:space="preserve"> Delegation Meetings – Gordon Smith</w:t>
            </w:r>
          </w:p>
          <w:p w:rsidR="00D945DE" w:rsidRDefault="00D945DE" w:rsidP="00483914">
            <w:pPr>
              <w:rPr>
                <w:rFonts w:ascii="Arial" w:hAnsi="Arial" w:cs="Arial"/>
                <w:b/>
              </w:rPr>
            </w:pPr>
            <w:r w:rsidRPr="00483914">
              <w:rPr>
                <w:rFonts w:ascii="Arial" w:hAnsi="Arial" w:cs="Arial"/>
                <w:i/>
              </w:rPr>
              <w:t>(Appointment schedule posted in room)</w:t>
            </w:r>
          </w:p>
          <w:p w:rsidR="00D945DE" w:rsidRDefault="00D945DE" w:rsidP="00483914">
            <w:pPr>
              <w:rPr>
                <w:rFonts w:ascii="Arial" w:hAnsi="Arial" w:cs="Arial"/>
                <w:b/>
              </w:rPr>
            </w:pPr>
          </w:p>
          <w:p w:rsidR="00D945DE" w:rsidRDefault="00304DC2" w:rsidP="00483914">
            <w:pPr>
              <w:rPr>
                <w:rFonts w:ascii="Arial" w:hAnsi="Arial" w:cs="Arial"/>
                <w:b/>
              </w:rPr>
            </w:pPr>
            <w:r>
              <w:rPr>
                <w:rFonts w:ascii="Arial" w:hAnsi="Arial" w:cs="Arial"/>
                <w:b/>
              </w:rPr>
              <w:t>Tribal</w:t>
            </w:r>
            <w:r w:rsidR="00D945DE">
              <w:rPr>
                <w:rFonts w:ascii="Arial" w:hAnsi="Arial" w:cs="Arial"/>
                <w:b/>
              </w:rPr>
              <w:t xml:space="preserve"> Delegation Meetings – </w:t>
            </w:r>
            <w:proofErr w:type="spellStart"/>
            <w:r w:rsidR="00D945DE">
              <w:rPr>
                <w:rFonts w:ascii="Arial" w:hAnsi="Arial" w:cs="Arial"/>
                <w:b/>
              </w:rPr>
              <w:t>Shaunna</w:t>
            </w:r>
            <w:proofErr w:type="spellEnd"/>
            <w:r w:rsidR="00D945DE">
              <w:rPr>
                <w:rFonts w:ascii="Arial" w:hAnsi="Arial" w:cs="Arial"/>
                <w:b/>
              </w:rPr>
              <w:t xml:space="preserve"> McCovey</w:t>
            </w:r>
          </w:p>
          <w:p w:rsidR="00D945DE" w:rsidRDefault="00D945DE" w:rsidP="00483914">
            <w:pPr>
              <w:rPr>
                <w:rFonts w:ascii="Arial" w:hAnsi="Arial" w:cs="Arial"/>
                <w:b/>
              </w:rPr>
            </w:pPr>
            <w:r w:rsidRPr="00483914">
              <w:rPr>
                <w:rFonts w:ascii="Arial" w:hAnsi="Arial" w:cs="Arial"/>
                <w:i/>
              </w:rPr>
              <w:t>(Appointment schedule posted in room)</w:t>
            </w:r>
          </w:p>
          <w:p w:rsidR="00D945DE" w:rsidRDefault="00D945DE" w:rsidP="00483914">
            <w:pPr>
              <w:rPr>
                <w:rFonts w:ascii="Arial" w:hAnsi="Arial" w:cs="Arial"/>
                <w:b/>
              </w:rPr>
            </w:pPr>
          </w:p>
          <w:p w:rsidR="00D945DE" w:rsidRDefault="00304DC2" w:rsidP="00483914">
            <w:pPr>
              <w:rPr>
                <w:rFonts w:ascii="Arial" w:hAnsi="Arial" w:cs="Arial"/>
                <w:b/>
              </w:rPr>
            </w:pPr>
            <w:r>
              <w:rPr>
                <w:rFonts w:ascii="Arial" w:hAnsi="Arial" w:cs="Arial"/>
                <w:b/>
              </w:rPr>
              <w:t>Tribal</w:t>
            </w:r>
            <w:r w:rsidR="00D945DE">
              <w:rPr>
                <w:rFonts w:ascii="Arial" w:hAnsi="Arial" w:cs="Arial"/>
                <w:b/>
              </w:rPr>
              <w:t xml:space="preserve"> Delegation Meetings – Ken Reinfeld</w:t>
            </w:r>
          </w:p>
          <w:p w:rsidR="00D945DE" w:rsidRDefault="00D945DE" w:rsidP="00483914">
            <w:pPr>
              <w:rPr>
                <w:rFonts w:ascii="Arial" w:hAnsi="Arial" w:cs="Arial"/>
                <w:i/>
              </w:rPr>
            </w:pPr>
            <w:r w:rsidRPr="00483914">
              <w:rPr>
                <w:rFonts w:ascii="Arial" w:hAnsi="Arial" w:cs="Arial"/>
                <w:i/>
              </w:rPr>
              <w:t>(Appointment schedule posted in room)</w:t>
            </w:r>
          </w:p>
          <w:p w:rsidR="00D945DE" w:rsidRDefault="00D945DE" w:rsidP="00483914">
            <w:pPr>
              <w:rPr>
                <w:rFonts w:ascii="Arial" w:hAnsi="Arial" w:cs="Arial"/>
                <w:b/>
              </w:rPr>
            </w:pPr>
          </w:p>
          <w:p w:rsidR="00483914" w:rsidRPr="00483914" w:rsidRDefault="00483914" w:rsidP="00483914">
            <w:pPr>
              <w:rPr>
                <w:rFonts w:ascii="Arial" w:hAnsi="Arial" w:cs="Arial"/>
                <w:b/>
              </w:rPr>
            </w:pPr>
            <w:r w:rsidRPr="00483914">
              <w:rPr>
                <w:rFonts w:ascii="Arial" w:hAnsi="Arial" w:cs="Arial"/>
                <w:b/>
              </w:rPr>
              <w:t xml:space="preserve">One-on-One meetings with </w:t>
            </w:r>
            <w:r w:rsidR="00304DC2">
              <w:rPr>
                <w:rFonts w:ascii="Arial" w:hAnsi="Arial" w:cs="Arial"/>
                <w:b/>
              </w:rPr>
              <w:t>Tribal</w:t>
            </w:r>
            <w:r w:rsidRPr="00483914">
              <w:rPr>
                <w:rFonts w:ascii="Arial" w:hAnsi="Arial" w:cs="Arial"/>
                <w:b/>
              </w:rPr>
              <w:t xml:space="preserve"> Delegations</w:t>
            </w:r>
            <w:r w:rsidR="00D945DE">
              <w:rPr>
                <w:rFonts w:ascii="Arial" w:hAnsi="Arial" w:cs="Arial"/>
                <w:b/>
              </w:rPr>
              <w:t xml:space="preserve"> – Sharee Freeman/Matt </w:t>
            </w:r>
            <w:r w:rsidR="00304DC2">
              <w:rPr>
                <w:rFonts w:ascii="Arial" w:hAnsi="Arial" w:cs="Arial"/>
                <w:b/>
              </w:rPr>
              <w:t>Kallappa</w:t>
            </w:r>
          </w:p>
          <w:p w:rsidR="00483914" w:rsidRPr="00483914" w:rsidRDefault="00483914" w:rsidP="00483914">
            <w:pPr>
              <w:rPr>
                <w:rFonts w:ascii="Arial" w:hAnsi="Arial" w:cs="Arial"/>
                <w:b/>
              </w:rPr>
            </w:pPr>
            <w:r w:rsidRPr="00483914">
              <w:rPr>
                <w:rFonts w:ascii="Arial" w:hAnsi="Arial" w:cs="Arial"/>
                <w:i/>
              </w:rPr>
              <w:lastRenderedPageBreak/>
              <w:t>(Appointment schedule posted in room)</w:t>
            </w:r>
          </w:p>
          <w:p w:rsidR="00323E9B" w:rsidRPr="000F1825" w:rsidRDefault="00323E9B" w:rsidP="00ED017F">
            <w:pPr>
              <w:rPr>
                <w:rFonts w:ascii="Arial" w:hAnsi="Arial" w:cs="Arial"/>
                <w:b/>
              </w:rPr>
            </w:pPr>
          </w:p>
        </w:tc>
      </w:tr>
    </w:tbl>
    <w:p w:rsidR="00F4057F" w:rsidRDefault="00F4057F">
      <w:pPr>
        <w:rPr>
          <w:rFonts w:ascii="Arial" w:eastAsiaTheme="majorEastAsia" w:hAnsi="Arial" w:cs="Arial"/>
          <w:b/>
          <w:bCs/>
          <w:i/>
          <w:color w:val="4F6228" w:themeColor="accent3" w:themeShade="80"/>
          <w:sz w:val="28"/>
          <w:szCs w:val="26"/>
        </w:rPr>
      </w:pPr>
    </w:p>
    <w:p w:rsidR="00323E9B" w:rsidRPr="000F1825" w:rsidRDefault="3EB85FB5" w:rsidP="3EB85FB5">
      <w:pPr>
        <w:pStyle w:val="Heading2"/>
        <w:rPr>
          <w:rFonts w:ascii="Arial" w:hAnsi="Arial" w:cs="Arial"/>
        </w:rPr>
      </w:pPr>
      <w:r w:rsidRPr="3EB85FB5">
        <w:rPr>
          <w:rFonts w:ascii="Arial" w:hAnsi="Arial" w:cs="Arial"/>
        </w:rPr>
        <w:t xml:space="preserve">Tuesday, April 24, 2018 </w:t>
      </w:r>
      <w:proofErr w:type="gramStart"/>
      <w:r w:rsidRPr="3EB85FB5">
        <w:rPr>
          <w:rFonts w:ascii="Arial" w:hAnsi="Arial" w:cs="Arial"/>
        </w:rPr>
        <w:t>–  Department</w:t>
      </w:r>
      <w:proofErr w:type="gramEnd"/>
      <w:r w:rsidRPr="3EB85FB5">
        <w:rPr>
          <w:rFonts w:ascii="Arial" w:hAnsi="Arial" w:cs="Arial"/>
        </w:rPr>
        <w:t xml:space="preserve"> of Health and Human Services – Indian Health Service</w:t>
      </w:r>
    </w:p>
    <w:p w:rsidR="00323E9B" w:rsidRPr="000F1825" w:rsidRDefault="00323E9B" w:rsidP="00323E9B">
      <w:pPr>
        <w:spacing w:after="0"/>
        <w:rPr>
          <w:rFonts w:ascii="Arial" w:hAnsi="Arial" w:cs="Arial"/>
        </w:rPr>
      </w:pPr>
    </w:p>
    <w:p w:rsidR="00323E9B" w:rsidRPr="000F1825" w:rsidRDefault="3EB85FB5" w:rsidP="3EB85FB5">
      <w:pPr>
        <w:spacing w:after="0" w:line="240" w:lineRule="auto"/>
        <w:ind w:left="1440" w:hanging="1440"/>
        <w:rPr>
          <w:rFonts w:ascii="Arial" w:hAnsi="Arial" w:cs="Arial"/>
          <w:b/>
          <w:bCs/>
          <w:i/>
          <w:iCs/>
          <w:sz w:val="24"/>
          <w:szCs w:val="24"/>
        </w:rPr>
      </w:pPr>
      <w:r w:rsidRPr="3EB85FB5">
        <w:rPr>
          <w:rFonts w:ascii="Arial" w:hAnsi="Arial" w:cs="Arial"/>
          <w:b/>
          <w:bCs/>
          <w:i/>
          <w:iCs/>
          <w:sz w:val="24"/>
          <w:szCs w:val="24"/>
        </w:rPr>
        <w:t>Concurrent Breakout Session Tracks</w:t>
      </w:r>
    </w:p>
    <w:p w:rsidR="00323E9B" w:rsidRPr="000F1825" w:rsidRDefault="00323E9B" w:rsidP="00323E9B">
      <w:pPr>
        <w:spacing w:after="0" w:line="240" w:lineRule="auto"/>
        <w:rPr>
          <w:rFonts w:ascii="Arial" w:hAnsi="Arial" w:cs="Arial"/>
          <w:sz w:val="24"/>
        </w:rPr>
      </w:pPr>
    </w:p>
    <w:tbl>
      <w:tblPr>
        <w:tblStyle w:val="TableGrid"/>
        <w:tblW w:w="51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435"/>
        <w:gridCol w:w="949"/>
        <w:gridCol w:w="7173"/>
        <w:gridCol w:w="365"/>
      </w:tblGrid>
      <w:tr w:rsidR="00747DA1" w:rsidRPr="000F1825" w:rsidTr="00F11661">
        <w:trPr>
          <w:gridAfter w:val="1"/>
          <w:wAfter w:w="171" w:type="pct"/>
        </w:trPr>
        <w:tc>
          <w:tcPr>
            <w:tcW w:w="817" w:type="pct"/>
          </w:tcPr>
          <w:p w:rsidR="00747DA1" w:rsidRPr="000F1825" w:rsidRDefault="3EB85FB5" w:rsidP="3EB85FB5">
            <w:pPr>
              <w:rPr>
                <w:rFonts w:ascii="Arial" w:hAnsi="Arial" w:cs="Arial"/>
                <w:b/>
                <w:bCs/>
                <w:sz w:val="24"/>
                <w:szCs w:val="24"/>
              </w:rPr>
            </w:pPr>
            <w:r w:rsidRPr="3EB85FB5">
              <w:rPr>
                <w:rFonts w:ascii="Arial" w:hAnsi="Arial" w:cs="Arial"/>
                <w:b/>
                <w:bCs/>
                <w:sz w:val="24"/>
                <w:szCs w:val="24"/>
              </w:rPr>
              <w:t>8:00 AM</w:t>
            </w:r>
          </w:p>
        </w:tc>
        <w:tc>
          <w:tcPr>
            <w:tcW w:w="4012" w:type="pct"/>
            <w:gridSpan w:val="3"/>
          </w:tcPr>
          <w:p w:rsidR="00747DA1" w:rsidRDefault="3EB85FB5" w:rsidP="3EB85FB5">
            <w:pPr>
              <w:rPr>
                <w:rFonts w:ascii="Arial" w:hAnsi="Arial" w:cs="Arial"/>
                <w:b/>
                <w:bCs/>
                <w:sz w:val="24"/>
                <w:szCs w:val="24"/>
              </w:rPr>
            </w:pPr>
            <w:r w:rsidRPr="3EB85FB5">
              <w:rPr>
                <w:rFonts w:ascii="Arial" w:hAnsi="Arial" w:cs="Arial"/>
                <w:b/>
                <w:bCs/>
                <w:sz w:val="24"/>
                <w:szCs w:val="24"/>
              </w:rPr>
              <w:t xml:space="preserve">Concurrent Breakout Sessions </w:t>
            </w:r>
          </w:p>
          <w:p w:rsidR="00810554" w:rsidRDefault="00810554" w:rsidP="00810554">
            <w:pPr>
              <w:ind w:left="1440" w:hanging="1440"/>
              <w:rPr>
                <w:rFonts w:ascii="Arial" w:hAnsi="Arial" w:cs="Arial"/>
                <w:bCs/>
                <w:iCs/>
                <w:sz w:val="24"/>
                <w:szCs w:val="24"/>
              </w:rPr>
            </w:pPr>
            <w:r>
              <w:rPr>
                <w:rFonts w:ascii="Arial" w:hAnsi="Arial" w:cs="Arial"/>
                <w:bCs/>
                <w:iCs/>
                <w:sz w:val="24"/>
                <w:szCs w:val="24"/>
              </w:rPr>
              <w:t>Track A- San Miquel</w:t>
            </w:r>
          </w:p>
          <w:p w:rsidR="00810554" w:rsidRDefault="00810554" w:rsidP="00810554">
            <w:pPr>
              <w:ind w:left="1440" w:hanging="1440"/>
              <w:rPr>
                <w:rFonts w:ascii="Arial" w:hAnsi="Arial" w:cs="Arial"/>
                <w:bCs/>
                <w:iCs/>
                <w:sz w:val="24"/>
                <w:szCs w:val="24"/>
              </w:rPr>
            </w:pPr>
            <w:r>
              <w:rPr>
                <w:rFonts w:ascii="Arial" w:hAnsi="Arial" w:cs="Arial"/>
                <w:bCs/>
                <w:iCs/>
                <w:sz w:val="24"/>
                <w:szCs w:val="24"/>
              </w:rPr>
              <w:t>Track B- Mesilla</w:t>
            </w:r>
          </w:p>
          <w:p w:rsidR="00810554" w:rsidRDefault="00810554" w:rsidP="00810554">
            <w:pPr>
              <w:ind w:left="1440" w:hanging="1440"/>
              <w:rPr>
                <w:rFonts w:ascii="Arial" w:hAnsi="Arial" w:cs="Arial"/>
                <w:bCs/>
                <w:iCs/>
                <w:sz w:val="24"/>
                <w:szCs w:val="24"/>
              </w:rPr>
            </w:pPr>
            <w:r>
              <w:rPr>
                <w:rFonts w:ascii="Arial" w:hAnsi="Arial" w:cs="Arial"/>
                <w:bCs/>
                <w:iCs/>
                <w:sz w:val="24"/>
                <w:szCs w:val="24"/>
              </w:rPr>
              <w:t>Track C- Pecos</w:t>
            </w:r>
          </w:p>
          <w:p w:rsidR="00810554" w:rsidRPr="00810554" w:rsidRDefault="00810554" w:rsidP="00810554">
            <w:pPr>
              <w:ind w:left="1440" w:hanging="1440"/>
              <w:rPr>
                <w:rFonts w:ascii="Arial" w:hAnsi="Arial" w:cs="Arial"/>
                <w:bCs/>
                <w:iCs/>
                <w:sz w:val="24"/>
                <w:szCs w:val="24"/>
              </w:rPr>
            </w:pPr>
            <w:r>
              <w:rPr>
                <w:rFonts w:ascii="Arial" w:hAnsi="Arial" w:cs="Arial"/>
                <w:bCs/>
                <w:iCs/>
                <w:sz w:val="24"/>
                <w:szCs w:val="24"/>
              </w:rPr>
              <w:t>Track D- Ruidoso</w:t>
            </w:r>
          </w:p>
        </w:tc>
      </w:tr>
      <w:tr w:rsidR="00747DA1" w:rsidRPr="000F1825" w:rsidTr="00F11661">
        <w:trPr>
          <w:gridAfter w:val="1"/>
          <w:wAfter w:w="171" w:type="pct"/>
        </w:trPr>
        <w:tc>
          <w:tcPr>
            <w:tcW w:w="817" w:type="pct"/>
          </w:tcPr>
          <w:p w:rsidR="00747DA1" w:rsidRPr="000F1825" w:rsidRDefault="00747DA1" w:rsidP="00323E9B">
            <w:pPr>
              <w:rPr>
                <w:rFonts w:ascii="Arial" w:hAnsi="Arial" w:cs="Arial"/>
              </w:rPr>
            </w:pPr>
          </w:p>
        </w:tc>
        <w:tc>
          <w:tcPr>
            <w:tcW w:w="4012" w:type="pct"/>
            <w:gridSpan w:val="3"/>
          </w:tcPr>
          <w:p w:rsidR="00747DA1" w:rsidRPr="000F1825" w:rsidRDefault="00747DA1" w:rsidP="00323E9B">
            <w:pPr>
              <w:rPr>
                <w:rFonts w:ascii="Arial" w:hAnsi="Arial" w:cs="Arial"/>
              </w:rPr>
            </w:pPr>
          </w:p>
        </w:tc>
      </w:tr>
      <w:tr w:rsidR="00747DA1" w:rsidRPr="000F1825" w:rsidTr="00F11661">
        <w:trPr>
          <w:gridAfter w:val="1"/>
          <w:wAfter w:w="171" w:type="pct"/>
        </w:trPr>
        <w:tc>
          <w:tcPr>
            <w:tcW w:w="817" w:type="pct"/>
          </w:tcPr>
          <w:p w:rsidR="00747DA1" w:rsidRDefault="3EB85FB5" w:rsidP="3EB85FB5">
            <w:pPr>
              <w:rPr>
                <w:rFonts w:ascii="Arial" w:hAnsi="Arial" w:cs="Arial"/>
                <w:b/>
                <w:bCs/>
                <w:sz w:val="24"/>
                <w:szCs w:val="24"/>
              </w:rPr>
            </w:pPr>
            <w:r w:rsidRPr="3EB85FB5">
              <w:rPr>
                <w:rFonts w:ascii="Arial" w:hAnsi="Arial" w:cs="Arial"/>
                <w:b/>
                <w:bCs/>
                <w:sz w:val="24"/>
                <w:szCs w:val="24"/>
              </w:rPr>
              <w:t>TRACK A</w:t>
            </w:r>
          </w:p>
          <w:p w:rsidR="00B01064" w:rsidRPr="00B01064" w:rsidRDefault="00B01064" w:rsidP="3EB85FB5">
            <w:pPr>
              <w:rPr>
                <w:rFonts w:ascii="Arial" w:hAnsi="Arial" w:cs="Arial"/>
                <w:bCs/>
                <w:sz w:val="24"/>
                <w:szCs w:val="24"/>
              </w:rPr>
            </w:pPr>
            <w:r>
              <w:rPr>
                <w:rFonts w:ascii="Arial" w:hAnsi="Arial" w:cs="Arial"/>
                <w:bCs/>
                <w:sz w:val="24"/>
                <w:szCs w:val="24"/>
              </w:rPr>
              <w:t>San Miquel</w:t>
            </w:r>
          </w:p>
        </w:tc>
        <w:tc>
          <w:tcPr>
            <w:tcW w:w="4012" w:type="pct"/>
            <w:gridSpan w:val="3"/>
          </w:tcPr>
          <w:p w:rsidR="009D30CC" w:rsidRPr="00444CE6" w:rsidRDefault="009D30CC" w:rsidP="009D30CC">
            <w:pPr>
              <w:rPr>
                <w:rFonts w:ascii="Arial" w:hAnsi="Arial" w:cs="Arial"/>
                <w:b/>
                <w:bCs/>
                <w:sz w:val="24"/>
                <w:szCs w:val="24"/>
              </w:rPr>
            </w:pPr>
            <w:r w:rsidRPr="00444CE6">
              <w:rPr>
                <w:rFonts w:ascii="Arial" w:hAnsi="Arial" w:cs="Arial"/>
                <w:b/>
                <w:bCs/>
                <w:sz w:val="24"/>
                <w:szCs w:val="24"/>
              </w:rPr>
              <w:t xml:space="preserve">Purchased and Referred Care (PRC) Workgroup Update and IHS PRC Policy Consultation </w:t>
            </w:r>
          </w:p>
          <w:p w:rsidR="0070323A" w:rsidRPr="009D30CC" w:rsidRDefault="009D30CC" w:rsidP="00BA621A">
            <w:pPr>
              <w:rPr>
                <w:rFonts w:ascii="Arial" w:hAnsi="Arial" w:cs="Arial"/>
              </w:rPr>
            </w:pPr>
            <w:r w:rsidRPr="00444CE6">
              <w:rPr>
                <w:rFonts w:ascii="Arial" w:hAnsi="Arial" w:cs="Arial"/>
              </w:rPr>
              <w:t xml:space="preserve">This panel of PRC Workgroup leaders will provide an update on the current activities of the PRC Workgroup, including status of the Government Accountability Office’s review of the PRC program and findings.   Participants will also gain understanding of the proposed changes to the IHS PRC policy and have opportunity to provide input to IHS and Tribal representatives concerning these changes. </w:t>
            </w:r>
          </w:p>
        </w:tc>
      </w:tr>
      <w:tr w:rsidR="00747DA1" w:rsidRPr="000F1825" w:rsidTr="00F11661">
        <w:trPr>
          <w:gridAfter w:val="1"/>
          <w:wAfter w:w="171" w:type="pct"/>
        </w:trPr>
        <w:tc>
          <w:tcPr>
            <w:tcW w:w="817" w:type="pct"/>
          </w:tcPr>
          <w:p w:rsidR="00747DA1" w:rsidRPr="000F1825" w:rsidRDefault="00747DA1" w:rsidP="00F7100B">
            <w:pPr>
              <w:rPr>
                <w:rFonts w:ascii="Arial" w:hAnsi="Arial" w:cs="Arial"/>
              </w:rPr>
            </w:pPr>
          </w:p>
        </w:tc>
        <w:tc>
          <w:tcPr>
            <w:tcW w:w="4012" w:type="pct"/>
            <w:gridSpan w:val="3"/>
          </w:tcPr>
          <w:p w:rsidR="00747DA1" w:rsidRPr="000F1825" w:rsidRDefault="00747DA1" w:rsidP="00F7100B">
            <w:pPr>
              <w:rPr>
                <w:rFonts w:ascii="Arial" w:hAnsi="Arial" w:cs="Arial"/>
              </w:rPr>
            </w:pPr>
          </w:p>
        </w:tc>
      </w:tr>
      <w:tr w:rsidR="00324D61" w:rsidRPr="000F1825" w:rsidTr="00F11661">
        <w:trPr>
          <w:gridAfter w:val="1"/>
          <w:wAfter w:w="171" w:type="pct"/>
        </w:trPr>
        <w:tc>
          <w:tcPr>
            <w:tcW w:w="817" w:type="pct"/>
          </w:tcPr>
          <w:p w:rsidR="00324D61" w:rsidRPr="000F1825" w:rsidRDefault="00324D61" w:rsidP="00C11BC1">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00DF2B28">
            <w:pPr>
              <w:rPr>
                <w:rFonts w:ascii="Arial" w:hAnsi="Arial" w:cs="Arial"/>
                <w:i/>
              </w:rPr>
            </w:pPr>
            <w:r>
              <w:rPr>
                <w:rFonts w:ascii="Arial" w:hAnsi="Arial" w:cs="Arial"/>
                <w:i/>
              </w:rPr>
              <w:t>Kay Rhoads, Principal Chief, Sac and Fox Nation</w:t>
            </w:r>
          </w:p>
        </w:tc>
      </w:tr>
      <w:tr w:rsidR="00324D61" w:rsidRPr="000F1825" w:rsidTr="00F11661">
        <w:trPr>
          <w:gridAfter w:val="1"/>
          <w:wAfter w:w="171" w:type="pct"/>
        </w:trPr>
        <w:tc>
          <w:tcPr>
            <w:tcW w:w="817" w:type="pct"/>
          </w:tcPr>
          <w:p w:rsidR="00324D61" w:rsidRPr="000F1825" w:rsidRDefault="00324D61" w:rsidP="00C11BC1">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F610AF" w:rsidRDefault="00324D61" w:rsidP="00DF2B28">
            <w:pPr>
              <w:rPr>
                <w:rFonts w:ascii="Arial" w:hAnsi="Arial" w:cs="Arial"/>
                <w:i/>
              </w:rPr>
            </w:pPr>
            <w:r w:rsidRPr="00F610AF">
              <w:rPr>
                <w:rFonts w:ascii="Arial" w:hAnsi="Arial" w:cs="Arial"/>
                <w:i/>
              </w:rPr>
              <w:t xml:space="preserve">Megan </w:t>
            </w:r>
            <w:proofErr w:type="spellStart"/>
            <w:r w:rsidRPr="00F610AF">
              <w:rPr>
                <w:rFonts w:ascii="Arial" w:hAnsi="Arial" w:cs="Arial"/>
                <w:i/>
              </w:rPr>
              <w:t>Lenaghan</w:t>
            </w:r>
            <w:proofErr w:type="spellEnd"/>
            <w:r w:rsidRPr="00F610AF">
              <w:rPr>
                <w:rFonts w:ascii="Arial" w:hAnsi="Arial" w:cs="Arial"/>
                <w:i/>
              </w:rPr>
              <w:t>, Quality Management Coordinator, Southern Indian Health Council, Inc.</w:t>
            </w:r>
          </w:p>
        </w:tc>
      </w:tr>
      <w:tr w:rsidR="00324D61" w:rsidRPr="000F1825" w:rsidTr="00F11661">
        <w:trPr>
          <w:gridAfter w:val="1"/>
          <w:wAfter w:w="171" w:type="pct"/>
        </w:trPr>
        <w:tc>
          <w:tcPr>
            <w:tcW w:w="817" w:type="pct"/>
          </w:tcPr>
          <w:p w:rsidR="00324D61" w:rsidRPr="000F1825" w:rsidRDefault="00324D61" w:rsidP="00C11BC1">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Pr="00363C3E" w:rsidRDefault="00324D61" w:rsidP="00DF2B28">
            <w:pPr>
              <w:rPr>
                <w:rFonts w:ascii="Arial" w:hAnsi="Arial" w:cs="Arial"/>
                <w:i/>
              </w:rPr>
            </w:pPr>
            <w:r w:rsidRPr="00363C3E">
              <w:rPr>
                <w:rFonts w:ascii="Arial" w:hAnsi="Arial" w:cs="Arial"/>
                <w:i/>
              </w:rPr>
              <w:t>James C. Roberts</w:t>
            </w:r>
            <w:r>
              <w:rPr>
                <w:rFonts w:ascii="Arial" w:hAnsi="Arial" w:cs="Arial"/>
                <w:i/>
              </w:rPr>
              <w:t xml:space="preserve">, </w:t>
            </w:r>
            <w:r w:rsidRPr="00363C3E">
              <w:rPr>
                <w:rFonts w:ascii="Arial" w:hAnsi="Arial" w:cs="Arial"/>
                <w:i/>
              </w:rPr>
              <w:t xml:space="preserve">Senior Executive Liaison, Intergovernmental Affairs </w:t>
            </w:r>
          </w:p>
          <w:p w:rsidR="00324D61" w:rsidRDefault="00324D61" w:rsidP="00DF2B28">
            <w:pPr>
              <w:rPr>
                <w:rFonts w:ascii="Arial" w:hAnsi="Arial" w:cs="Arial"/>
                <w:i/>
              </w:rPr>
            </w:pPr>
            <w:r w:rsidRPr="00363C3E">
              <w:rPr>
                <w:rFonts w:ascii="Arial" w:hAnsi="Arial" w:cs="Arial"/>
                <w:i/>
              </w:rPr>
              <w:t>Alaska Native Tribal Health Consortium</w:t>
            </w:r>
            <w:r>
              <w:rPr>
                <w:rFonts w:ascii="Arial" w:hAnsi="Arial" w:cs="Arial"/>
                <w:i/>
              </w:rPr>
              <w:t>, Tribal Co-Chair, PRC Workgroup</w:t>
            </w:r>
          </w:p>
          <w:p w:rsidR="00324D61" w:rsidRDefault="00324D61" w:rsidP="00DF2B28">
            <w:pPr>
              <w:rPr>
                <w:rFonts w:ascii="Arial" w:hAnsi="Arial" w:cs="Arial"/>
                <w:i/>
                <w:iCs/>
              </w:rPr>
            </w:pPr>
            <w:r w:rsidRPr="002173F2">
              <w:rPr>
                <w:rFonts w:ascii="Arial" w:hAnsi="Arial" w:cs="Arial"/>
                <w:i/>
                <w:iCs/>
              </w:rPr>
              <w:t xml:space="preserve">Elizabeth Fowler, Deputy Director </w:t>
            </w:r>
            <w:r>
              <w:rPr>
                <w:rFonts w:ascii="Arial" w:hAnsi="Arial" w:cs="Arial"/>
                <w:i/>
                <w:iCs/>
              </w:rPr>
              <w:t>f</w:t>
            </w:r>
            <w:r w:rsidRPr="002173F2">
              <w:rPr>
                <w:rFonts w:ascii="Arial" w:hAnsi="Arial" w:cs="Arial"/>
                <w:i/>
                <w:iCs/>
              </w:rPr>
              <w:t>or Management Operations, Federal Co-Chair</w:t>
            </w:r>
            <w:r>
              <w:rPr>
                <w:rFonts w:ascii="Arial" w:hAnsi="Arial" w:cs="Arial"/>
                <w:i/>
                <w:iCs/>
              </w:rPr>
              <w:t>, PRC Workgroup</w:t>
            </w:r>
          </w:p>
          <w:p w:rsidR="00324D61" w:rsidRPr="000F1825" w:rsidRDefault="00324D61" w:rsidP="00DF2B28">
            <w:pPr>
              <w:rPr>
                <w:rFonts w:ascii="Arial" w:hAnsi="Arial" w:cs="Arial"/>
                <w:i/>
                <w:iCs/>
              </w:rPr>
            </w:pPr>
            <w:r>
              <w:rPr>
                <w:rFonts w:ascii="Arial" w:hAnsi="Arial" w:cs="Arial"/>
                <w:i/>
                <w:iCs/>
              </w:rPr>
              <w:t xml:space="preserve">Terri Schmidt, </w:t>
            </w:r>
            <w:r w:rsidRPr="002173F2">
              <w:rPr>
                <w:rFonts w:ascii="Arial" w:hAnsi="Arial" w:cs="Arial"/>
                <w:i/>
                <w:iCs/>
              </w:rPr>
              <w:t xml:space="preserve">RN, Acting Director, Office of Resource Access </w:t>
            </w:r>
            <w:r>
              <w:rPr>
                <w:rFonts w:ascii="Arial" w:hAnsi="Arial" w:cs="Arial"/>
                <w:i/>
                <w:iCs/>
              </w:rPr>
              <w:t>and</w:t>
            </w:r>
            <w:r w:rsidRPr="002173F2">
              <w:rPr>
                <w:rFonts w:ascii="Arial" w:hAnsi="Arial" w:cs="Arial"/>
                <w:i/>
                <w:iCs/>
              </w:rPr>
              <w:t xml:space="preserve"> Partnerships</w:t>
            </w:r>
            <w:r>
              <w:rPr>
                <w:rFonts w:ascii="Arial" w:hAnsi="Arial" w:cs="Arial"/>
                <w:i/>
                <w:iCs/>
              </w:rPr>
              <w:t>, IHS</w:t>
            </w:r>
          </w:p>
        </w:tc>
      </w:tr>
      <w:tr w:rsidR="00324D61" w:rsidRPr="000F1825" w:rsidTr="00F11661">
        <w:trPr>
          <w:gridAfter w:val="1"/>
          <w:wAfter w:w="171" w:type="pct"/>
        </w:trPr>
        <w:tc>
          <w:tcPr>
            <w:tcW w:w="817" w:type="pct"/>
          </w:tcPr>
          <w:p w:rsidR="00324D61" w:rsidRPr="000F1825" w:rsidRDefault="00324D61" w:rsidP="00FB23BC">
            <w:pPr>
              <w:rPr>
                <w:rFonts w:ascii="Arial" w:hAnsi="Arial" w:cs="Arial"/>
                <w:b/>
                <w:sz w:val="24"/>
              </w:rPr>
            </w:pPr>
          </w:p>
        </w:tc>
        <w:tc>
          <w:tcPr>
            <w:tcW w:w="4012" w:type="pct"/>
            <w:gridSpan w:val="3"/>
          </w:tcPr>
          <w:p w:rsidR="00324D61" w:rsidRPr="000F1825" w:rsidRDefault="00324D61" w:rsidP="00E828BA">
            <w:pPr>
              <w:rPr>
                <w:rFonts w:ascii="Arial" w:hAnsi="Arial" w:cs="Arial"/>
                <w:b/>
                <w:sz w:val="24"/>
              </w:rPr>
            </w:pPr>
          </w:p>
        </w:tc>
      </w:tr>
      <w:tr w:rsidR="00324D61" w:rsidRPr="000F1825" w:rsidTr="00F11661">
        <w:trPr>
          <w:gridAfter w:val="1"/>
          <w:wAfter w:w="171" w:type="pct"/>
        </w:trPr>
        <w:tc>
          <w:tcPr>
            <w:tcW w:w="817" w:type="pct"/>
          </w:tcPr>
          <w:p w:rsidR="00324D61" w:rsidRDefault="00324D61" w:rsidP="3EB85FB5">
            <w:pPr>
              <w:rPr>
                <w:rFonts w:ascii="Arial" w:hAnsi="Arial" w:cs="Arial"/>
                <w:b/>
                <w:bCs/>
                <w:sz w:val="24"/>
              </w:rPr>
            </w:pPr>
            <w:r w:rsidRPr="00F243DB">
              <w:rPr>
                <w:rFonts w:ascii="Arial" w:hAnsi="Arial" w:cs="Arial"/>
                <w:b/>
                <w:bCs/>
                <w:sz w:val="24"/>
              </w:rPr>
              <w:t>TRACK B</w:t>
            </w:r>
          </w:p>
          <w:p w:rsidR="00324D61" w:rsidRPr="00B01064" w:rsidRDefault="00324D61" w:rsidP="3EB85FB5">
            <w:pPr>
              <w:rPr>
                <w:rFonts w:ascii="Arial" w:hAnsi="Arial" w:cs="Arial"/>
                <w:bCs/>
              </w:rPr>
            </w:pPr>
            <w:r>
              <w:rPr>
                <w:rFonts w:ascii="Arial" w:hAnsi="Arial" w:cs="Arial"/>
                <w:bCs/>
                <w:sz w:val="24"/>
              </w:rPr>
              <w:t>Mesilla</w:t>
            </w:r>
          </w:p>
        </w:tc>
        <w:tc>
          <w:tcPr>
            <w:tcW w:w="4012" w:type="pct"/>
            <w:gridSpan w:val="3"/>
          </w:tcPr>
          <w:p w:rsidR="00324D61" w:rsidRPr="000F1825" w:rsidRDefault="00324D61" w:rsidP="3EB85FB5">
            <w:pPr>
              <w:rPr>
                <w:rFonts w:ascii="Arial" w:hAnsi="Arial" w:cs="Arial"/>
                <w:b/>
                <w:bCs/>
                <w:sz w:val="24"/>
                <w:szCs w:val="24"/>
              </w:rPr>
            </w:pPr>
            <w:r w:rsidRPr="3EB85FB5">
              <w:rPr>
                <w:rFonts w:ascii="Arial" w:hAnsi="Arial" w:cs="Arial"/>
                <w:b/>
                <w:bCs/>
                <w:sz w:val="24"/>
                <w:szCs w:val="24"/>
              </w:rPr>
              <w:t>Health Revenue Cycle Improvement</w:t>
            </w:r>
          </w:p>
          <w:p w:rsidR="00324D61" w:rsidRPr="00FA4B8C" w:rsidRDefault="00324D61" w:rsidP="001D1CB9">
            <w:pPr>
              <w:rPr>
                <w:rFonts w:ascii="Arial" w:hAnsi="Arial" w:cs="Arial"/>
              </w:rPr>
            </w:pPr>
            <w:r w:rsidRPr="3EB85FB5">
              <w:rPr>
                <w:rFonts w:ascii="Arial" w:hAnsi="Arial" w:cs="Arial"/>
              </w:rPr>
              <w:t>This panel of experts will discuss strategies for billing and collecting reimbursements for health care services, as well as emerging issues for improving health revenues.   These topics include potential for expanding Medicaid Pharmacy billing at the OMB rate;</w:t>
            </w:r>
            <w:r>
              <w:rPr>
                <w:rFonts w:ascii="Arial" w:hAnsi="Arial" w:cs="Arial"/>
              </w:rPr>
              <w:t xml:space="preserve"> virtual visit opportunities in Indian health</w:t>
            </w:r>
            <w:r w:rsidRPr="3EB85FB5">
              <w:rPr>
                <w:rFonts w:ascii="Arial" w:hAnsi="Arial" w:cs="Arial"/>
              </w:rPr>
              <w:t xml:space="preserve">; an update and strategy on right of recovery from Pharmacy Benefit Managers; Medicaid billing for eligible services delivered “outside the 4 walls” of the facility; and Grandfathered </w:t>
            </w:r>
            <w:r>
              <w:rPr>
                <w:rFonts w:ascii="Arial" w:hAnsi="Arial" w:cs="Arial"/>
              </w:rPr>
              <w:t>Federal</w:t>
            </w:r>
            <w:r w:rsidRPr="3EB85FB5">
              <w:rPr>
                <w:rFonts w:ascii="Arial" w:hAnsi="Arial" w:cs="Arial"/>
              </w:rPr>
              <w:t>ly Qualified Health Center (FQHC) status for Medicare.</w:t>
            </w:r>
          </w:p>
        </w:tc>
      </w:tr>
      <w:tr w:rsidR="00324D61" w:rsidRPr="000F1825" w:rsidTr="00F11661">
        <w:trPr>
          <w:gridAfter w:val="1"/>
          <w:wAfter w:w="171" w:type="pct"/>
        </w:trPr>
        <w:tc>
          <w:tcPr>
            <w:tcW w:w="817" w:type="pct"/>
          </w:tcPr>
          <w:p w:rsidR="00324D61" w:rsidRPr="00F243DB" w:rsidRDefault="00324D61" w:rsidP="3EB85FB5">
            <w:pPr>
              <w:rPr>
                <w:rFonts w:ascii="Arial" w:hAnsi="Arial" w:cs="Arial"/>
                <w:b/>
                <w:bCs/>
                <w:sz w:val="24"/>
              </w:rPr>
            </w:pPr>
          </w:p>
        </w:tc>
        <w:tc>
          <w:tcPr>
            <w:tcW w:w="4012" w:type="pct"/>
            <w:gridSpan w:val="3"/>
          </w:tcPr>
          <w:p w:rsidR="00324D61" w:rsidRPr="3EB85FB5" w:rsidRDefault="00324D61" w:rsidP="3EB85FB5">
            <w:pPr>
              <w:rPr>
                <w:rFonts w:ascii="Arial" w:hAnsi="Arial" w:cs="Arial"/>
                <w:b/>
                <w:bCs/>
                <w:sz w:val="24"/>
                <w:szCs w:val="24"/>
              </w:rPr>
            </w:pPr>
          </w:p>
        </w:tc>
      </w:tr>
      <w:tr w:rsidR="00324D61" w:rsidRPr="000F1825" w:rsidTr="00F11661">
        <w:trPr>
          <w:gridAfter w:val="1"/>
          <w:wAfter w:w="171" w:type="pct"/>
        </w:trPr>
        <w:tc>
          <w:tcPr>
            <w:tcW w:w="817" w:type="pct"/>
          </w:tcPr>
          <w:p w:rsidR="00324D61" w:rsidRPr="000F1825" w:rsidRDefault="00324D61" w:rsidP="00E828BA">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3EB85FB5">
            <w:pPr>
              <w:rPr>
                <w:rFonts w:ascii="Arial" w:hAnsi="Arial" w:cs="Arial"/>
                <w:i/>
                <w:iCs/>
              </w:rPr>
            </w:pPr>
            <w:r w:rsidRPr="3EB85FB5">
              <w:rPr>
                <w:rFonts w:ascii="Arial" w:hAnsi="Arial" w:cs="Arial"/>
                <w:i/>
                <w:iCs/>
              </w:rPr>
              <w:t xml:space="preserve">Melissa Gower, </w:t>
            </w:r>
            <w:r>
              <w:rPr>
                <w:rFonts w:ascii="Arial" w:hAnsi="Arial" w:cs="Arial"/>
                <w:i/>
                <w:iCs/>
              </w:rPr>
              <w:t xml:space="preserve">Senior Advisor, Policy Analyst, </w:t>
            </w:r>
            <w:r w:rsidR="00C558CB">
              <w:rPr>
                <w:rFonts w:ascii="Arial" w:hAnsi="Arial" w:cs="Arial"/>
                <w:i/>
                <w:iCs/>
              </w:rPr>
              <w:t xml:space="preserve">Department of Health. </w:t>
            </w:r>
            <w:r w:rsidRPr="3EB85FB5">
              <w:rPr>
                <w:rFonts w:ascii="Arial" w:hAnsi="Arial" w:cs="Arial"/>
                <w:i/>
                <w:iCs/>
              </w:rPr>
              <w:t xml:space="preserve">Chickasaw Nation </w:t>
            </w:r>
          </w:p>
        </w:tc>
      </w:tr>
      <w:tr w:rsidR="00324D61" w:rsidRPr="000F1825" w:rsidTr="00F11661">
        <w:trPr>
          <w:gridAfter w:val="1"/>
          <w:wAfter w:w="171" w:type="pct"/>
        </w:trPr>
        <w:tc>
          <w:tcPr>
            <w:tcW w:w="817" w:type="pct"/>
          </w:tcPr>
          <w:p w:rsidR="00324D61" w:rsidRPr="000F1825" w:rsidRDefault="00324D61" w:rsidP="00E828BA">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0A1BCC" w:rsidRDefault="00324D61" w:rsidP="3EB85FB5">
            <w:pPr>
              <w:rPr>
                <w:rFonts w:ascii="Arial" w:hAnsi="Arial" w:cs="Arial"/>
                <w:i/>
                <w:iCs/>
              </w:rPr>
            </w:pPr>
            <w:r>
              <w:rPr>
                <w:rFonts w:ascii="Arial" w:hAnsi="Arial" w:cs="Arial"/>
                <w:i/>
                <w:iCs/>
              </w:rPr>
              <w:t xml:space="preserve">Rhonda Beaver, </w:t>
            </w:r>
            <w:r w:rsidRPr="000A1BCC">
              <w:rPr>
                <w:rFonts w:ascii="Arial" w:hAnsi="Arial" w:cs="Arial"/>
                <w:i/>
                <w:szCs w:val="20"/>
                <w:lang w:val="en"/>
              </w:rPr>
              <w:t>Chief Operating Officer of the Department of Health, Muscogee (Creek) Nation</w:t>
            </w:r>
          </w:p>
        </w:tc>
      </w:tr>
      <w:tr w:rsidR="00324D61" w:rsidRPr="000F1825" w:rsidTr="00F11661">
        <w:trPr>
          <w:gridAfter w:val="1"/>
          <w:wAfter w:w="171" w:type="pct"/>
        </w:trPr>
        <w:tc>
          <w:tcPr>
            <w:tcW w:w="817" w:type="pct"/>
          </w:tcPr>
          <w:p w:rsidR="00324D61" w:rsidRPr="000F1825" w:rsidRDefault="00324D61" w:rsidP="00E828BA">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Pr="002D6DA2" w:rsidRDefault="00324D61" w:rsidP="3EB85FB5">
            <w:pPr>
              <w:rPr>
                <w:rFonts w:ascii="Arial" w:hAnsi="Arial" w:cs="Arial"/>
                <w:i/>
                <w:iCs/>
              </w:rPr>
            </w:pPr>
            <w:r w:rsidRPr="002D6DA2">
              <w:rPr>
                <w:rFonts w:ascii="Arial" w:hAnsi="Arial" w:cs="Arial"/>
                <w:i/>
                <w:iCs/>
              </w:rPr>
              <w:t>Doneg McDonough, T</w:t>
            </w:r>
            <w:r>
              <w:rPr>
                <w:rFonts w:ascii="Arial" w:hAnsi="Arial" w:cs="Arial"/>
                <w:i/>
                <w:iCs/>
              </w:rPr>
              <w:t>SG</w:t>
            </w:r>
            <w:r w:rsidRPr="002D6DA2">
              <w:rPr>
                <w:rFonts w:ascii="Arial" w:hAnsi="Arial" w:cs="Arial"/>
                <w:i/>
                <w:iCs/>
              </w:rPr>
              <w:t>AC Technical Advisor</w:t>
            </w:r>
          </w:p>
          <w:p w:rsidR="00324D61" w:rsidRPr="002D6DA2" w:rsidRDefault="00324D61" w:rsidP="004405A6">
            <w:pPr>
              <w:rPr>
                <w:rFonts w:ascii="Arial" w:hAnsi="Arial" w:cs="Arial"/>
                <w:i/>
                <w:iCs/>
              </w:rPr>
            </w:pPr>
            <w:r w:rsidRPr="002D6DA2">
              <w:rPr>
                <w:rFonts w:ascii="Arial" w:hAnsi="Arial" w:cs="Arial"/>
                <w:i/>
                <w:iCs/>
              </w:rPr>
              <w:lastRenderedPageBreak/>
              <w:t>Brenda Teel, Executive Officer, Revenue, Department of Health, Chickasaw Nation</w:t>
            </w:r>
          </w:p>
          <w:p w:rsidR="00324D61" w:rsidRPr="002D6DA2" w:rsidRDefault="00324D61" w:rsidP="004405A6">
            <w:pPr>
              <w:rPr>
                <w:rFonts w:ascii="Arial" w:hAnsi="Arial" w:cs="Arial"/>
                <w:i/>
                <w:szCs w:val="20"/>
                <w:lang w:val="en"/>
              </w:rPr>
            </w:pPr>
            <w:r w:rsidRPr="002D6DA2">
              <w:rPr>
                <w:rFonts w:ascii="Arial" w:hAnsi="Arial" w:cs="Arial"/>
                <w:i/>
                <w:iCs/>
              </w:rPr>
              <w:t xml:space="preserve">Angie Wilson, </w:t>
            </w:r>
            <w:r w:rsidRPr="002D6DA2">
              <w:rPr>
                <w:rFonts w:ascii="Arial" w:hAnsi="Arial" w:cs="Arial"/>
                <w:i/>
                <w:szCs w:val="20"/>
                <w:lang w:val="en"/>
              </w:rPr>
              <w:t>Executive Director, Washoe Tribal Health Center</w:t>
            </w:r>
          </w:p>
          <w:p w:rsidR="00324D61" w:rsidRPr="002D6DA2" w:rsidRDefault="00324D61" w:rsidP="00AF71B5">
            <w:pPr>
              <w:rPr>
                <w:rFonts w:ascii="Arial" w:hAnsi="Arial" w:cs="Arial"/>
                <w:i/>
                <w:iCs/>
              </w:rPr>
            </w:pPr>
            <w:proofErr w:type="spellStart"/>
            <w:r w:rsidRPr="002D6DA2">
              <w:rPr>
                <w:rStyle w:val="Strong"/>
                <w:rFonts w:ascii="Arial" w:hAnsi="Arial" w:cs="Arial"/>
                <w:b w:val="0"/>
                <w:i/>
                <w:color w:val="000000"/>
                <w:lang w:val="en"/>
              </w:rPr>
              <w:t>Raho</w:t>
            </w:r>
            <w:proofErr w:type="spellEnd"/>
            <w:r w:rsidRPr="002D6DA2">
              <w:rPr>
                <w:rStyle w:val="Strong"/>
                <w:rFonts w:ascii="Arial" w:hAnsi="Arial" w:cs="Arial"/>
                <w:b w:val="0"/>
                <w:i/>
                <w:color w:val="000000"/>
                <w:lang w:val="en"/>
              </w:rPr>
              <w:t xml:space="preserve"> Ortiz</w:t>
            </w:r>
            <w:r w:rsidRPr="002D6DA2">
              <w:rPr>
                <w:rStyle w:val="description"/>
                <w:rFonts w:ascii="Arial" w:hAnsi="Arial" w:cs="Arial"/>
                <w:i/>
                <w:color w:val="000000"/>
                <w:lang w:val="en"/>
              </w:rPr>
              <w:t>, Director, Division of Business Office Enhancement, Office of Resource Access and Partnerships, IHS</w:t>
            </w:r>
          </w:p>
        </w:tc>
      </w:tr>
      <w:tr w:rsidR="00324D61" w:rsidRPr="000F1825" w:rsidTr="00F11661">
        <w:trPr>
          <w:gridAfter w:val="1"/>
          <w:wAfter w:w="171" w:type="pct"/>
        </w:trPr>
        <w:tc>
          <w:tcPr>
            <w:tcW w:w="817" w:type="pct"/>
          </w:tcPr>
          <w:p w:rsidR="00324D61" w:rsidRPr="000F1825" w:rsidRDefault="00324D61" w:rsidP="00F7100B">
            <w:pPr>
              <w:rPr>
                <w:rFonts w:ascii="Arial" w:hAnsi="Arial" w:cs="Arial"/>
              </w:rPr>
            </w:pPr>
          </w:p>
        </w:tc>
        <w:tc>
          <w:tcPr>
            <w:tcW w:w="4012" w:type="pct"/>
            <w:gridSpan w:val="3"/>
          </w:tcPr>
          <w:p w:rsidR="00324D61" w:rsidRPr="000F1825" w:rsidRDefault="00324D61" w:rsidP="00F7100B">
            <w:pPr>
              <w:rPr>
                <w:rFonts w:ascii="Arial" w:hAnsi="Arial" w:cs="Arial"/>
                <w:b/>
                <w:sz w:val="24"/>
              </w:rPr>
            </w:pPr>
          </w:p>
        </w:tc>
      </w:tr>
      <w:tr w:rsidR="00324D61" w:rsidRPr="000F1825" w:rsidTr="00F11661">
        <w:trPr>
          <w:gridAfter w:val="1"/>
          <w:wAfter w:w="171" w:type="pct"/>
        </w:trPr>
        <w:tc>
          <w:tcPr>
            <w:tcW w:w="817" w:type="pct"/>
          </w:tcPr>
          <w:p w:rsidR="00324D61" w:rsidRDefault="00324D61" w:rsidP="3EB85FB5">
            <w:pPr>
              <w:rPr>
                <w:rFonts w:ascii="Arial" w:hAnsi="Arial" w:cs="Arial"/>
                <w:b/>
                <w:bCs/>
                <w:sz w:val="24"/>
                <w:szCs w:val="24"/>
              </w:rPr>
            </w:pPr>
            <w:bookmarkStart w:id="4" w:name="_Hlk479665655"/>
            <w:bookmarkStart w:id="5" w:name="_Hlk479665668"/>
            <w:r w:rsidRPr="3EB85FB5">
              <w:rPr>
                <w:rFonts w:ascii="Arial" w:hAnsi="Arial" w:cs="Arial"/>
                <w:b/>
                <w:bCs/>
                <w:sz w:val="24"/>
                <w:szCs w:val="24"/>
              </w:rPr>
              <w:t>TRACK C</w:t>
            </w:r>
          </w:p>
          <w:p w:rsidR="00324D61" w:rsidRPr="00B01064" w:rsidRDefault="00324D61" w:rsidP="3EB85FB5">
            <w:pPr>
              <w:rPr>
                <w:rFonts w:ascii="Arial" w:hAnsi="Arial" w:cs="Arial"/>
                <w:bCs/>
                <w:sz w:val="24"/>
                <w:szCs w:val="24"/>
              </w:rPr>
            </w:pPr>
            <w:r>
              <w:rPr>
                <w:rFonts w:ascii="Arial" w:hAnsi="Arial" w:cs="Arial"/>
                <w:bCs/>
                <w:sz w:val="24"/>
                <w:szCs w:val="24"/>
              </w:rPr>
              <w:t>Pecos</w:t>
            </w:r>
          </w:p>
        </w:tc>
        <w:tc>
          <w:tcPr>
            <w:tcW w:w="4012" w:type="pct"/>
            <w:gridSpan w:val="3"/>
            <w:shd w:val="clear" w:color="auto" w:fill="auto"/>
          </w:tcPr>
          <w:p w:rsidR="00324D61" w:rsidRPr="000F1825" w:rsidRDefault="00324D61" w:rsidP="3EB85FB5">
            <w:pPr>
              <w:rPr>
                <w:rFonts w:ascii="Arial" w:hAnsi="Arial" w:cs="Arial"/>
                <w:b/>
                <w:bCs/>
                <w:sz w:val="24"/>
                <w:szCs w:val="24"/>
              </w:rPr>
            </w:pPr>
            <w:r w:rsidRPr="3EB85FB5">
              <w:rPr>
                <w:rFonts w:ascii="Arial" w:hAnsi="Arial" w:cs="Arial"/>
                <w:b/>
                <w:bCs/>
                <w:sz w:val="24"/>
                <w:szCs w:val="24"/>
              </w:rPr>
              <w:t>Self-Governance Suc</w:t>
            </w:r>
            <w:r>
              <w:rPr>
                <w:rFonts w:ascii="Arial" w:hAnsi="Arial" w:cs="Arial"/>
                <w:b/>
                <w:bCs/>
                <w:sz w:val="24"/>
                <w:szCs w:val="24"/>
              </w:rPr>
              <w:t>cess Stories and Best Practices</w:t>
            </w:r>
          </w:p>
          <w:p w:rsidR="00324D61" w:rsidRPr="000F1825" w:rsidRDefault="00324D61" w:rsidP="3EB85FB5">
            <w:pPr>
              <w:rPr>
                <w:rFonts w:ascii="Arial" w:hAnsi="Arial" w:cs="Arial"/>
                <w:b/>
                <w:bCs/>
                <w:sz w:val="24"/>
                <w:szCs w:val="24"/>
              </w:rPr>
            </w:pPr>
            <w:r w:rsidRPr="3EB85FB5">
              <w:rPr>
                <w:rFonts w:ascii="Arial" w:hAnsi="Arial" w:cs="Arial"/>
              </w:rPr>
              <w:t xml:space="preserve">Panelists will share innovations and strategies at the </w:t>
            </w:r>
            <w:r>
              <w:rPr>
                <w:rFonts w:ascii="Arial" w:hAnsi="Arial" w:cs="Arial"/>
              </w:rPr>
              <w:t>Tribal</w:t>
            </w:r>
            <w:r w:rsidRPr="3EB85FB5">
              <w:rPr>
                <w:rFonts w:ascii="Arial" w:hAnsi="Arial" w:cs="Arial"/>
              </w:rPr>
              <w:t xml:space="preserve"> level to respond to </w:t>
            </w:r>
            <w:r>
              <w:rPr>
                <w:rFonts w:ascii="Arial" w:hAnsi="Arial" w:cs="Arial"/>
              </w:rPr>
              <w:t>Tribal</w:t>
            </w:r>
            <w:r w:rsidRPr="3EB85FB5">
              <w:rPr>
                <w:rFonts w:ascii="Arial" w:hAnsi="Arial" w:cs="Arial"/>
              </w:rPr>
              <w:t xml:space="preserve"> needs, goals and objectives at the local level.   Join this session to discuss ways that Tribes have tailored programs via the Self-Governance initiative to address needs in their communities and the results of these successful programs.</w:t>
            </w:r>
          </w:p>
        </w:tc>
      </w:tr>
      <w:bookmarkEnd w:id="4"/>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4012" w:type="pct"/>
            <w:gridSpan w:val="3"/>
          </w:tcPr>
          <w:p w:rsidR="00324D61" w:rsidRPr="000F1825" w:rsidRDefault="00324D61" w:rsidP="007637E7">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3EB85FB5">
            <w:pPr>
              <w:rPr>
                <w:rFonts w:ascii="Arial" w:hAnsi="Arial" w:cs="Arial"/>
                <w:i/>
                <w:iCs/>
              </w:rPr>
            </w:pPr>
            <w:r w:rsidRPr="3EB85FB5">
              <w:rPr>
                <w:rFonts w:ascii="Arial" w:hAnsi="Arial" w:cs="Arial"/>
                <w:i/>
                <w:iCs/>
              </w:rPr>
              <w:t xml:space="preserve">Terra Branson, </w:t>
            </w:r>
            <w:r>
              <w:rPr>
                <w:rFonts w:ascii="Arial" w:hAnsi="Arial" w:cs="Arial"/>
                <w:i/>
                <w:iCs/>
              </w:rPr>
              <w:t>Self-Governance Coordinator, Musc</w:t>
            </w:r>
            <w:r w:rsidRPr="3EB85FB5">
              <w:rPr>
                <w:rFonts w:ascii="Arial" w:hAnsi="Arial" w:cs="Arial"/>
                <w:i/>
                <w:iCs/>
              </w:rPr>
              <w:t xml:space="preserve">ogee </w:t>
            </w:r>
            <w:r>
              <w:rPr>
                <w:rFonts w:ascii="Arial" w:hAnsi="Arial" w:cs="Arial"/>
                <w:i/>
                <w:iCs/>
              </w:rPr>
              <w:t>(</w:t>
            </w:r>
            <w:r w:rsidRPr="3EB85FB5">
              <w:rPr>
                <w:rFonts w:ascii="Arial" w:hAnsi="Arial" w:cs="Arial"/>
                <w:i/>
                <w:iCs/>
              </w:rPr>
              <w:t>Creek</w:t>
            </w:r>
            <w:r>
              <w:rPr>
                <w:rFonts w:ascii="Arial" w:hAnsi="Arial" w:cs="Arial"/>
                <w:i/>
                <w:iCs/>
              </w:rPr>
              <w:t>)</w:t>
            </w:r>
            <w:r w:rsidRPr="3EB85FB5">
              <w:rPr>
                <w:rFonts w:ascii="Arial" w:hAnsi="Arial" w:cs="Arial"/>
                <w:i/>
                <w:iCs/>
              </w:rPr>
              <w:t xml:space="preserve"> Nation </w:t>
            </w:r>
          </w:p>
        </w:tc>
      </w:tr>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3EB85FB5" w:rsidRDefault="00324D61" w:rsidP="3EB85FB5">
            <w:pPr>
              <w:rPr>
                <w:rFonts w:ascii="Arial" w:hAnsi="Arial" w:cs="Arial"/>
                <w:i/>
                <w:iCs/>
              </w:rPr>
            </w:pPr>
            <w:r w:rsidRPr="0044065A">
              <w:rPr>
                <w:rFonts w:ascii="Arial" w:hAnsi="Arial" w:cs="Arial"/>
                <w:i/>
              </w:rPr>
              <w:t xml:space="preserve">Jennifer McLaughlin, </w:t>
            </w:r>
            <w:r>
              <w:rPr>
                <w:rFonts w:ascii="Arial" w:hAnsi="Arial" w:cs="Arial"/>
                <w:i/>
              </w:rPr>
              <w:t>Self-Governance Legislative Associate, Jamestown S’Klallam Tribe</w:t>
            </w:r>
          </w:p>
        </w:tc>
      </w:tr>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Pr="00813759" w:rsidRDefault="00324D61" w:rsidP="00703FAA">
            <w:pPr>
              <w:pStyle w:val="ListParagraph"/>
              <w:numPr>
                <w:ilvl w:val="0"/>
                <w:numId w:val="12"/>
              </w:numPr>
              <w:shd w:val="clear" w:color="auto" w:fill="FFFFFF"/>
              <w:rPr>
                <w:rFonts w:ascii="Calibri" w:eastAsia="Times New Roman" w:hAnsi="Calibri"/>
                <w:b/>
                <w:color w:val="000000"/>
              </w:rPr>
            </w:pPr>
            <w:r w:rsidRPr="00813759">
              <w:rPr>
                <w:rFonts w:ascii="Arial" w:hAnsi="Arial" w:cs="Arial"/>
                <w:b/>
                <w:i/>
                <w:iCs/>
              </w:rPr>
              <w:t>Spirit Lake Tribe – Self-Governance Experience</w:t>
            </w:r>
          </w:p>
          <w:p w:rsidR="00324D61" w:rsidRPr="00DA5B08" w:rsidRDefault="00324D61" w:rsidP="00DA5B08">
            <w:pPr>
              <w:pStyle w:val="ListParagraph"/>
              <w:numPr>
                <w:ilvl w:val="0"/>
                <w:numId w:val="18"/>
              </w:numPr>
              <w:shd w:val="clear" w:color="auto" w:fill="FFFFFF"/>
              <w:rPr>
                <w:rFonts w:ascii="Arial" w:eastAsia="Times New Roman" w:hAnsi="Arial" w:cs="Arial"/>
                <w:i/>
                <w:color w:val="000000"/>
              </w:rPr>
            </w:pPr>
            <w:r w:rsidRPr="00DA5B08">
              <w:rPr>
                <w:rFonts w:ascii="Arial" w:hAnsi="Arial" w:cs="Arial"/>
                <w:i/>
              </w:rPr>
              <w:t>Kenny Baker, Board Chair, Spirit Lake Tribe Health Center</w:t>
            </w:r>
          </w:p>
          <w:p w:rsidR="00324D61" w:rsidRPr="00DA5B08" w:rsidRDefault="00324D61" w:rsidP="00DA5B08">
            <w:pPr>
              <w:pStyle w:val="ListParagraph"/>
              <w:numPr>
                <w:ilvl w:val="0"/>
                <w:numId w:val="18"/>
              </w:numPr>
              <w:shd w:val="clear" w:color="auto" w:fill="FFFFFF"/>
              <w:rPr>
                <w:rFonts w:ascii="Arial" w:eastAsia="Times New Roman" w:hAnsi="Arial" w:cs="Arial"/>
                <w:i/>
                <w:color w:val="000000"/>
              </w:rPr>
            </w:pPr>
            <w:proofErr w:type="spellStart"/>
            <w:r w:rsidRPr="00DA5B08">
              <w:rPr>
                <w:rFonts w:ascii="Arial" w:hAnsi="Arial" w:cs="Arial"/>
                <w:i/>
              </w:rPr>
              <w:t>Ardell</w:t>
            </w:r>
            <w:proofErr w:type="spellEnd"/>
            <w:r w:rsidRPr="00DA5B08">
              <w:rPr>
                <w:rFonts w:ascii="Arial" w:hAnsi="Arial" w:cs="Arial"/>
                <w:i/>
              </w:rPr>
              <w:t xml:space="preserve"> Blue Shield, Tribal Health Director, Spirit Lake Tribe Health</w:t>
            </w:r>
          </w:p>
          <w:p w:rsidR="00324D61" w:rsidRPr="00DA5B08" w:rsidRDefault="00324D61" w:rsidP="00DA5B08">
            <w:pPr>
              <w:pStyle w:val="ListParagraph"/>
              <w:numPr>
                <w:ilvl w:val="0"/>
                <w:numId w:val="18"/>
              </w:numPr>
              <w:shd w:val="clear" w:color="auto" w:fill="FFFFFF"/>
              <w:rPr>
                <w:rFonts w:ascii="Arial" w:eastAsia="Times New Roman" w:hAnsi="Arial" w:cs="Arial"/>
                <w:i/>
                <w:color w:val="000000"/>
              </w:rPr>
            </w:pPr>
            <w:r w:rsidRPr="004644D5">
              <w:rPr>
                <w:rFonts w:ascii="Arial" w:hAnsi="Arial" w:cs="Arial"/>
                <w:i/>
              </w:rPr>
              <w:t>Michelle Belt, CEO of the Spirit Lake Health Center</w:t>
            </w:r>
          </w:p>
          <w:p w:rsidR="00324D61" w:rsidRPr="004644D5" w:rsidRDefault="00324D61" w:rsidP="00703FAA">
            <w:pPr>
              <w:pStyle w:val="ListParagraph"/>
              <w:numPr>
                <w:ilvl w:val="0"/>
                <w:numId w:val="12"/>
              </w:numPr>
              <w:rPr>
                <w:rFonts w:ascii="Arial" w:hAnsi="Arial" w:cs="Arial"/>
                <w:i/>
                <w:iCs/>
              </w:rPr>
            </w:pPr>
            <w:r w:rsidRPr="00813759">
              <w:rPr>
                <w:rFonts w:ascii="Arial" w:hAnsi="Arial" w:cs="Arial"/>
                <w:b/>
                <w:i/>
                <w:iCs/>
              </w:rPr>
              <w:t xml:space="preserve">Swinomish Indian Tribal Community – </w:t>
            </w:r>
            <w:r w:rsidRPr="00813759">
              <w:rPr>
                <w:rFonts w:ascii="Arial" w:hAnsi="Arial" w:cs="Arial"/>
                <w:b/>
              </w:rPr>
              <w:t>Bringing Oral Health Care into 21st Century:</w:t>
            </w:r>
            <w:r w:rsidRPr="004644D5">
              <w:rPr>
                <w:rFonts w:ascii="Arial" w:hAnsi="Arial" w:cs="Arial"/>
              </w:rPr>
              <w:t xml:space="preserve">  </w:t>
            </w:r>
            <w:r w:rsidRPr="00813759">
              <w:rPr>
                <w:rFonts w:ascii="Arial" w:hAnsi="Arial" w:cs="Arial"/>
                <w:b/>
              </w:rPr>
              <w:t>Dental Health Aid Therapists (DHAT)</w:t>
            </w:r>
          </w:p>
          <w:p w:rsidR="00324D61" w:rsidRPr="004644D5" w:rsidRDefault="00324D61" w:rsidP="00703FAA">
            <w:pPr>
              <w:pStyle w:val="Default0"/>
              <w:numPr>
                <w:ilvl w:val="0"/>
                <w:numId w:val="19"/>
              </w:numPr>
              <w:rPr>
                <w:rFonts w:ascii="Arial" w:hAnsi="Arial" w:cs="Arial"/>
                <w:i/>
                <w:sz w:val="22"/>
                <w:szCs w:val="22"/>
              </w:rPr>
            </w:pPr>
            <w:r w:rsidRPr="004644D5">
              <w:rPr>
                <w:rFonts w:ascii="Arial" w:hAnsi="Arial" w:cs="Arial"/>
                <w:i/>
                <w:sz w:val="22"/>
                <w:szCs w:val="22"/>
              </w:rPr>
              <w:t>John Stephens, Program Administrator, Swinomish Tribe Social Services</w:t>
            </w:r>
          </w:p>
          <w:p w:rsidR="00324D61" w:rsidRPr="004644D5" w:rsidRDefault="00324D61" w:rsidP="00703FAA">
            <w:pPr>
              <w:pStyle w:val="Default0"/>
              <w:numPr>
                <w:ilvl w:val="0"/>
                <w:numId w:val="19"/>
              </w:numPr>
              <w:rPr>
                <w:rFonts w:ascii="Arial" w:hAnsi="Arial" w:cs="Arial"/>
                <w:i/>
                <w:sz w:val="20"/>
                <w:szCs w:val="22"/>
              </w:rPr>
            </w:pPr>
            <w:r w:rsidRPr="004644D5">
              <w:rPr>
                <w:rFonts w:ascii="Arial" w:hAnsi="Arial" w:cs="Arial"/>
                <w:i/>
                <w:iCs/>
                <w:sz w:val="22"/>
              </w:rPr>
              <w:t>Geoff Strommer, Partner, Hobbs, Straus, Dean and Walker, LLP</w:t>
            </w:r>
          </w:p>
          <w:p w:rsidR="00324D61" w:rsidRPr="00365E39" w:rsidRDefault="00324D61" w:rsidP="00703FAA">
            <w:pPr>
              <w:pStyle w:val="ListParagraph"/>
              <w:numPr>
                <w:ilvl w:val="0"/>
                <w:numId w:val="12"/>
              </w:numPr>
              <w:rPr>
                <w:rFonts w:ascii="Arial" w:hAnsi="Arial" w:cs="Arial"/>
                <w:b/>
                <w:i/>
                <w:iCs/>
                <w:sz w:val="20"/>
              </w:rPr>
            </w:pPr>
            <w:r w:rsidRPr="004644D5">
              <w:rPr>
                <w:rFonts w:ascii="Arial" w:hAnsi="Arial" w:cs="Arial"/>
                <w:b/>
                <w:i/>
                <w:iCs/>
              </w:rPr>
              <w:t>Pueblo of Jemez – “Leap of Faith”</w:t>
            </w:r>
          </w:p>
          <w:p w:rsidR="00324D61" w:rsidRPr="00365E39" w:rsidRDefault="00324D61" w:rsidP="00365E39">
            <w:pPr>
              <w:pStyle w:val="ListParagraph"/>
              <w:numPr>
                <w:ilvl w:val="0"/>
                <w:numId w:val="31"/>
              </w:numPr>
              <w:rPr>
                <w:rFonts w:ascii="Arial" w:hAnsi="Arial" w:cs="Arial"/>
                <w:i/>
                <w:szCs w:val="24"/>
              </w:rPr>
            </w:pPr>
            <w:r w:rsidRPr="00365E39">
              <w:rPr>
                <w:rFonts w:ascii="Arial" w:hAnsi="Arial" w:cs="Arial"/>
                <w:i/>
                <w:szCs w:val="24"/>
              </w:rPr>
              <w:t xml:space="preserve">Raymond </w:t>
            </w:r>
            <w:proofErr w:type="spellStart"/>
            <w:r w:rsidRPr="00365E39">
              <w:rPr>
                <w:rFonts w:ascii="Arial" w:hAnsi="Arial" w:cs="Arial"/>
                <w:i/>
                <w:szCs w:val="24"/>
              </w:rPr>
              <w:t>Loretto</w:t>
            </w:r>
            <w:proofErr w:type="spellEnd"/>
            <w:r w:rsidRPr="00365E39">
              <w:rPr>
                <w:rFonts w:ascii="Arial" w:hAnsi="Arial" w:cs="Arial"/>
                <w:i/>
                <w:szCs w:val="24"/>
              </w:rPr>
              <w:t>, DVM – Jemez Pueblo Tribal Council representative on Self-Governance</w:t>
            </w:r>
          </w:p>
          <w:p w:rsidR="00324D61" w:rsidRPr="00365E39" w:rsidRDefault="00324D61" w:rsidP="00365E39">
            <w:pPr>
              <w:pStyle w:val="ListParagraph"/>
              <w:numPr>
                <w:ilvl w:val="0"/>
                <w:numId w:val="31"/>
              </w:numPr>
              <w:rPr>
                <w:rFonts w:ascii="Arial" w:hAnsi="Arial" w:cs="Arial"/>
                <w:i/>
                <w:szCs w:val="24"/>
              </w:rPr>
            </w:pPr>
            <w:r w:rsidRPr="00365E39">
              <w:rPr>
                <w:rFonts w:ascii="Arial" w:hAnsi="Arial" w:cs="Arial"/>
                <w:i/>
                <w:szCs w:val="24"/>
              </w:rPr>
              <w:t>David Tempest, MD – Medical Director at Jemez Comprehensive Health Center</w:t>
            </w:r>
          </w:p>
          <w:p w:rsidR="00324D61" w:rsidRPr="00365E39" w:rsidRDefault="00324D61" w:rsidP="00365E39">
            <w:pPr>
              <w:pStyle w:val="ListParagraph"/>
              <w:numPr>
                <w:ilvl w:val="0"/>
                <w:numId w:val="31"/>
              </w:numPr>
              <w:rPr>
                <w:rFonts w:ascii="Times New Roman" w:hAnsi="Times New Roman"/>
                <w:color w:val="800080"/>
                <w:sz w:val="24"/>
                <w:szCs w:val="24"/>
              </w:rPr>
            </w:pPr>
            <w:r w:rsidRPr="00365E39">
              <w:rPr>
                <w:rFonts w:ascii="Arial" w:hAnsi="Arial" w:cs="Arial"/>
                <w:i/>
                <w:szCs w:val="24"/>
              </w:rPr>
              <w:t xml:space="preserve">Jennifer </w:t>
            </w:r>
            <w:proofErr w:type="spellStart"/>
            <w:r w:rsidRPr="00365E39">
              <w:rPr>
                <w:rFonts w:ascii="Arial" w:hAnsi="Arial" w:cs="Arial"/>
                <w:i/>
                <w:szCs w:val="24"/>
              </w:rPr>
              <w:t>DeWinne</w:t>
            </w:r>
            <w:proofErr w:type="spellEnd"/>
            <w:r w:rsidRPr="00365E39">
              <w:rPr>
                <w:rFonts w:ascii="Arial" w:hAnsi="Arial" w:cs="Arial"/>
                <w:i/>
                <w:szCs w:val="24"/>
              </w:rPr>
              <w:t xml:space="preserve"> – Director of Jemez Comprehensive Health Center</w:t>
            </w:r>
            <w:r w:rsidRPr="00365E39">
              <w:rPr>
                <w:rFonts w:ascii="Arial" w:hAnsi="Arial" w:cs="Arial"/>
                <w:i/>
                <w:iCs/>
                <w:sz w:val="20"/>
              </w:rPr>
              <w:t xml:space="preserve"> </w:t>
            </w:r>
          </w:p>
        </w:tc>
      </w:tr>
      <w:tr w:rsidR="00324D61" w:rsidRPr="000F1825" w:rsidTr="004644D5">
        <w:trPr>
          <w:gridAfter w:val="1"/>
          <w:wAfter w:w="171" w:type="pct"/>
          <w:trHeight w:val="50"/>
        </w:trPr>
        <w:tc>
          <w:tcPr>
            <w:tcW w:w="817" w:type="pct"/>
          </w:tcPr>
          <w:p w:rsidR="00324D61" w:rsidRPr="000F1825" w:rsidRDefault="00324D61" w:rsidP="007637E7">
            <w:pPr>
              <w:rPr>
                <w:rFonts w:ascii="Arial" w:hAnsi="Arial" w:cs="Arial"/>
              </w:rPr>
            </w:pPr>
          </w:p>
        </w:tc>
        <w:tc>
          <w:tcPr>
            <w:tcW w:w="649" w:type="pct"/>
            <w:gridSpan w:val="2"/>
          </w:tcPr>
          <w:p w:rsidR="00324D61" w:rsidRPr="000F1825" w:rsidRDefault="00324D61" w:rsidP="007637E7">
            <w:pPr>
              <w:rPr>
                <w:rFonts w:ascii="Arial" w:hAnsi="Arial" w:cs="Arial"/>
                <w:i/>
              </w:rPr>
            </w:pPr>
          </w:p>
        </w:tc>
        <w:tc>
          <w:tcPr>
            <w:tcW w:w="3363" w:type="pct"/>
          </w:tcPr>
          <w:p w:rsidR="00324D61" w:rsidRPr="004644D5" w:rsidRDefault="00324D61" w:rsidP="007637E7">
            <w:pPr>
              <w:rPr>
                <w:rFonts w:ascii="Arial" w:hAnsi="Arial" w:cs="Arial"/>
                <w:i/>
              </w:rPr>
            </w:pPr>
          </w:p>
        </w:tc>
      </w:tr>
      <w:bookmarkEnd w:id="5"/>
      <w:tr w:rsidR="00324D61" w:rsidRPr="000F1825" w:rsidTr="00F11661">
        <w:trPr>
          <w:gridAfter w:val="1"/>
          <w:wAfter w:w="171" w:type="pct"/>
        </w:trPr>
        <w:tc>
          <w:tcPr>
            <w:tcW w:w="817" w:type="pct"/>
          </w:tcPr>
          <w:p w:rsidR="00324D61" w:rsidRDefault="00324D61" w:rsidP="3EB85FB5">
            <w:pPr>
              <w:rPr>
                <w:rFonts w:ascii="Arial" w:hAnsi="Arial" w:cs="Arial"/>
                <w:b/>
                <w:bCs/>
                <w:sz w:val="24"/>
                <w:szCs w:val="24"/>
              </w:rPr>
            </w:pPr>
            <w:r w:rsidRPr="3EB85FB5">
              <w:rPr>
                <w:rFonts w:ascii="Arial" w:hAnsi="Arial" w:cs="Arial"/>
                <w:b/>
                <w:bCs/>
                <w:sz w:val="24"/>
                <w:szCs w:val="24"/>
              </w:rPr>
              <w:t>TRACK D</w:t>
            </w:r>
          </w:p>
          <w:p w:rsidR="00324D61" w:rsidRPr="00B01064" w:rsidRDefault="00324D61" w:rsidP="3EB85FB5">
            <w:pPr>
              <w:rPr>
                <w:rFonts w:ascii="Arial" w:hAnsi="Arial" w:cs="Arial"/>
                <w:bCs/>
                <w:sz w:val="24"/>
                <w:szCs w:val="24"/>
              </w:rPr>
            </w:pPr>
            <w:proofErr w:type="spellStart"/>
            <w:r>
              <w:rPr>
                <w:rFonts w:ascii="Arial" w:hAnsi="Arial" w:cs="Arial"/>
                <w:bCs/>
                <w:sz w:val="24"/>
                <w:szCs w:val="24"/>
              </w:rPr>
              <w:t>Ruidioso</w:t>
            </w:r>
            <w:proofErr w:type="spellEnd"/>
          </w:p>
        </w:tc>
        <w:tc>
          <w:tcPr>
            <w:tcW w:w="4012" w:type="pct"/>
            <w:gridSpan w:val="3"/>
          </w:tcPr>
          <w:p w:rsidR="00324D61" w:rsidRDefault="00324D61" w:rsidP="00FA2A02">
            <w:pPr>
              <w:rPr>
                <w:rFonts w:ascii="Arial" w:hAnsi="Arial" w:cs="Arial"/>
                <w:b/>
                <w:bCs/>
                <w:sz w:val="24"/>
                <w:szCs w:val="24"/>
              </w:rPr>
            </w:pPr>
            <w:r>
              <w:rPr>
                <w:rFonts w:ascii="Arial" w:hAnsi="Arial" w:cs="Arial"/>
                <w:b/>
                <w:bCs/>
                <w:sz w:val="24"/>
                <w:szCs w:val="24"/>
              </w:rPr>
              <w:t>Recruitment and Retention of Health Professionals</w:t>
            </w:r>
          </w:p>
          <w:p w:rsidR="00324D61" w:rsidRPr="00B01064" w:rsidRDefault="00324D61" w:rsidP="00FA2A02">
            <w:pPr>
              <w:rPr>
                <w:rFonts w:ascii="Arial" w:hAnsi="Arial" w:cs="Arial"/>
                <w:bCs/>
                <w:sz w:val="24"/>
                <w:szCs w:val="24"/>
              </w:rPr>
            </w:pPr>
            <w:r w:rsidRPr="00B01064">
              <w:rPr>
                <w:rFonts w:ascii="Arial" w:hAnsi="Arial" w:cs="Arial"/>
              </w:rPr>
              <w:t xml:space="preserve">Recruitment and retention of health professionals in Indian Country has a great deal of challenges, such as remoteness of facilities and resources.  This session will provide participants with tools, strategies and resources to assist in attracting and keeping health professionals in a </w:t>
            </w:r>
            <w:r>
              <w:rPr>
                <w:rFonts w:ascii="Arial" w:hAnsi="Arial" w:cs="Arial"/>
              </w:rPr>
              <w:t>Tribal</w:t>
            </w:r>
            <w:r w:rsidRPr="00B01064">
              <w:rPr>
                <w:rFonts w:ascii="Arial" w:hAnsi="Arial" w:cs="Arial"/>
              </w:rPr>
              <w:t xml:space="preserve"> health system, inclu</w:t>
            </w:r>
            <w:r>
              <w:rPr>
                <w:rFonts w:ascii="Arial" w:hAnsi="Arial" w:cs="Arial"/>
              </w:rPr>
              <w:t>ding the transition and use of Federal</w:t>
            </w:r>
            <w:r w:rsidRPr="00B01064">
              <w:rPr>
                <w:rFonts w:ascii="Arial" w:hAnsi="Arial" w:cs="Arial"/>
              </w:rPr>
              <w:t xml:space="preserve"> personnel to a </w:t>
            </w:r>
            <w:r>
              <w:rPr>
                <w:rFonts w:ascii="Arial" w:hAnsi="Arial" w:cs="Arial"/>
              </w:rPr>
              <w:t>Tribal</w:t>
            </w:r>
            <w:r w:rsidRPr="00B01064">
              <w:rPr>
                <w:rFonts w:ascii="Arial" w:hAnsi="Arial" w:cs="Arial"/>
              </w:rPr>
              <w:t xml:space="preserve"> health system.</w:t>
            </w:r>
          </w:p>
        </w:tc>
      </w:tr>
      <w:tr w:rsidR="00324D61" w:rsidRPr="000F1825" w:rsidTr="00F11661">
        <w:trPr>
          <w:gridAfter w:val="1"/>
          <w:wAfter w:w="171" w:type="pct"/>
        </w:trPr>
        <w:tc>
          <w:tcPr>
            <w:tcW w:w="817" w:type="pct"/>
          </w:tcPr>
          <w:p w:rsidR="00324D61" w:rsidRPr="000F1825" w:rsidRDefault="00324D61" w:rsidP="00FB23BC">
            <w:pPr>
              <w:rPr>
                <w:rFonts w:ascii="Arial" w:hAnsi="Arial" w:cs="Arial"/>
                <w:b/>
                <w:sz w:val="24"/>
              </w:rPr>
            </w:pPr>
          </w:p>
        </w:tc>
        <w:tc>
          <w:tcPr>
            <w:tcW w:w="4012" w:type="pct"/>
            <w:gridSpan w:val="3"/>
          </w:tcPr>
          <w:p w:rsidR="00324D61" w:rsidRPr="00490CE9" w:rsidRDefault="00324D61" w:rsidP="00E20067">
            <w:pPr>
              <w:rPr>
                <w:rFonts w:ascii="Arial" w:hAnsi="Arial" w:cs="Arial"/>
                <w:b/>
              </w:rPr>
            </w:pPr>
          </w:p>
        </w:tc>
      </w:tr>
      <w:tr w:rsidR="00324D61" w:rsidRPr="000F1825" w:rsidTr="00F11661">
        <w:trPr>
          <w:gridAfter w:val="1"/>
          <w:wAfter w:w="171" w:type="pct"/>
        </w:trPr>
        <w:tc>
          <w:tcPr>
            <w:tcW w:w="817" w:type="pct"/>
          </w:tcPr>
          <w:p w:rsidR="00324D61" w:rsidRPr="000F1825" w:rsidRDefault="00324D61" w:rsidP="00E20067">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00276115">
            <w:pPr>
              <w:rPr>
                <w:rFonts w:ascii="Arial" w:hAnsi="Arial" w:cs="Arial"/>
                <w:i/>
              </w:rPr>
            </w:pPr>
            <w:r w:rsidRPr="00363C3E">
              <w:rPr>
                <w:rFonts w:ascii="Arial" w:hAnsi="Arial" w:cs="Arial"/>
                <w:i/>
              </w:rPr>
              <w:t>Linda Austin</w:t>
            </w:r>
            <w:r>
              <w:rPr>
                <w:rFonts w:ascii="Arial" w:hAnsi="Arial" w:cs="Arial"/>
                <w:i/>
              </w:rPr>
              <w:t xml:space="preserve">, </w:t>
            </w:r>
            <w:r w:rsidRPr="00363C3E">
              <w:rPr>
                <w:rFonts w:ascii="Arial" w:hAnsi="Arial" w:cs="Arial"/>
                <w:i/>
              </w:rPr>
              <w:t>Director of Operations</w:t>
            </w:r>
            <w:r>
              <w:rPr>
                <w:rFonts w:ascii="Arial" w:hAnsi="Arial" w:cs="Arial"/>
                <w:i/>
              </w:rPr>
              <w:t xml:space="preserve">, </w:t>
            </w:r>
            <w:r w:rsidRPr="00363C3E">
              <w:rPr>
                <w:rFonts w:ascii="Arial" w:hAnsi="Arial" w:cs="Arial"/>
                <w:i/>
              </w:rPr>
              <w:t>Ysleta del Sur Pueblo</w:t>
            </w:r>
          </w:p>
        </w:tc>
      </w:tr>
      <w:tr w:rsidR="00324D61" w:rsidRPr="000F1825" w:rsidTr="00F11661">
        <w:trPr>
          <w:gridAfter w:val="1"/>
          <w:wAfter w:w="171" w:type="pct"/>
        </w:trPr>
        <w:tc>
          <w:tcPr>
            <w:tcW w:w="817" w:type="pct"/>
          </w:tcPr>
          <w:p w:rsidR="00324D61" w:rsidRPr="000F1825" w:rsidRDefault="00324D61" w:rsidP="00E20067">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363C3E" w:rsidRDefault="00324D61" w:rsidP="00276115">
            <w:pPr>
              <w:rPr>
                <w:rFonts w:ascii="Arial" w:hAnsi="Arial" w:cs="Arial"/>
                <w:i/>
              </w:rPr>
            </w:pPr>
            <w:r>
              <w:rPr>
                <w:rFonts w:ascii="Arial" w:hAnsi="Arial" w:cs="Arial"/>
                <w:i/>
              </w:rPr>
              <w:t>Cyndi Ferguson, Self-Governance Specialist/Policy Analyst, SENSE Incorporated</w:t>
            </w:r>
          </w:p>
        </w:tc>
      </w:tr>
      <w:tr w:rsidR="00324D61" w:rsidRPr="000F1825" w:rsidTr="00F11661">
        <w:trPr>
          <w:gridAfter w:val="1"/>
          <w:wAfter w:w="171" w:type="pct"/>
        </w:trPr>
        <w:tc>
          <w:tcPr>
            <w:tcW w:w="817" w:type="pct"/>
          </w:tcPr>
          <w:p w:rsidR="00324D61" w:rsidRPr="000F1825" w:rsidRDefault="00324D61" w:rsidP="00E20067">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Default="00324D61" w:rsidP="00E20067">
            <w:pPr>
              <w:rPr>
                <w:rFonts w:ascii="Arial" w:hAnsi="Arial" w:cs="Arial"/>
                <w:i/>
              </w:rPr>
            </w:pPr>
            <w:r w:rsidRPr="00FA2A02">
              <w:rPr>
                <w:rFonts w:ascii="Arial" w:hAnsi="Arial" w:cs="Arial"/>
                <w:i/>
              </w:rPr>
              <w:t>Heidi J. Frechette, Deputy Assistant Secretary for Office of Native American Programs, Department of Housing and Urban Development</w:t>
            </w:r>
          </w:p>
          <w:p w:rsidR="00324D61" w:rsidRPr="00736A50" w:rsidRDefault="00324D61" w:rsidP="00B34137">
            <w:pPr>
              <w:rPr>
                <w:rFonts w:ascii="Arial" w:hAnsi="Arial" w:cs="Arial"/>
                <w:i/>
              </w:rPr>
            </w:pPr>
            <w:r w:rsidRPr="00D47CA4">
              <w:rPr>
                <w:rFonts w:ascii="Arial" w:hAnsi="Arial" w:cs="Arial"/>
                <w:i/>
              </w:rPr>
              <w:t xml:space="preserve">Dr. Jason L. Hill, D.O., Chief Medical Officer, Choctaw Nation Health Services </w:t>
            </w:r>
          </w:p>
          <w:p w:rsidR="00324D61" w:rsidRPr="00FF4235" w:rsidRDefault="00324D61" w:rsidP="00F21AC0">
            <w:pPr>
              <w:rPr>
                <w:rFonts w:ascii="Arial" w:hAnsi="Arial" w:cs="Arial"/>
                <w:i/>
                <w:color w:val="1F497D"/>
              </w:rPr>
            </w:pPr>
            <w:r>
              <w:rPr>
                <w:rFonts w:ascii="Arial" w:hAnsi="Arial" w:cs="Arial"/>
                <w:i/>
              </w:rPr>
              <w:t xml:space="preserve">CAPT </w:t>
            </w:r>
            <w:r w:rsidRPr="00F21AC0">
              <w:rPr>
                <w:rFonts w:ascii="Arial" w:hAnsi="Arial" w:cs="Arial"/>
                <w:i/>
              </w:rPr>
              <w:t>Paul Jung, Director, Division Of Health Professions Support, IHS</w:t>
            </w:r>
            <w:r>
              <w:rPr>
                <w:rFonts w:ascii="Arial" w:hAnsi="Arial" w:cs="Arial"/>
                <w:i/>
              </w:rPr>
              <w:t xml:space="preserve"> </w:t>
            </w:r>
          </w:p>
        </w:tc>
      </w:tr>
      <w:tr w:rsidR="00C558CB" w:rsidRPr="000F1825" w:rsidTr="00F11661">
        <w:trPr>
          <w:gridAfter w:val="1"/>
          <w:wAfter w:w="171" w:type="pct"/>
        </w:trPr>
        <w:tc>
          <w:tcPr>
            <w:tcW w:w="817" w:type="pct"/>
          </w:tcPr>
          <w:p w:rsidR="00C558CB" w:rsidRPr="000F1825" w:rsidRDefault="00C558CB" w:rsidP="00E20067">
            <w:pPr>
              <w:rPr>
                <w:rFonts w:ascii="Arial" w:hAnsi="Arial" w:cs="Arial"/>
              </w:rPr>
            </w:pPr>
          </w:p>
        </w:tc>
        <w:tc>
          <w:tcPr>
            <w:tcW w:w="649" w:type="pct"/>
            <w:gridSpan w:val="2"/>
          </w:tcPr>
          <w:p w:rsidR="00C558CB" w:rsidRPr="3EB85FB5" w:rsidRDefault="00C558CB" w:rsidP="3EB85FB5">
            <w:pPr>
              <w:rPr>
                <w:rFonts w:ascii="Arial" w:hAnsi="Arial" w:cs="Arial"/>
                <w:i/>
                <w:iCs/>
              </w:rPr>
            </w:pPr>
          </w:p>
        </w:tc>
        <w:tc>
          <w:tcPr>
            <w:tcW w:w="3363" w:type="pct"/>
          </w:tcPr>
          <w:p w:rsidR="00C558CB" w:rsidRPr="00FA2A02" w:rsidRDefault="00C558CB" w:rsidP="00E20067">
            <w:pPr>
              <w:rPr>
                <w:rFonts w:ascii="Arial" w:hAnsi="Arial" w:cs="Arial"/>
                <w:i/>
              </w:rPr>
            </w:pPr>
            <w:r>
              <w:rPr>
                <w:rFonts w:ascii="Arial" w:hAnsi="Arial" w:cs="Arial"/>
                <w:i/>
              </w:rPr>
              <w:t>Melanie Fourkiller, Policy Analyst, Choctaw Nation</w:t>
            </w:r>
          </w:p>
        </w:tc>
      </w:tr>
      <w:tr w:rsidR="00324D61" w:rsidRPr="000F1825" w:rsidTr="00F11661">
        <w:trPr>
          <w:gridAfter w:val="1"/>
          <w:wAfter w:w="171" w:type="pct"/>
        </w:trPr>
        <w:tc>
          <w:tcPr>
            <w:tcW w:w="817" w:type="pct"/>
          </w:tcPr>
          <w:p w:rsidR="00324D61" w:rsidRPr="000F1825" w:rsidRDefault="00324D61" w:rsidP="00E20067">
            <w:pPr>
              <w:rPr>
                <w:rFonts w:ascii="Arial" w:hAnsi="Arial" w:cs="Arial"/>
              </w:rPr>
            </w:pPr>
          </w:p>
        </w:tc>
        <w:tc>
          <w:tcPr>
            <w:tcW w:w="649" w:type="pct"/>
            <w:gridSpan w:val="2"/>
          </w:tcPr>
          <w:p w:rsidR="00324D61" w:rsidRPr="000F1825" w:rsidRDefault="00324D61" w:rsidP="00E20067">
            <w:pPr>
              <w:rPr>
                <w:rFonts w:ascii="Arial" w:hAnsi="Arial" w:cs="Arial"/>
                <w:i/>
              </w:rPr>
            </w:pPr>
          </w:p>
        </w:tc>
        <w:tc>
          <w:tcPr>
            <w:tcW w:w="3363" w:type="pct"/>
          </w:tcPr>
          <w:p w:rsidR="00324D61" w:rsidRPr="000F1825" w:rsidRDefault="00324D61" w:rsidP="00E20067">
            <w:pPr>
              <w:rPr>
                <w:rFonts w:ascii="Arial" w:hAnsi="Arial" w:cs="Arial"/>
                <w:i/>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sidRPr="3EB85FB5">
              <w:rPr>
                <w:rFonts w:ascii="Arial" w:hAnsi="Arial" w:cs="Arial"/>
                <w:b/>
                <w:bCs/>
                <w:sz w:val="24"/>
                <w:szCs w:val="24"/>
              </w:rPr>
              <w:t>9:30 AM</w:t>
            </w:r>
          </w:p>
        </w:tc>
        <w:tc>
          <w:tcPr>
            <w:tcW w:w="4012" w:type="pct"/>
            <w:gridSpan w:val="3"/>
          </w:tcPr>
          <w:p w:rsidR="00324D61" w:rsidRPr="000F1825" w:rsidRDefault="00324D61" w:rsidP="3EB85FB5">
            <w:pPr>
              <w:rPr>
                <w:rFonts w:ascii="Arial" w:hAnsi="Arial" w:cs="Arial"/>
                <w:b/>
                <w:bCs/>
                <w:sz w:val="24"/>
                <w:szCs w:val="24"/>
              </w:rPr>
            </w:pPr>
            <w:r w:rsidRPr="3EB85FB5">
              <w:rPr>
                <w:rFonts w:ascii="Arial" w:hAnsi="Arial" w:cs="Arial"/>
                <w:b/>
                <w:bCs/>
                <w:sz w:val="24"/>
                <w:szCs w:val="24"/>
              </w:rPr>
              <w:t>Networking Break</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sz w:val="24"/>
              </w:rPr>
            </w:pPr>
          </w:p>
        </w:tc>
        <w:tc>
          <w:tcPr>
            <w:tcW w:w="4012" w:type="pct"/>
            <w:gridSpan w:val="3"/>
          </w:tcPr>
          <w:p w:rsidR="00324D61" w:rsidRPr="000F1825" w:rsidRDefault="00324D61" w:rsidP="00103218">
            <w:pPr>
              <w:rPr>
                <w:rFonts w:ascii="Arial" w:hAnsi="Arial" w:cs="Arial"/>
                <w:sz w:val="24"/>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sidRPr="3EB85FB5">
              <w:rPr>
                <w:rFonts w:ascii="Arial" w:hAnsi="Arial" w:cs="Arial"/>
                <w:b/>
                <w:bCs/>
                <w:sz w:val="24"/>
                <w:szCs w:val="24"/>
              </w:rPr>
              <w:t>10:00 AM</w:t>
            </w:r>
          </w:p>
        </w:tc>
        <w:tc>
          <w:tcPr>
            <w:tcW w:w="4012" w:type="pct"/>
            <w:gridSpan w:val="3"/>
          </w:tcPr>
          <w:p w:rsidR="00324D61" w:rsidRPr="000F1825" w:rsidRDefault="00324D61" w:rsidP="3EB85FB5">
            <w:pPr>
              <w:rPr>
                <w:rFonts w:ascii="Arial" w:hAnsi="Arial" w:cs="Arial"/>
                <w:b/>
                <w:bCs/>
                <w:sz w:val="24"/>
                <w:szCs w:val="24"/>
              </w:rPr>
            </w:pPr>
            <w:r w:rsidRPr="3EB85FB5">
              <w:rPr>
                <w:rFonts w:ascii="Arial" w:hAnsi="Arial" w:cs="Arial"/>
                <w:b/>
                <w:bCs/>
                <w:sz w:val="24"/>
                <w:szCs w:val="24"/>
              </w:rPr>
              <w:t xml:space="preserve">Concurrent Breakout Sessions </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4012" w:type="pct"/>
            <w:gridSpan w:val="3"/>
          </w:tcPr>
          <w:p w:rsidR="00324D61" w:rsidRPr="00363C3E" w:rsidRDefault="00324D61" w:rsidP="00E2458E">
            <w:pPr>
              <w:rPr>
                <w:rFonts w:ascii="Arial" w:hAnsi="Arial" w:cs="Arial"/>
              </w:rPr>
            </w:pPr>
            <w:r w:rsidRPr="00363C3E">
              <w:rPr>
                <w:rFonts w:ascii="Arial" w:hAnsi="Arial" w:cs="Arial"/>
              </w:rPr>
              <w:t>Track A- San Miquel</w:t>
            </w:r>
          </w:p>
          <w:p w:rsidR="00324D61" w:rsidRPr="00363C3E" w:rsidRDefault="00324D61" w:rsidP="00E2458E">
            <w:pPr>
              <w:rPr>
                <w:rFonts w:ascii="Arial" w:hAnsi="Arial" w:cs="Arial"/>
              </w:rPr>
            </w:pPr>
            <w:r w:rsidRPr="00363C3E">
              <w:rPr>
                <w:rFonts w:ascii="Arial" w:hAnsi="Arial" w:cs="Arial"/>
              </w:rPr>
              <w:t>Track B- Mesilla</w:t>
            </w:r>
          </w:p>
          <w:p w:rsidR="00324D61" w:rsidRPr="00363C3E" w:rsidRDefault="00324D61" w:rsidP="00E2458E">
            <w:pPr>
              <w:rPr>
                <w:rFonts w:ascii="Arial" w:hAnsi="Arial" w:cs="Arial"/>
              </w:rPr>
            </w:pPr>
            <w:r w:rsidRPr="00363C3E">
              <w:rPr>
                <w:rFonts w:ascii="Arial" w:hAnsi="Arial" w:cs="Arial"/>
              </w:rPr>
              <w:t>Track C- Pecos</w:t>
            </w:r>
          </w:p>
          <w:p w:rsidR="00324D61" w:rsidRDefault="00324D61" w:rsidP="00103218">
            <w:pPr>
              <w:rPr>
                <w:rFonts w:ascii="Arial" w:hAnsi="Arial" w:cs="Arial"/>
              </w:rPr>
            </w:pPr>
            <w:r w:rsidRPr="00363C3E">
              <w:rPr>
                <w:rFonts w:ascii="Arial" w:hAnsi="Arial" w:cs="Arial"/>
              </w:rPr>
              <w:t>Track D- Ruidoso</w:t>
            </w:r>
          </w:p>
          <w:p w:rsidR="00324D61" w:rsidRPr="000F1825" w:rsidRDefault="00324D61" w:rsidP="00103218">
            <w:pPr>
              <w:rPr>
                <w:rFonts w:ascii="Arial" w:hAnsi="Arial" w:cs="Arial"/>
              </w:rPr>
            </w:pPr>
          </w:p>
        </w:tc>
      </w:tr>
      <w:tr w:rsidR="00324D61" w:rsidRPr="000F1825" w:rsidTr="009C5591">
        <w:trPr>
          <w:gridAfter w:val="1"/>
          <w:wAfter w:w="171" w:type="pct"/>
          <w:cantSplit/>
        </w:trPr>
        <w:tc>
          <w:tcPr>
            <w:tcW w:w="817" w:type="pct"/>
          </w:tcPr>
          <w:p w:rsidR="00324D61" w:rsidRDefault="00324D61" w:rsidP="3EB85FB5">
            <w:pPr>
              <w:rPr>
                <w:rFonts w:ascii="Arial" w:hAnsi="Arial" w:cs="Arial"/>
                <w:b/>
                <w:bCs/>
                <w:sz w:val="24"/>
                <w:szCs w:val="24"/>
              </w:rPr>
            </w:pPr>
            <w:bookmarkStart w:id="6" w:name="_Hlk479665542"/>
            <w:r w:rsidRPr="3EB85FB5">
              <w:rPr>
                <w:rFonts w:ascii="Arial" w:hAnsi="Arial" w:cs="Arial"/>
                <w:b/>
                <w:bCs/>
                <w:sz w:val="24"/>
                <w:szCs w:val="24"/>
              </w:rPr>
              <w:t>TRACK A</w:t>
            </w:r>
          </w:p>
          <w:p w:rsidR="00324D61" w:rsidRPr="00B01064" w:rsidRDefault="00324D61" w:rsidP="3EB85FB5">
            <w:pPr>
              <w:rPr>
                <w:rFonts w:ascii="Arial" w:hAnsi="Arial" w:cs="Arial"/>
                <w:bCs/>
                <w:sz w:val="24"/>
                <w:szCs w:val="24"/>
              </w:rPr>
            </w:pPr>
            <w:r>
              <w:rPr>
                <w:rFonts w:ascii="Arial" w:hAnsi="Arial" w:cs="Arial"/>
                <w:bCs/>
                <w:sz w:val="24"/>
                <w:szCs w:val="24"/>
              </w:rPr>
              <w:t>San Miguel</w:t>
            </w:r>
          </w:p>
        </w:tc>
        <w:tc>
          <w:tcPr>
            <w:tcW w:w="4012" w:type="pct"/>
            <w:gridSpan w:val="3"/>
            <w:shd w:val="clear" w:color="auto" w:fill="auto"/>
          </w:tcPr>
          <w:p w:rsidR="00324D61" w:rsidRPr="000F1825" w:rsidRDefault="00324D61" w:rsidP="3EB85FB5">
            <w:pPr>
              <w:rPr>
                <w:rFonts w:ascii="Arial" w:hAnsi="Arial" w:cs="Arial"/>
                <w:b/>
                <w:bCs/>
                <w:sz w:val="24"/>
                <w:szCs w:val="24"/>
              </w:rPr>
            </w:pPr>
            <w:r w:rsidRPr="3EB85FB5">
              <w:rPr>
                <w:rFonts w:ascii="Arial" w:hAnsi="Arial" w:cs="Arial"/>
                <w:b/>
                <w:bCs/>
                <w:sz w:val="24"/>
                <w:szCs w:val="24"/>
              </w:rPr>
              <w:t>Contract Support Costs (CSC) Update and Overview</w:t>
            </w:r>
          </w:p>
          <w:p w:rsidR="00324D61" w:rsidRPr="000F1825" w:rsidRDefault="00324D61" w:rsidP="3EB85FB5">
            <w:pPr>
              <w:rPr>
                <w:rFonts w:ascii="Arial" w:hAnsi="Arial" w:cs="Arial"/>
                <w:b/>
                <w:bCs/>
                <w:sz w:val="24"/>
                <w:szCs w:val="24"/>
              </w:rPr>
            </w:pPr>
            <w:r w:rsidRPr="3EB85FB5">
              <w:rPr>
                <w:rFonts w:ascii="Arial" w:hAnsi="Arial" w:cs="Arial"/>
              </w:rPr>
              <w:t>In late 2016, IHS released its new CSC policy to account for full funding of CSC. Join this session to learn what the new policy includes, gather tools to calculate CSC, learn about application of the new policy and current negotiation issues.</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4012" w:type="pct"/>
            <w:gridSpan w:val="3"/>
            <w:shd w:val="clear" w:color="auto" w:fill="auto"/>
          </w:tcPr>
          <w:p w:rsidR="00324D61" w:rsidRPr="000F1825" w:rsidRDefault="00324D61" w:rsidP="00103218">
            <w:pPr>
              <w:rPr>
                <w:rFonts w:ascii="Arial" w:hAnsi="Arial" w:cs="Arial"/>
              </w:rPr>
            </w:pP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00315477">
            <w:pPr>
              <w:rPr>
                <w:rFonts w:ascii="Arial" w:hAnsi="Arial" w:cs="Arial"/>
                <w:i/>
              </w:rPr>
            </w:pPr>
            <w:r w:rsidRPr="00205D7C">
              <w:rPr>
                <w:rFonts w:ascii="Arial" w:hAnsi="Arial" w:cs="Arial"/>
                <w:i/>
                <w:iCs/>
              </w:rPr>
              <w:t xml:space="preserve">Geoff Strommer, </w:t>
            </w:r>
            <w:r>
              <w:rPr>
                <w:rFonts w:ascii="Arial" w:hAnsi="Arial" w:cs="Arial"/>
                <w:i/>
                <w:iCs/>
              </w:rPr>
              <w:t xml:space="preserve">Partner, </w:t>
            </w:r>
            <w:r w:rsidRPr="00205D7C">
              <w:rPr>
                <w:rFonts w:ascii="Arial" w:hAnsi="Arial" w:cs="Arial"/>
                <w:i/>
                <w:iCs/>
              </w:rPr>
              <w:t>Hobbs, Straus, Dean and Walker, LLP</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89009F" w:rsidRDefault="00324D61" w:rsidP="00315477">
            <w:pPr>
              <w:rPr>
                <w:rFonts w:ascii="Arial" w:hAnsi="Arial" w:cs="Arial"/>
                <w:i/>
              </w:rPr>
            </w:pPr>
            <w:r w:rsidRPr="00C37430">
              <w:rPr>
                <w:rFonts w:ascii="Arial" w:hAnsi="Arial" w:cs="Arial"/>
                <w:i/>
              </w:rPr>
              <w:t>Linda Austin, Director of Op</w:t>
            </w:r>
            <w:r>
              <w:rPr>
                <w:rFonts w:ascii="Arial" w:hAnsi="Arial" w:cs="Arial"/>
                <w:i/>
              </w:rPr>
              <w:t>erations, Ysleta del Sur Pueblo</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470BDA" w:rsidRPr="000F1825" w:rsidRDefault="00470BDA" w:rsidP="00470BDA">
            <w:pPr>
              <w:rPr>
                <w:rFonts w:ascii="Arial" w:hAnsi="Arial" w:cs="Arial"/>
                <w:i/>
                <w:iCs/>
              </w:rPr>
            </w:pPr>
            <w:r w:rsidRPr="3EB85FB5">
              <w:rPr>
                <w:rFonts w:ascii="Arial" w:hAnsi="Arial" w:cs="Arial"/>
                <w:i/>
                <w:iCs/>
              </w:rPr>
              <w:t xml:space="preserve">Rebecca Patterson, </w:t>
            </w:r>
            <w:r>
              <w:rPr>
                <w:rFonts w:ascii="Arial" w:hAnsi="Arial" w:cs="Arial"/>
                <w:i/>
                <w:iCs/>
              </w:rPr>
              <w:t xml:space="preserve">Partner, </w:t>
            </w:r>
            <w:proofErr w:type="spellStart"/>
            <w:r w:rsidRPr="3EB85FB5">
              <w:rPr>
                <w:rFonts w:ascii="Arial" w:hAnsi="Arial" w:cs="Arial"/>
                <w:i/>
                <w:iCs/>
              </w:rPr>
              <w:t>Sonosky</w:t>
            </w:r>
            <w:proofErr w:type="spellEnd"/>
            <w:r>
              <w:rPr>
                <w:rFonts w:ascii="Arial" w:hAnsi="Arial" w:cs="Arial"/>
                <w:i/>
                <w:iCs/>
              </w:rPr>
              <w:t>,</w:t>
            </w:r>
            <w:r w:rsidRPr="3EB85FB5">
              <w:rPr>
                <w:rFonts w:ascii="Arial" w:hAnsi="Arial" w:cs="Arial"/>
                <w:i/>
                <w:iCs/>
              </w:rPr>
              <w:t xml:space="preserve"> Chambers</w:t>
            </w:r>
            <w:r>
              <w:rPr>
                <w:rFonts w:ascii="Arial" w:hAnsi="Arial" w:cs="Arial"/>
                <w:i/>
                <w:iCs/>
              </w:rPr>
              <w:t xml:space="preserve">, </w:t>
            </w:r>
            <w:proofErr w:type="spellStart"/>
            <w:r w:rsidRPr="00EA5C46">
              <w:rPr>
                <w:rFonts w:ascii="Arial" w:hAnsi="Arial" w:cs="Arial"/>
                <w:i/>
                <w:iCs/>
              </w:rPr>
              <w:t>Sachse</w:t>
            </w:r>
            <w:proofErr w:type="spellEnd"/>
            <w:r w:rsidRPr="00EA5C46">
              <w:rPr>
                <w:rFonts w:ascii="Arial" w:hAnsi="Arial" w:cs="Arial"/>
                <w:i/>
                <w:iCs/>
              </w:rPr>
              <w:t xml:space="preserve">, Miller and </w:t>
            </w:r>
            <w:proofErr w:type="spellStart"/>
            <w:r w:rsidRPr="00EA5C46">
              <w:rPr>
                <w:rFonts w:ascii="Arial" w:hAnsi="Arial" w:cs="Arial"/>
                <w:i/>
                <w:iCs/>
              </w:rPr>
              <w:t>Monkman</w:t>
            </w:r>
            <w:proofErr w:type="spellEnd"/>
            <w:r w:rsidRPr="00EA5C46">
              <w:rPr>
                <w:rFonts w:ascii="Arial" w:hAnsi="Arial" w:cs="Arial"/>
                <w:i/>
                <w:iCs/>
              </w:rPr>
              <w:t>, LLP</w:t>
            </w:r>
          </w:p>
          <w:p w:rsidR="00470BDA" w:rsidRPr="000F1825" w:rsidRDefault="00470BDA" w:rsidP="00470BDA">
            <w:pPr>
              <w:rPr>
                <w:rFonts w:ascii="Arial" w:hAnsi="Arial" w:cs="Arial"/>
                <w:i/>
                <w:iCs/>
              </w:rPr>
            </w:pPr>
            <w:r>
              <w:rPr>
                <w:rFonts w:ascii="Arial" w:hAnsi="Arial" w:cs="Arial"/>
                <w:i/>
                <w:iCs/>
              </w:rPr>
              <w:t>Steve Osborne, Partner, Hobbs, Straus,</w:t>
            </w:r>
            <w:r w:rsidRPr="3EB85FB5">
              <w:rPr>
                <w:rFonts w:ascii="Arial" w:hAnsi="Arial" w:cs="Arial"/>
                <w:i/>
                <w:iCs/>
              </w:rPr>
              <w:t xml:space="preserve"> Dean and Walker</w:t>
            </w:r>
            <w:r>
              <w:rPr>
                <w:rFonts w:ascii="Arial" w:hAnsi="Arial" w:cs="Arial"/>
                <w:i/>
                <w:iCs/>
              </w:rPr>
              <w:t>, LLP</w:t>
            </w:r>
            <w:r w:rsidRPr="3EB85FB5">
              <w:rPr>
                <w:rFonts w:ascii="Arial" w:hAnsi="Arial" w:cs="Arial"/>
                <w:i/>
                <w:iCs/>
              </w:rPr>
              <w:t xml:space="preserve"> </w:t>
            </w:r>
          </w:p>
          <w:p w:rsidR="00324D61" w:rsidRPr="000F1825" w:rsidRDefault="00470BDA" w:rsidP="00470BDA">
            <w:pPr>
              <w:rPr>
                <w:rFonts w:ascii="Arial" w:hAnsi="Arial" w:cs="Arial"/>
                <w:i/>
                <w:iCs/>
              </w:rPr>
            </w:pPr>
            <w:r w:rsidRPr="3EB85FB5">
              <w:rPr>
                <w:rFonts w:ascii="Arial" w:hAnsi="Arial" w:cs="Arial"/>
                <w:i/>
                <w:iCs/>
              </w:rPr>
              <w:t>Roselyn Tso, Director, Office of Direct Service Tribes, IHS</w:t>
            </w:r>
            <w:r w:rsidR="00324D61" w:rsidRPr="3EB85FB5">
              <w:rPr>
                <w:rFonts w:ascii="Arial" w:hAnsi="Arial" w:cs="Arial"/>
                <w:i/>
                <w:iCs/>
              </w:rPr>
              <w:t xml:space="preserve"> </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00103218">
            <w:pPr>
              <w:rPr>
                <w:rFonts w:ascii="Arial" w:hAnsi="Arial" w:cs="Arial"/>
                <w:i/>
              </w:rPr>
            </w:pPr>
          </w:p>
        </w:tc>
        <w:tc>
          <w:tcPr>
            <w:tcW w:w="3363" w:type="pct"/>
          </w:tcPr>
          <w:p w:rsidR="00324D61" w:rsidRPr="000F1825" w:rsidRDefault="00324D61" w:rsidP="00103218">
            <w:pPr>
              <w:rPr>
                <w:rFonts w:ascii="Arial" w:hAnsi="Arial" w:cs="Arial"/>
                <w:i/>
              </w:rPr>
            </w:pPr>
          </w:p>
        </w:tc>
      </w:tr>
      <w:bookmarkEnd w:id="6"/>
      <w:tr w:rsidR="00324D61" w:rsidRPr="000F1825" w:rsidTr="00F11661">
        <w:trPr>
          <w:gridAfter w:val="1"/>
          <w:wAfter w:w="171" w:type="pct"/>
        </w:trPr>
        <w:tc>
          <w:tcPr>
            <w:tcW w:w="817" w:type="pct"/>
          </w:tcPr>
          <w:p w:rsidR="00324D61" w:rsidRDefault="00324D61" w:rsidP="3EB85FB5">
            <w:pPr>
              <w:rPr>
                <w:rFonts w:ascii="Arial" w:hAnsi="Arial" w:cs="Arial"/>
                <w:b/>
                <w:bCs/>
                <w:sz w:val="24"/>
              </w:rPr>
            </w:pPr>
            <w:r w:rsidRPr="00F243DB">
              <w:rPr>
                <w:rFonts w:ascii="Arial" w:hAnsi="Arial" w:cs="Arial"/>
                <w:b/>
                <w:bCs/>
                <w:sz w:val="24"/>
              </w:rPr>
              <w:t>TRACK B</w:t>
            </w:r>
          </w:p>
          <w:p w:rsidR="00324D61" w:rsidRPr="00B01064" w:rsidRDefault="00324D61" w:rsidP="3EB85FB5">
            <w:pPr>
              <w:rPr>
                <w:rFonts w:ascii="Arial" w:hAnsi="Arial" w:cs="Arial"/>
                <w:bCs/>
              </w:rPr>
            </w:pPr>
            <w:r>
              <w:rPr>
                <w:rFonts w:ascii="Arial" w:hAnsi="Arial" w:cs="Arial"/>
                <w:bCs/>
                <w:sz w:val="24"/>
              </w:rPr>
              <w:t>Mesilla</w:t>
            </w:r>
          </w:p>
        </w:tc>
        <w:tc>
          <w:tcPr>
            <w:tcW w:w="4012" w:type="pct"/>
            <w:gridSpan w:val="3"/>
          </w:tcPr>
          <w:p w:rsidR="00324D61" w:rsidRDefault="00324D61" w:rsidP="3EB85FB5">
            <w:pPr>
              <w:rPr>
                <w:rFonts w:ascii="Arial" w:hAnsi="Arial" w:cs="Arial"/>
                <w:b/>
                <w:sz w:val="24"/>
              </w:rPr>
            </w:pPr>
            <w:r>
              <w:rPr>
                <w:rFonts w:ascii="Arial" w:hAnsi="Arial" w:cs="Arial"/>
                <w:b/>
                <w:sz w:val="24"/>
              </w:rPr>
              <w:t>Tribal</w:t>
            </w:r>
            <w:r w:rsidRPr="00D53434">
              <w:rPr>
                <w:rFonts w:ascii="Arial" w:hAnsi="Arial" w:cs="Arial"/>
                <w:b/>
                <w:sz w:val="24"/>
              </w:rPr>
              <w:t xml:space="preserve"> Shares Fundamentals</w:t>
            </w:r>
          </w:p>
          <w:p w:rsidR="00324D61" w:rsidRPr="000F1825" w:rsidRDefault="00324D61" w:rsidP="3EB85FB5">
            <w:pPr>
              <w:rPr>
                <w:rFonts w:ascii="Arial" w:hAnsi="Arial" w:cs="Arial"/>
                <w:b/>
                <w:bCs/>
                <w:sz w:val="24"/>
                <w:szCs w:val="24"/>
              </w:rPr>
            </w:pPr>
            <w:r>
              <w:rPr>
                <w:rFonts w:ascii="Arial" w:hAnsi="Arial" w:cs="Arial"/>
              </w:rPr>
              <w:t xml:space="preserve">Tribal Shares </w:t>
            </w:r>
            <w:r w:rsidRPr="00D53434">
              <w:rPr>
                <w:rFonts w:ascii="Arial" w:hAnsi="Arial" w:cs="Arial"/>
              </w:rPr>
              <w:t xml:space="preserve">are the portions of funding associated with the </w:t>
            </w:r>
            <w:r>
              <w:rPr>
                <w:rFonts w:ascii="Arial" w:hAnsi="Arial" w:cs="Arial"/>
              </w:rPr>
              <w:t>P</w:t>
            </w:r>
            <w:r w:rsidRPr="00D53434">
              <w:rPr>
                <w:rFonts w:ascii="Arial" w:hAnsi="Arial" w:cs="Arial"/>
              </w:rPr>
              <w:t xml:space="preserve">rograms, </w:t>
            </w:r>
            <w:r>
              <w:rPr>
                <w:rFonts w:ascii="Arial" w:hAnsi="Arial" w:cs="Arial"/>
              </w:rPr>
              <w:t>S</w:t>
            </w:r>
            <w:r w:rsidRPr="00D53434">
              <w:rPr>
                <w:rFonts w:ascii="Arial" w:hAnsi="Arial" w:cs="Arial"/>
              </w:rPr>
              <w:t xml:space="preserve">ervices, </w:t>
            </w:r>
            <w:r>
              <w:rPr>
                <w:rFonts w:ascii="Arial" w:hAnsi="Arial" w:cs="Arial"/>
              </w:rPr>
              <w:t>F</w:t>
            </w:r>
            <w:r w:rsidRPr="00D53434">
              <w:rPr>
                <w:rFonts w:ascii="Arial" w:hAnsi="Arial" w:cs="Arial"/>
              </w:rPr>
              <w:t xml:space="preserve">unctions, and </w:t>
            </w:r>
            <w:r>
              <w:rPr>
                <w:rFonts w:ascii="Arial" w:hAnsi="Arial" w:cs="Arial"/>
              </w:rPr>
              <w:t>A</w:t>
            </w:r>
            <w:r w:rsidRPr="00D53434">
              <w:rPr>
                <w:rFonts w:ascii="Arial" w:hAnsi="Arial" w:cs="Arial"/>
              </w:rPr>
              <w:t xml:space="preserve">ctivities </w:t>
            </w:r>
            <w:r>
              <w:rPr>
                <w:rFonts w:ascii="Arial" w:hAnsi="Arial" w:cs="Arial"/>
              </w:rPr>
              <w:t xml:space="preserve">(PSFAs) </w:t>
            </w:r>
            <w:r w:rsidRPr="00D53434">
              <w:rPr>
                <w:rFonts w:ascii="Arial" w:hAnsi="Arial" w:cs="Arial"/>
              </w:rPr>
              <w:t xml:space="preserve">assumed by Tribes through a Title I contract or Title VI </w:t>
            </w:r>
            <w:r>
              <w:rPr>
                <w:rFonts w:ascii="Arial" w:hAnsi="Arial" w:cs="Arial"/>
              </w:rPr>
              <w:t>compact/</w:t>
            </w:r>
            <w:r w:rsidRPr="00D53434">
              <w:rPr>
                <w:rFonts w:ascii="Arial" w:hAnsi="Arial" w:cs="Arial"/>
              </w:rPr>
              <w:t xml:space="preserve">funding agreement. During this session, trainers will describe how </w:t>
            </w:r>
            <w:r>
              <w:rPr>
                <w:rFonts w:ascii="Arial" w:hAnsi="Arial" w:cs="Arial"/>
              </w:rPr>
              <w:t>Tribal</w:t>
            </w:r>
            <w:r w:rsidRPr="00D53434">
              <w:rPr>
                <w:rFonts w:ascii="Arial" w:hAnsi="Arial" w:cs="Arial"/>
              </w:rPr>
              <w:t xml:space="preserve"> Shares </w:t>
            </w:r>
            <w:r>
              <w:rPr>
                <w:rFonts w:ascii="Arial" w:hAnsi="Arial" w:cs="Arial"/>
              </w:rPr>
              <w:t>and the allocation methods were historically determined, how they are accounted for in present day, and their importance to Self-Governance negotiations</w:t>
            </w:r>
            <w:r w:rsidRPr="00D53434">
              <w:rPr>
                <w:rFonts w:ascii="Arial" w:hAnsi="Arial" w:cs="Arial"/>
              </w:rPr>
              <w:t>.</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4012" w:type="pct"/>
            <w:gridSpan w:val="3"/>
          </w:tcPr>
          <w:p w:rsidR="00324D61" w:rsidRPr="000F1825" w:rsidRDefault="00324D61" w:rsidP="00CB2755">
            <w:pPr>
              <w:rPr>
                <w:rFonts w:ascii="Arial" w:hAnsi="Arial" w:cs="Arial"/>
                <w:sz w:val="24"/>
              </w:rPr>
            </w:pP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E627BC" w:rsidRDefault="00324D61" w:rsidP="3EB85FB5">
            <w:pPr>
              <w:rPr>
                <w:rFonts w:ascii="Arial" w:hAnsi="Arial" w:cs="Arial"/>
                <w:i/>
                <w:iCs/>
              </w:rPr>
            </w:pPr>
            <w:r>
              <w:rPr>
                <w:rFonts w:ascii="Arial" w:hAnsi="Arial" w:cs="Arial"/>
                <w:i/>
                <w:iCs/>
              </w:rPr>
              <w:t>Clyde M. Romero, Jr., Taxation and Revenue, Taos Pueblo Governor’s Office</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E627BC" w:rsidRDefault="00324D61" w:rsidP="3EB85FB5">
            <w:pPr>
              <w:rPr>
                <w:rFonts w:ascii="Arial" w:hAnsi="Arial" w:cs="Arial"/>
                <w:i/>
                <w:iCs/>
              </w:rPr>
            </w:pPr>
            <w:r>
              <w:rPr>
                <w:rFonts w:ascii="Arial" w:hAnsi="Arial" w:cs="Arial"/>
                <w:i/>
                <w:iCs/>
              </w:rPr>
              <w:t>Janet R. Johnson, Coordinator of Office of Self-Governance, Santa Clara Pueblo</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Default="00324D61" w:rsidP="00E21BF5">
            <w:pPr>
              <w:rPr>
                <w:rFonts w:ascii="Arial" w:hAnsi="Arial" w:cs="Arial"/>
                <w:i/>
                <w:iCs/>
              </w:rPr>
            </w:pPr>
            <w:r w:rsidRPr="3EB85FB5">
              <w:rPr>
                <w:rFonts w:ascii="Arial" w:hAnsi="Arial" w:cs="Arial"/>
                <w:i/>
                <w:iCs/>
              </w:rPr>
              <w:t>Cyndi Ferguson</w:t>
            </w:r>
            <w:r>
              <w:rPr>
                <w:rFonts w:ascii="Arial" w:hAnsi="Arial" w:cs="Arial"/>
                <w:i/>
                <w:iCs/>
              </w:rPr>
              <w:t xml:space="preserve">, Self-Governance Specialist/Policy Analyst, SENSE Incorporated </w:t>
            </w:r>
          </w:p>
          <w:p w:rsidR="00160103" w:rsidRPr="000F1825" w:rsidRDefault="00160103" w:rsidP="00E21BF5">
            <w:pPr>
              <w:rPr>
                <w:rFonts w:ascii="Arial" w:hAnsi="Arial" w:cs="Arial"/>
                <w:i/>
                <w:iCs/>
              </w:rPr>
            </w:pPr>
            <w:r>
              <w:rPr>
                <w:rFonts w:ascii="Arial" w:hAnsi="Arial" w:cs="Arial"/>
                <w:i/>
                <w:iCs/>
              </w:rPr>
              <w:t xml:space="preserve">Lindsay King, </w:t>
            </w:r>
            <w:r w:rsidRPr="00160103">
              <w:rPr>
                <w:rFonts w:ascii="Arial" w:hAnsi="Arial" w:cs="Arial"/>
                <w:i/>
              </w:rPr>
              <w:t>Director, Office Of Tribal Self-determination, Oklahoma City Area IH</w:t>
            </w:r>
            <w:r>
              <w:rPr>
                <w:rFonts w:ascii="Arial" w:hAnsi="Arial" w:cs="Arial"/>
                <w:i/>
              </w:rPr>
              <w:t>S</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00103218">
            <w:pPr>
              <w:rPr>
                <w:rFonts w:ascii="Arial" w:hAnsi="Arial" w:cs="Arial"/>
                <w:i/>
              </w:rPr>
            </w:pPr>
          </w:p>
        </w:tc>
        <w:tc>
          <w:tcPr>
            <w:tcW w:w="3363" w:type="pct"/>
          </w:tcPr>
          <w:p w:rsidR="00324D61" w:rsidRPr="000F1825" w:rsidRDefault="00324D61" w:rsidP="00103218">
            <w:pPr>
              <w:rPr>
                <w:rFonts w:ascii="Arial" w:hAnsi="Arial" w:cs="Arial"/>
                <w:i/>
              </w:rPr>
            </w:pPr>
          </w:p>
        </w:tc>
      </w:tr>
      <w:tr w:rsidR="00324D61" w:rsidRPr="000F1825" w:rsidTr="00F11661">
        <w:trPr>
          <w:gridAfter w:val="1"/>
          <w:wAfter w:w="171" w:type="pct"/>
        </w:trPr>
        <w:tc>
          <w:tcPr>
            <w:tcW w:w="817" w:type="pct"/>
          </w:tcPr>
          <w:p w:rsidR="00324D61" w:rsidRDefault="00324D61" w:rsidP="3EB85FB5">
            <w:pPr>
              <w:rPr>
                <w:rFonts w:ascii="Arial" w:hAnsi="Arial" w:cs="Arial"/>
                <w:b/>
                <w:bCs/>
                <w:sz w:val="24"/>
                <w:szCs w:val="24"/>
              </w:rPr>
            </w:pPr>
            <w:bookmarkStart w:id="7" w:name="_Hlk479664998"/>
            <w:r w:rsidRPr="3EB85FB5">
              <w:rPr>
                <w:rFonts w:ascii="Arial" w:hAnsi="Arial" w:cs="Arial"/>
                <w:b/>
                <w:bCs/>
                <w:sz w:val="24"/>
                <w:szCs w:val="24"/>
              </w:rPr>
              <w:t>TRACK C</w:t>
            </w:r>
          </w:p>
          <w:p w:rsidR="00324D61" w:rsidRPr="00B01064" w:rsidRDefault="00324D61" w:rsidP="3EB85FB5">
            <w:pPr>
              <w:rPr>
                <w:rFonts w:ascii="Arial" w:hAnsi="Arial" w:cs="Arial"/>
                <w:bCs/>
                <w:sz w:val="24"/>
                <w:szCs w:val="24"/>
              </w:rPr>
            </w:pPr>
            <w:r>
              <w:rPr>
                <w:rFonts w:ascii="Arial" w:hAnsi="Arial" w:cs="Arial"/>
                <w:bCs/>
                <w:sz w:val="24"/>
                <w:szCs w:val="24"/>
              </w:rPr>
              <w:t>Pecos</w:t>
            </w:r>
          </w:p>
        </w:tc>
        <w:tc>
          <w:tcPr>
            <w:tcW w:w="4012" w:type="pct"/>
            <w:gridSpan w:val="3"/>
            <w:shd w:val="clear" w:color="auto" w:fill="auto"/>
          </w:tcPr>
          <w:p w:rsidR="00324D61" w:rsidRPr="000F1825" w:rsidRDefault="00324D61" w:rsidP="3EB85FB5">
            <w:pPr>
              <w:rPr>
                <w:rFonts w:ascii="Arial" w:hAnsi="Arial" w:cs="Arial"/>
                <w:b/>
                <w:bCs/>
                <w:sz w:val="24"/>
                <w:szCs w:val="24"/>
              </w:rPr>
            </w:pPr>
            <w:r>
              <w:rPr>
                <w:rFonts w:ascii="Arial" w:hAnsi="Arial" w:cs="Arial"/>
                <w:b/>
                <w:bCs/>
                <w:sz w:val="24"/>
                <w:szCs w:val="24"/>
              </w:rPr>
              <w:t>Tribal</w:t>
            </w:r>
            <w:r w:rsidRPr="3EB85FB5">
              <w:rPr>
                <w:rFonts w:ascii="Arial" w:hAnsi="Arial" w:cs="Arial"/>
                <w:b/>
                <w:bCs/>
                <w:sz w:val="24"/>
                <w:szCs w:val="24"/>
              </w:rPr>
              <w:t xml:space="preserve"> Sponsorship Opportunities and Use of </w:t>
            </w:r>
            <w:r>
              <w:rPr>
                <w:rFonts w:ascii="Arial" w:hAnsi="Arial" w:cs="Arial"/>
                <w:b/>
                <w:bCs/>
                <w:sz w:val="24"/>
                <w:szCs w:val="24"/>
              </w:rPr>
              <w:t>Medicare, Medicaid and Children’s Health Insurance Fund (CHIP) Reimbursements</w:t>
            </w:r>
          </w:p>
          <w:p w:rsidR="00324D61" w:rsidRPr="000F1825" w:rsidRDefault="00324D61" w:rsidP="3EB85FB5">
            <w:pPr>
              <w:rPr>
                <w:rFonts w:ascii="Arial" w:hAnsi="Arial" w:cs="Arial"/>
                <w:b/>
                <w:bCs/>
                <w:sz w:val="24"/>
                <w:szCs w:val="24"/>
              </w:rPr>
            </w:pPr>
            <w:r w:rsidRPr="3EB85FB5">
              <w:rPr>
                <w:rFonts w:ascii="Arial" w:hAnsi="Arial" w:cs="Arial"/>
              </w:rPr>
              <w:t xml:space="preserve">Tribes have authority under the Indian Health Care Improvement Act </w:t>
            </w:r>
            <w:r>
              <w:rPr>
                <w:rFonts w:ascii="Arial" w:hAnsi="Arial" w:cs="Arial"/>
              </w:rPr>
              <w:t xml:space="preserve">(IHCIA) </w:t>
            </w:r>
            <w:r w:rsidRPr="3EB85FB5">
              <w:rPr>
                <w:rFonts w:ascii="Arial" w:hAnsi="Arial" w:cs="Arial"/>
              </w:rPr>
              <w:t xml:space="preserve">and the Affordable Care Act (ACA) to sponsor patients by paying their insurance premiums.   This panel will discuss how Increasing coverage results in resources to expand health services; the current opportunities to sponsor patients under Medicare Part D, the ACA Marketplace and other mechanisms; and, considerations for policies for a </w:t>
            </w:r>
            <w:r>
              <w:rPr>
                <w:rFonts w:ascii="Arial" w:hAnsi="Arial" w:cs="Arial"/>
              </w:rPr>
              <w:t>Tribal</w:t>
            </w:r>
            <w:r w:rsidRPr="3EB85FB5">
              <w:rPr>
                <w:rFonts w:ascii="Arial" w:hAnsi="Arial" w:cs="Arial"/>
              </w:rPr>
              <w:t xml:space="preserve"> Sponsorship Program.</w:t>
            </w:r>
            <w:r>
              <w:rPr>
                <w:rFonts w:ascii="Arial" w:hAnsi="Arial" w:cs="Arial"/>
              </w:rPr>
              <w:t xml:space="preserve">  Panelists will also provide an update of the Office of HHS Inspector General (OIG) work in Indian Country, the OIG Alert, </w:t>
            </w:r>
            <w:r w:rsidRPr="004268F6">
              <w:rPr>
                <w:rFonts w:ascii="Arial" w:hAnsi="Arial" w:cs="Arial"/>
              </w:rPr>
              <w:t>the importance of internal controls and a strong financial management system to ensure the proper tracking of Federal program reimbursements</w:t>
            </w:r>
            <w:r>
              <w:rPr>
                <w:rFonts w:ascii="Arial" w:hAnsi="Arial" w:cs="Arial"/>
              </w:rPr>
              <w:t xml:space="preserve">, and </w:t>
            </w:r>
            <w:r w:rsidRPr="004268F6">
              <w:rPr>
                <w:rFonts w:ascii="Arial" w:hAnsi="Arial" w:cs="Arial"/>
              </w:rPr>
              <w:t xml:space="preserve">the importance of compliance programs in </w:t>
            </w:r>
            <w:r>
              <w:rPr>
                <w:rFonts w:ascii="Arial" w:hAnsi="Arial" w:cs="Arial"/>
              </w:rPr>
              <w:t xml:space="preserve">protecting health care programs. </w:t>
            </w:r>
          </w:p>
        </w:tc>
      </w:tr>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4012" w:type="pct"/>
            <w:gridSpan w:val="3"/>
          </w:tcPr>
          <w:p w:rsidR="00324D61" w:rsidRPr="000F1825" w:rsidRDefault="00324D61" w:rsidP="007637E7">
            <w:pPr>
              <w:rPr>
                <w:rFonts w:ascii="Arial" w:hAnsi="Arial" w:cs="Arial"/>
                <w:sz w:val="24"/>
              </w:rPr>
            </w:pPr>
          </w:p>
        </w:tc>
      </w:tr>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007637E7">
            <w:pPr>
              <w:rPr>
                <w:rFonts w:ascii="Arial" w:hAnsi="Arial" w:cs="Arial"/>
                <w:i/>
              </w:rPr>
            </w:pPr>
            <w:r w:rsidRPr="00512CF8">
              <w:rPr>
                <w:rFonts w:ascii="Arial" w:hAnsi="Arial" w:cs="Arial"/>
                <w:i/>
                <w:iCs/>
              </w:rPr>
              <w:t>Shawn Duran, MPA</w:t>
            </w:r>
            <w:r>
              <w:rPr>
                <w:rFonts w:ascii="Arial" w:hAnsi="Arial" w:cs="Arial"/>
                <w:i/>
                <w:iCs/>
              </w:rPr>
              <w:t xml:space="preserve">, </w:t>
            </w:r>
            <w:r w:rsidRPr="00512CF8">
              <w:rPr>
                <w:rFonts w:ascii="Arial" w:hAnsi="Arial" w:cs="Arial"/>
                <w:i/>
                <w:iCs/>
              </w:rPr>
              <w:t>Tribal Programs Administrator</w:t>
            </w:r>
            <w:r>
              <w:rPr>
                <w:rFonts w:ascii="Arial" w:hAnsi="Arial" w:cs="Arial"/>
                <w:i/>
                <w:iCs/>
              </w:rPr>
              <w:t xml:space="preserve">, </w:t>
            </w:r>
            <w:r w:rsidRPr="00512CF8">
              <w:rPr>
                <w:rFonts w:ascii="Arial" w:hAnsi="Arial" w:cs="Arial"/>
                <w:i/>
                <w:iCs/>
              </w:rPr>
              <w:t>Taos Pueblo</w:t>
            </w:r>
          </w:p>
        </w:tc>
      </w:tr>
      <w:bookmarkEnd w:id="7"/>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512CF8" w:rsidRDefault="00324D61" w:rsidP="007637E7">
            <w:pPr>
              <w:rPr>
                <w:rFonts w:ascii="Arial" w:hAnsi="Arial" w:cs="Arial"/>
                <w:i/>
                <w:iCs/>
              </w:rPr>
            </w:pPr>
            <w:r>
              <w:rPr>
                <w:rFonts w:ascii="Arial" w:hAnsi="Arial" w:cs="Arial"/>
                <w:i/>
                <w:iCs/>
              </w:rPr>
              <w:t xml:space="preserve">Karen Fierro, </w:t>
            </w:r>
            <w:r w:rsidRPr="004E5B83">
              <w:rPr>
                <w:rFonts w:ascii="Arial" w:hAnsi="Arial" w:cs="Arial"/>
                <w:i/>
                <w:iCs/>
              </w:rPr>
              <w:t xml:space="preserve">Self-Governance Director, </w:t>
            </w:r>
            <w:proofErr w:type="spellStart"/>
            <w:r w:rsidRPr="004E5B83">
              <w:rPr>
                <w:rFonts w:ascii="Arial" w:hAnsi="Arial" w:cs="Arial"/>
                <w:i/>
                <w:iCs/>
              </w:rPr>
              <w:t>Ak</w:t>
            </w:r>
            <w:proofErr w:type="spellEnd"/>
            <w:r w:rsidRPr="004E5B83">
              <w:rPr>
                <w:rFonts w:ascii="Arial" w:hAnsi="Arial" w:cs="Arial"/>
                <w:i/>
                <w:iCs/>
              </w:rPr>
              <w:t>-Chin Indian Community</w:t>
            </w:r>
          </w:p>
        </w:tc>
      </w:tr>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Pr="000F1825" w:rsidRDefault="00324D61" w:rsidP="3EB85FB5">
            <w:pPr>
              <w:rPr>
                <w:rFonts w:ascii="Arial" w:hAnsi="Arial" w:cs="Arial"/>
                <w:i/>
                <w:iCs/>
              </w:rPr>
            </w:pPr>
            <w:r w:rsidRPr="3EB85FB5">
              <w:rPr>
                <w:rFonts w:ascii="Arial" w:hAnsi="Arial" w:cs="Arial"/>
                <w:i/>
                <w:iCs/>
              </w:rPr>
              <w:t>Doneg McDonough</w:t>
            </w:r>
            <w:r>
              <w:rPr>
                <w:rFonts w:ascii="Arial" w:hAnsi="Arial" w:cs="Arial"/>
                <w:i/>
                <w:iCs/>
              </w:rPr>
              <w:t>, TSGAC Technical Advisor</w:t>
            </w:r>
          </w:p>
          <w:p w:rsidR="00324D61" w:rsidRDefault="00324D61" w:rsidP="3EB85FB5">
            <w:pPr>
              <w:rPr>
                <w:rFonts w:ascii="Arial" w:hAnsi="Arial" w:cs="Arial"/>
                <w:i/>
              </w:rPr>
            </w:pPr>
            <w:r>
              <w:rPr>
                <w:rFonts w:ascii="Arial" w:hAnsi="Arial" w:cs="Arial"/>
                <w:i/>
                <w:iCs/>
              </w:rPr>
              <w:t>Brenda Teel, Executive Officer, Revenue, Department of Health, Chickasaw Nation</w:t>
            </w:r>
            <w:r w:rsidRPr="009A62A0">
              <w:rPr>
                <w:rFonts w:ascii="Arial" w:hAnsi="Arial" w:cs="Arial"/>
                <w:i/>
              </w:rPr>
              <w:t xml:space="preserve"> </w:t>
            </w:r>
          </w:p>
          <w:p w:rsidR="00324D61" w:rsidRPr="000F1825" w:rsidRDefault="00324D61" w:rsidP="3EB85FB5">
            <w:pPr>
              <w:rPr>
                <w:rFonts w:ascii="Arial" w:hAnsi="Arial" w:cs="Arial"/>
                <w:i/>
                <w:iCs/>
              </w:rPr>
            </w:pPr>
            <w:r w:rsidRPr="009A62A0">
              <w:rPr>
                <w:rFonts w:ascii="Arial" w:hAnsi="Arial" w:cs="Arial"/>
                <w:i/>
              </w:rPr>
              <w:t>Mr. Amitava “Jay” Mazumdar, Senior Counsel, Office of Counsel to the Inspector General, HHS</w:t>
            </w:r>
          </w:p>
        </w:tc>
      </w:tr>
      <w:tr w:rsidR="00324D61" w:rsidRPr="000F1825" w:rsidTr="00F11661">
        <w:trPr>
          <w:gridAfter w:val="1"/>
          <w:wAfter w:w="171" w:type="pct"/>
        </w:trPr>
        <w:tc>
          <w:tcPr>
            <w:tcW w:w="817" w:type="pct"/>
          </w:tcPr>
          <w:p w:rsidR="00324D61" w:rsidRPr="000F1825" w:rsidRDefault="00324D61" w:rsidP="007637E7">
            <w:pPr>
              <w:rPr>
                <w:rFonts w:ascii="Arial" w:hAnsi="Arial" w:cs="Arial"/>
              </w:rPr>
            </w:pPr>
          </w:p>
        </w:tc>
        <w:tc>
          <w:tcPr>
            <w:tcW w:w="649" w:type="pct"/>
            <w:gridSpan w:val="2"/>
          </w:tcPr>
          <w:p w:rsidR="00324D61" w:rsidRPr="3EB85FB5" w:rsidRDefault="00324D61" w:rsidP="3EB85FB5">
            <w:pPr>
              <w:rPr>
                <w:rFonts w:ascii="Arial" w:hAnsi="Arial" w:cs="Arial"/>
                <w:i/>
                <w:iCs/>
              </w:rPr>
            </w:pPr>
          </w:p>
        </w:tc>
        <w:tc>
          <w:tcPr>
            <w:tcW w:w="3363" w:type="pct"/>
          </w:tcPr>
          <w:p w:rsidR="00324D61" w:rsidRPr="3EB85FB5" w:rsidRDefault="00324D61" w:rsidP="3EB85FB5">
            <w:pPr>
              <w:rPr>
                <w:rFonts w:ascii="Arial" w:hAnsi="Arial" w:cs="Arial"/>
                <w:i/>
                <w:iCs/>
              </w:rPr>
            </w:pPr>
          </w:p>
        </w:tc>
      </w:tr>
      <w:tr w:rsidR="00324D61" w:rsidRPr="000F1825" w:rsidTr="00F11661">
        <w:trPr>
          <w:gridAfter w:val="1"/>
          <w:wAfter w:w="171" w:type="pct"/>
          <w:cantSplit/>
        </w:trPr>
        <w:tc>
          <w:tcPr>
            <w:tcW w:w="817" w:type="pct"/>
          </w:tcPr>
          <w:p w:rsidR="00324D61" w:rsidRDefault="00324D61" w:rsidP="3EB85FB5">
            <w:pPr>
              <w:rPr>
                <w:rFonts w:ascii="Arial" w:hAnsi="Arial" w:cs="Arial"/>
                <w:b/>
                <w:bCs/>
                <w:sz w:val="24"/>
                <w:szCs w:val="24"/>
              </w:rPr>
            </w:pPr>
            <w:r w:rsidRPr="3EB85FB5">
              <w:rPr>
                <w:rFonts w:ascii="Arial" w:hAnsi="Arial" w:cs="Arial"/>
                <w:b/>
                <w:bCs/>
                <w:sz w:val="24"/>
                <w:szCs w:val="24"/>
              </w:rPr>
              <w:t>TRACK D</w:t>
            </w:r>
          </w:p>
          <w:p w:rsidR="00324D61" w:rsidRPr="00B01064" w:rsidRDefault="00324D61" w:rsidP="3EB85FB5">
            <w:pPr>
              <w:rPr>
                <w:rFonts w:ascii="Arial" w:hAnsi="Arial" w:cs="Arial"/>
                <w:bCs/>
                <w:sz w:val="24"/>
                <w:szCs w:val="24"/>
              </w:rPr>
            </w:pPr>
            <w:r>
              <w:rPr>
                <w:rFonts w:ascii="Arial" w:hAnsi="Arial" w:cs="Arial"/>
                <w:bCs/>
                <w:sz w:val="24"/>
                <w:szCs w:val="24"/>
              </w:rPr>
              <w:t>Ruidoso</w:t>
            </w:r>
          </w:p>
        </w:tc>
        <w:tc>
          <w:tcPr>
            <w:tcW w:w="4012" w:type="pct"/>
            <w:gridSpan w:val="3"/>
          </w:tcPr>
          <w:p w:rsidR="00324D61" w:rsidRPr="000F1825" w:rsidRDefault="00324D61" w:rsidP="3EB85FB5">
            <w:pPr>
              <w:rPr>
                <w:rFonts w:ascii="Arial" w:hAnsi="Arial" w:cs="Arial"/>
                <w:b/>
                <w:bCs/>
                <w:sz w:val="24"/>
                <w:szCs w:val="24"/>
              </w:rPr>
            </w:pPr>
            <w:r w:rsidRPr="3EB85FB5">
              <w:rPr>
                <w:rFonts w:ascii="Arial" w:hAnsi="Arial" w:cs="Arial"/>
                <w:b/>
                <w:bCs/>
                <w:sz w:val="24"/>
                <w:szCs w:val="24"/>
              </w:rPr>
              <w:t xml:space="preserve">Centers for Disease Control (CDC) </w:t>
            </w:r>
            <w:r>
              <w:rPr>
                <w:rFonts w:ascii="Arial" w:hAnsi="Arial" w:cs="Arial"/>
                <w:b/>
                <w:bCs/>
                <w:sz w:val="24"/>
                <w:szCs w:val="24"/>
              </w:rPr>
              <w:t>Tribal</w:t>
            </w:r>
            <w:r w:rsidRPr="3EB85FB5">
              <w:rPr>
                <w:rFonts w:ascii="Arial" w:hAnsi="Arial" w:cs="Arial"/>
                <w:b/>
                <w:bCs/>
                <w:sz w:val="24"/>
                <w:szCs w:val="24"/>
              </w:rPr>
              <w:t xml:space="preserve"> Advisory Committee </w:t>
            </w:r>
            <w:r>
              <w:rPr>
                <w:rFonts w:ascii="Arial" w:hAnsi="Arial" w:cs="Arial"/>
                <w:b/>
                <w:bCs/>
                <w:sz w:val="24"/>
                <w:szCs w:val="24"/>
              </w:rPr>
              <w:t xml:space="preserve">(TAC) </w:t>
            </w:r>
            <w:r w:rsidRPr="3EB85FB5">
              <w:rPr>
                <w:rFonts w:ascii="Arial" w:hAnsi="Arial" w:cs="Arial"/>
                <w:b/>
                <w:bCs/>
                <w:sz w:val="24"/>
                <w:szCs w:val="24"/>
              </w:rPr>
              <w:t>Update and Public Health Initiatives</w:t>
            </w:r>
          </w:p>
          <w:p w:rsidR="00324D61" w:rsidRPr="00427D57" w:rsidRDefault="00324D61" w:rsidP="00EE3CDC">
            <w:pPr>
              <w:rPr>
                <w:rFonts w:ascii="Arial" w:hAnsi="Arial" w:cs="Arial"/>
                <w:b/>
                <w:bCs/>
                <w:sz w:val="24"/>
                <w:szCs w:val="24"/>
              </w:rPr>
            </w:pPr>
            <w:r w:rsidRPr="3EB85FB5">
              <w:rPr>
                <w:rFonts w:ascii="Arial" w:hAnsi="Arial" w:cs="Arial"/>
              </w:rPr>
              <w:t xml:space="preserve">An important part of </w:t>
            </w:r>
            <w:r>
              <w:rPr>
                <w:rFonts w:ascii="Arial" w:hAnsi="Arial" w:cs="Arial"/>
              </w:rPr>
              <w:t>Tribal</w:t>
            </w:r>
            <w:r w:rsidRPr="3EB85FB5">
              <w:rPr>
                <w:rFonts w:ascii="Arial" w:hAnsi="Arial" w:cs="Arial"/>
              </w:rPr>
              <w:t xml:space="preserve"> government’s role and the IHS mission involves protecting and advancing public health.   However, very few resources are provided in IHS appropriations to support a robust public health infrastructure in Indian Country.   This expert panel will describe public health initiatives and their distinction from medical care; provide an update on the CDC TAC activities; and engage participants in a discussion of public health opportunities and partnerships.</w:t>
            </w:r>
          </w:p>
        </w:tc>
      </w:tr>
      <w:tr w:rsidR="00324D61" w:rsidRPr="000F1825" w:rsidTr="00F11661">
        <w:trPr>
          <w:gridAfter w:val="1"/>
          <w:wAfter w:w="171" w:type="pct"/>
        </w:trPr>
        <w:tc>
          <w:tcPr>
            <w:tcW w:w="817" w:type="pct"/>
          </w:tcPr>
          <w:p w:rsidR="00324D61" w:rsidRPr="000F1825" w:rsidRDefault="00324D61" w:rsidP="00EE3CDC">
            <w:pPr>
              <w:rPr>
                <w:rFonts w:ascii="Arial" w:hAnsi="Arial" w:cs="Arial"/>
              </w:rPr>
            </w:pPr>
          </w:p>
        </w:tc>
        <w:tc>
          <w:tcPr>
            <w:tcW w:w="4012" w:type="pct"/>
            <w:gridSpan w:val="3"/>
          </w:tcPr>
          <w:p w:rsidR="00324D61" w:rsidRPr="000F1825" w:rsidRDefault="00324D61" w:rsidP="00EE3CDC">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00EE3CDC">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3EB85FB5">
            <w:pPr>
              <w:rPr>
                <w:rFonts w:ascii="Arial" w:hAnsi="Arial" w:cs="Arial"/>
                <w:i/>
                <w:iCs/>
              </w:rPr>
            </w:pPr>
            <w:r w:rsidRPr="3EB85FB5">
              <w:rPr>
                <w:rFonts w:ascii="Arial" w:hAnsi="Arial" w:cs="Arial"/>
                <w:i/>
                <w:iCs/>
              </w:rPr>
              <w:t xml:space="preserve">Melanie Fourkiller, Policy Analyst, Choctaw Nation </w:t>
            </w:r>
          </w:p>
        </w:tc>
      </w:tr>
      <w:tr w:rsidR="00324D61" w:rsidRPr="000F1825" w:rsidTr="00F11661">
        <w:trPr>
          <w:gridAfter w:val="1"/>
          <w:wAfter w:w="171" w:type="pct"/>
        </w:trPr>
        <w:tc>
          <w:tcPr>
            <w:tcW w:w="817" w:type="pct"/>
          </w:tcPr>
          <w:p w:rsidR="00324D61" w:rsidRPr="000F1825" w:rsidRDefault="00324D61" w:rsidP="00EE3CDC">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3EB85FB5" w:rsidRDefault="00406677" w:rsidP="3EB85FB5">
            <w:pPr>
              <w:rPr>
                <w:rFonts w:ascii="Arial" w:hAnsi="Arial" w:cs="Arial"/>
                <w:i/>
                <w:iCs/>
              </w:rPr>
            </w:pPr>
            <w:r>
              <w:rPr>
                <w:rFonts w:ascii="Arial" w:hAnsi="Arial" w:cs="Arial"/>
                <w:i/>
              </w:rPr>
              <w:t>Dee Sabattus, Director, Tribal Health Program Support, United South &amp; Eastern Tribes, Inc.</w:t>
            </w:r>
          </w:p>
        </w:tc>
      </w:tr>
      <w:tr w:rsidR="00324D61" w:rsidRPr="000F1825" w:rsidTr="00F11661">
        <w:trPr>
          <w:gridAfter w:val="1"/>
          <w:wAfter w:w="171" w:type="pct"/>
        </w:trPr>
        <w:tc>
          <w:tcPr>
            <w:tcW w:w="817" w:type="pct"/>
          </w:tcPr>
          <w:p w:rsidR="00324D61" w:rsidRPr="000F1825" w:rsidRDefault="00324D61" w:rsidP="00EE3CDC">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CC60EC" w:rsidRPr="000F1825" w:rsidRDefault="00CC60EC" w:rsidP="00CC60EC">
            <w:pPr>
              <w:rPr>
                <w:rFonts w:ascii="Arial" w:hAnsi="Arial" w:cs="Arial"/>
                <w:i/>
                <w:iCs/>
              </w:rPr>
            </w:pPr>
            <w:r w:rsidRPr="3EB85FB5">
              <w:rPr>
                <w:rFonts w:ascii="Arial" w:hAnsi="Arial" w:cs="Arial"/>
                <w:i/>
                <w:iCs/>
              </w:rPr>
              <w:t xml:space="preserve">Lisa </w:t>
            </w:r>
            <w:proofErr w:type="spellStart"/>
            <w:r w:rsidRPr="3EB85FB5">
              <w:rPr>
                <w:rFonts w:ascii="Arial" w:hAnsi="Arial" w:cs="Arial"/>
                <w:i/>
                <w:iCs/>
              </w:rPr>
              <w:t>Pivec</w:t>
            </w:r>
            <w:proofErr w:type="spellEnd"/>
            <w:r w:rsidRPr="3EB85FB5">
              <w:rPr>
                <w:rFonts w:ascii="Arial" w:hAnsi="Arial" w:cs="Arial"/>
                <w:i/>
                <w:iCs/>
              </w:rPr>
              <w:t>, Senior Director of</w:t>
            </w:r>
            <w:r>
              <w:rPr>
                <w:rFonts w:ascii="Arial" w:hAnsi="Arial" w:cs="Arial"/>
                <w:i/>
                <w:iCs/>
              </w:rPr>
              <w:t xml:space="preserve"> Public Health, Cherokee Nation</w:t>
            </w:r>
            <w:r w:rsidRPr="3EB85FB5">
              <w:rPr>
                <w:rFonts w:ascii="Arial" w:hAnsi="Arial" w:cs="Arial"/>
                <w:i/>
                <w:iCs/>
              </w:rPr>
              <w:t xml:space="preserve"> </w:t>
            </w:r>
          </w:p>
          <w:p w:rsidR="00CC60EC" w:rsidRDefault="00CC60EC" w:rsidP="00CC60EC">
            <w:pPr>
              <w:pStyle w:val="NoSpacing"/>
              <w:rPr>
                <w:rFonts w:ascii="Arial" w:hAnsi="Arial" w:cs="Arial"/>
                <w:i/>
              </w:rPr>
            </w:pPr>
            <w:r w:rsidRPr="00DE5CE5">
              <w:rPr>
                <w:rFonts w:ascii="Arial" w:hAnsi="Arial" w:cs="Arial"/>
                <w:i/>
                <w:iCs/>
              </w:rPr>
              <w:t>Carolyn Angus-</w:t>
            </w:r>
            <w:proofErr w:type="spellStart"/>
            <w:r w:rsidRPr="00DE5CE5">
              <w:rPr>
                <w:rFonts w:ascii="Arial" w:hAnsi="Arial" w:cs="Arial"/>
                <w:i/>
                <w:iCs/>
              </w:rPr>
              <w:t>Hornbuckle</w:t>
            </w:r>
            <w:proofErr w:type="spellEnd"/>
            <w:r w:rsidRPr="00DE5CE5">
              <w:rPr>
                <w:rFonts w:ascii="Arial" w:hAnsi="Arial" w:cs="Arial"/>
                <w:i/>
                <w:iCs/>
              </w:rPr>
              <w:t>, Deputy Director and Director of Public Health Programs and Policy, NIHB</w:t>
            </w:r>
          </w:p>
          <w:p w:rsidR="00324D61" w:rsidRPr="0029795F" w:rsidRDefault="00CC60EC" w:rsidP="00CC60EC">
            <w:pPr>
              <w:pStyle w:val="NoSpacing"/>
              <w:rPr>
                <w:rFonts w:ascii="Arial" w:hAnsi="Arial" w:cs="Arial"/>
                <w:i/>
              </w:rPr>
            </w:pPr>
            <w:r w:rsidRPr="00056315">
              <w:rPr>
                <w:rFonts w:ascii="Arial" w:hAnsi="Arial" w:cs="Arial"/>
                <w:i/>
              </w:rPr>
              <w:t xml:space="preserve">Amy Groom, </w:t>
            </w:r>
            <w:r>
              <w:rPr>
                <w:rFonts w:ascii="Arial" w:hAnsi="Arial" w:cs="Arial"/>
                <w:i/>
              </w:rPr>
              <w:t>MPH, CDC/</w:t>
            </w:r>
            <w:r>
              <w:t xml:space="preserve"> </w:t>
            </w:r>
            <w:r w:rsidRPr="00926253">
              <w:rPr>
                <w:rFonts w:ascii="Arial" w:hAnsi="Arial" w:cs="Arial"/>
                <w:i/>
              </w:rPr>
              <w:t>National Center for Chronic Disease Prevention and Health Promotion</w:t>
            </w:r>
            <w:r w:rsidRPr="00056315">
              <w:rPr>
                <w:rFonts w:ascii="Arial" w:hAnsi="Arial" w:cs="Arial"/>
                <w:i/>
              </w:rPr>
              <w:t>, TECPHI Project Officer</w:t>
            </w:r>
          </w:p>
        </w:tc>
      </w:tr>
      <w:tr w:rsidR="00324D61" w:rsidRPr="000F1825" w:rsidTr="00F11661">
        <w:trPr>
          <w:gridAfter w:val="1"/>
          <w:wAfter w:w="171" w:type="pct"/>
        </w:trPr>
        <w:tc>
          <w:tcPr>
            <w:tcW w:w="817" w:type="pct"/>
          </w:tcPr>
          <w:p w:rsidR="00324D61" w:rsidRPr="000F1825" w:rsidRDefault="00324D61" w:rsidP="00EE3CDC">
            <w:pPr>
              <w:rPr>
                <w:rFonts w:ascii="Arial" w:hAnsi="Arial" w:cs="Arial"/>
              </w:rPr>
            </w:pPr>
          </w:p>
        </w:tc>
        <w:tc>
          <w:tcPr>
            <w:tcW w:w="649" w:type="pct"/>
            <w:gridSpan w:val="2"/>
          </w:tcPr>
          <w:p w:rsidR="00324D61" w:rsidRPr="000F1825" w:rsidRDefault="00324D61" w:rsidP="00EE3CDC">
            <w:pPr>
              <w:rPr>
                <w:rFonts w:ascii="Arial" w:hAnsi="Arial" w:cs="Arial"/>
                <w:i/>
              </w:rPr>
            </w:pPr>
          </w:p>
        </w:tc>
        <w:tc>
          <w:tcPr>
            <w:tcW w:w="3363" w:type="pct"/>
          </w:tcPr>
          <w:p w:rsidR="00324D61" w:rsidRPr="000F1825" w:rsidRDefault="00324D61" w:rsidP="00EE3CDC">
            <w:pPr>
              <w:rPr>
                <w:rFonts w:ascii="Arial" w:hAnsi="Arial" w:cs="Arial"/>
                <w:i/>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sidRPr="3EB85FB5">
              <w:rPr>
                <w:rFonts w:ascii="Arial" w:hAnsi="Arial" w:cs="Arial"/>
                <w:b/>
                <w:bCs/>
                <w:sz w:val="24"/>
                <w:szCs w:val="24"/>
              </w:rPr>
              <w:t>11:30 PM</w:t>
            </w:r>
          </w:p>
        </w:tc>
        <w:tc>
          <w:tcPr>
            <w:tcW w:w="4012" w:type="pct"/>
            <w:gridSpan w:val="3"/>
          </w:tcPr>
          <w:p w:rsidR="00324D61" w:rsidRPr="000F1825" w:rsidRDefault="008D7039" w:rsidP="008D7039">
            <w:pPr>
              <w:rPr>
                <w:rFonts w:ascii="Arial" w:hAnsi="Arial" w:cs="Arial"/>
                <w:b/>
                <w:bCs/>
                <w:sz w:val="24"/>
                <w:szCs w:val="24"/>
              </w:rPr>
            </w:pPr>
            <w:r>
              <w:rPr>
                <w:rFonts w:ascii="Arial" w:hAnsi="Arial" w:cs="Arial"/>
                <w:b/>
                <w:bCs/>
                <w:sz w:val="24"/>
                <w:szCs w:val="24"/>
              </w:rPr>
              <w:t xml:space="preserve">LUNCH BREAK </w:t>
            </w:r>
            <w:r w:rsidR="00324D61" w:rsidRPr="3EB85FB5">
              <w:rPr>
                <w:rFonts w:ascii="Arial" w:hAnsi="Arial" w:cs="Arial"/>
                <w:b/>
                <w:bCs/>
                <w:sz w:val="24"/>
                <w:szCs w:val="24"/>
              </w:rPr>
              <w:t xml:space="preserve">(On </w:t>
            </w:r>
            <w:r>
              <w:rPr>
                <w:rFonts w:ascii="Arial" w:hAnsi="Arial" w:cs="Arial"/>
                <w:b/>
                <w:bCs/>
                <w:sz w:val="24"/>
                <w:szCs w:val="24"/>
              </w:rPr>
              <w:t xml:space="preserve">Your </w:t>
            </w:r>
            <w:r w:rsidR="00324D61" w:rsidRPr="3EB85FB5">
              <w:rPr>
                <w:rFonts w:ascii="Arial" w:hAnsi="Arial" w:cs="Arial"/>
                <w:b/>
                <w:bCs/>
                <w:sz w:val="24"/>
                <w:szCs w:val="24"/>
              </w:rPr>
              <w:t>Own)</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b/>
                <w:sz w:val="24"/>
              </w:rPr>
            </w:pPr>
          </w:p>
        </w:tc>
        <w:tc>
          <w:tcPr>
            <w:tcW w:w="4012" w:type="pct"/>
            <w:gridSpan w:val="3"/>
          </w:tcPr>
          <w:p w:rsidR="00324D61" w:rsidRPr="000F1825" w:rsidRDefault="00324D61" w:rsidP="00103218">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sidRPr="3EB85FB5">
              <w:rPr>
                <w:rFonts w:ascii="Arial" w:hAnsi="Arial" w:cs="Arial"/>
                <w:b/>
                <w:bCs/>
                <w:sz w:val="24"/>
                <w:szCs w:val="24"/>
              </w:rPr>
              <w:t>1:00 PM</w:t>
            </w:r>
          </w:p>
        </w:tc>
        <w:tc>
          <w:tcPr>
            <w:tcW w:w="4012" w:type="pct"/>
            <w:gridSpan w:val="3"/>
          </w:tcPr>
          <w:p w:rsidR="00324D61" w:rsidRPr="000F1825" w:rsidRDefault="00324D61" w:rsidP="3EB85FB5">
            <w:pPr>
              <w:rPr>
                <w:rFonts w:ascii="Arial" w:hAnsi="Arial" w:cs="Arial"/>
                <w:b/>
                <w:bCs/>
                <w:sz w:val="24"/>
                <w:szCs w:val="24"/>
              </w:rPr>
            </w:pPr>
            <w:r w:rsidRPr="3EB85FB5">
              <w:rPr>
                <w:rFonts w:ascii="Arial" w:hAnsi="Arial" w:cs="Arial"/>
                <w:b/>
                <w:bCs/>
                <w:sz w:val="24"/>
                <w:szCs w:val="24"/>
              </w:rPr>
              <w:t>Concurrent Breakout Sessions</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sz w:val="20"/>
              </w:rPr>
            </w:pPr>
          </w:p>
        </w:tc>
        <w:tc>
          <w:tcPr>
            <w:tcW w:w="4012" w:type="pct"/>
            <w:gridSpan w:val="3"/>
          </w:tcPr>
          <w:p w:rsidR="00324D61" w:rsidRPr="000F1825" w:rsidRDefault="00324D61" w:rsidP="00103218">
            <w:pPr>
              <w:rPr>
                <w:rFonts w:ascii="Arial" w:hAnsi="Arial" w:cs="Arial"/>
                <w:i/>
              </w:rPr>
            </w:pPr>
          </w:p>
        </w:tc>
      </w:tr>
      <w:tr w:rsidR="00324D61" w:rsidRPr="000F1825" w:rsidTr="00F11661">
        <w:trPr>
          <w:gridAfter w:val="1"/>
          <w:wAfter w:w="171" w:type="pct"/>
        </w:trPr>
        <w:tc>
          <w:tcPr>
            <w:tcW w:w="817" w:type="pct"/>
          </w:tcPr>
          <w:p w:rsidR="00324D61" w:rsidRDefault="00324D61" w:rsidP="3EB85FB5">
            <w:pPr>
              <w:rPr>
                <w:rFonts w:ascii="Arial" w:hAnsi="Arial" w:cs="Arial"/>
                <w:b/>
                <w:bCs/>
                <w:sz w:val="24"/>
                <w:szCs w:val="24"/>
              </w:rPr>
            </w:pPr>
            <w:bookmarkStart w:id="8" w:name="_Hlk479665764"/>
            <w:r w:rsidRPr="3EB85FB5">
              <w:rPr>
                <w:rFonts w:ascii="Arial" w:hAnsi="Arial" w:cs="Arial"/>
                <w:b/>
                <w:bCs/>
                <w:sz w:val="24"/>
                <w:szCs w:val="24"/>
              </w:rPr>
              <w:t>TRACK A</w:t>
            </w:r>
          </w:p>
          <w:p w:rsidR="00324D61" w:rsidRPr="00CF1F38" w:rsidRDefault="00324D61" w:rsidP="3EB85FB5">
            <w:pPr>
              <w:rPr>
                <w:rFonts w:ascii="Arial" w:hAnsi="Arial" w:cs="Arial"/>
                <w:bCs/>
                <w:sz w:val="24"/>
                <w:szCs w:val="24"/>
              </w:rPr>
            </w:pPr>
            <w:r>
              <w:rPr>
                <w:rFonts w:ascii="Arial" w:hAnsi="Arial" w:cs="Arial"/>
                <w:bCs/>
                <w:sz w:val="24"/>
                <w:szCs w:val="24"/>
              </w:rPr>
              <w:t>San Miguel</w:t>
            </w:r>
          </w:p>
        </w:tc>
        <w:tc>
          <w:tcPr>
            <w:tcW w:w="4012" w:type="pct"/>
            <w:gridSpan w:val="3"/>
            <w:shd w:val="clear" w:color="auto" w:fill="auto"/>
          </w:tcPr>
          <w:p w:rsidR="00324D61" w:rsidRPr="000F1825" w:rsidRDefault="00324D61" w:rsidP="3EB85FB5">
            <w:pPr>
              <w:rPr>
                <w:rFonts w:ascii="Arial" w:hAnsi="Arial" w:cs="Arial"/>
                <w:b/>
                <w:bCs/>
                <w:sz w:val="24"/>
                <w:szCs w:val="24"/>
              </w:rPr>
            </w:pPr>
            <w:r w:rsidRPr="3EB85FB5">
              <w:rPr>
                <w:rFonts w:ascii="Arial" w:hAnsi="Arial" w:cs="Arial"/>
                <w:b/>
                <w:bCs/>
                <w:sz w:val="24"/>
                <w:szCs w:val="24"/>
              </w:rPr>
              <w:t>Indian Health Service/</w:t>
            </w:r>
            <w:r>
              <w:rPr>
                <w:rFonts w:ascii="Arial" w:hAnsi="Arial" w:cs="Arial"/>
                <w:b/>
                <w:bCs/>
                <w:sz w:val="24"/>
                <w:szCs w:val="24"/>
              </w:rPr>
              <w:t>Tribal</w:t>
            </w:r>
            <w:r w:rsidRPr="3EB85FB5">
              <w:rPr>
                <w:rFonts w:ascii="Arial" w:hAnsi="Arial" w:cs="Arial"/>
                <w:b/>
                <w:bCs/>
                <w:sz w:val="24"/>
                <w:szCs w:val="24"/>
              </w:rPr>
              <w:t xml:space="preserve"> Workgroup Updates</w:t>
            </w:r>
          </w:p>
          <w:p w:rsidR="00324D61" w:rsidRPr="000F1825" w:rsidRDefault="00324D61" w:rsidP="3EB85FB5">
            <w:pPr>
              <w:rPr>
                <w:rFonts w:ascii="Arial" w:hAnsi="Arial" w:cs="Arial"/>
                <w:b/>
                <w:bCs/>
                <w:sz w:val="24"/>
                <w:szCs w:val="24"/>
              </w:rPr>
            </w:pPr>
            <w:r w:rsidRPr="3EB85FB5">
              <w:rPr>
                <w:rFonts w:ascii="Arial" w:hAnsi="Arial" w:cs="Arial"/>
              </w:rPr>
              <w:t>Several IHS/</w:t>
            </w:r>
            <w:r>
              <w:rPr>
                <w:rFonts w:ascii="Arial" w:hAnsi="Arial" w:cs="Arial"/>
              </w:rPr>
              <w:t>Tribal</w:t>
            </w:r>
            <w:r w:rsidRPr="3EB85FB5">
              <w:rPr>
                <w:rFonts w:ascii="Arial" w:hAnsi="Arial" w:cs="Arial"/>
              </w:rPr>
              <w:t xml:space="preserve"> Workgroups have been active recently on important issues </w:t>
            </w:r>
            <w:r>
              <w:rPr>
                <w:rFonts w:ascii="Arial" w:hAnsi="Arial" w:cs="Arial"/>
              </w:rPr>
              <w:t>concerning</w:t>
            </w:r>
            <w:r w:rsidRPr="3EB85FB5">
              <w:rPr>
                <w:rFonts w:ascii="Arial" w:hAnsi="Arial" w:cs="Arial"/>
              </w:rPr>
              <w:t xml:space="preserve"> Indian Health.   Participants will receive updates on the Indian Health Care Improvement Fund (IHCIF) Workgroup</w:t>
            </w:r>
            <w:r>
              <w:rPr>
                <w:rFonts w:ascii="Arial" w:hAnsi="Arial" w:cs="Arial"/>
              </w:rPr>
              <w:t xml:space="preserve"> </w:t>
            </w:r>
            <w:r w:rsidRPr="3EB85FB5">
              <w:rPr>
                <w:rFonts w:ascii="Arial" w:hAnsi="Arial" w:cs="Arial"/>
              </w:rPr>
              <w:t>and the Info</w:t>
            </w:r>
            <w:r>
              <w:rPr>
                <w:rFonts w:ascii="Arial" w:hAnsi="Arial" w:cs="Arial"/>
              </w:rPr>
              <w:t xml:space="preserve">rmation System Advisory Committee </w:t>
            </w:r>
            <w:r w:rsidRPr="3EB85FB5">
              <w:rPr>
                <w:rFonts w:ascii="Arial" w:hAnsi="Arial" w:cs="Arial"/>
              </w:rPr>
              <w:t>(ISAC)</w:t>
            </w:r>
            <w:r>
              <w:rPr>
                <w:rFonts w:ascii="Arial" w:hAnsi="Arial" w:cs="Arial"/>
              </w:rPr>
              <w:t xml:space="preserve">.  Participants will be provided the </w:t>
            </w:r>
            <w:r w:rsidRPr="3EB85FB5">
              <w:rPr>
                <w:rFonts w:ascii="Arial" w:hAnsi="Arial" w:cs="Arial"/>
              </w:rPr>
              <w:t xml:space="preserve">opportunity to provide input to IHS and </w:t>
            </w:r>
            <w:r>
              <w:rPr>
                <w:rFonts w:ascii="Arial" w:hAnsi="Arial" w:cs="Arial"/>
              </w:rPr>
              <w:t>Tribal</w:t>
            </w:r>
            <w:r w:rsidRPr="3EB85FB5">
              <w:rPr>
                <w:rFonts w:ascii="Arial" w:hAnsi="Arial" w:cs="Arial"/>
              </w:rPr>
              <w:t xml:space="preserve"> Workgroup Representatives.  </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4012" w:type="pct"/>
            <w:gridSpan w:val="3"/>
          </w:tcPr>
          <w:p w:rsidR="00324D61" w:rsidRPr="000F1825" w:rsidRDefault="00324D61" w:rsidP="00103218">
            <w:pPr>
              <w:rPr>
                <w:rFonts w:ascii="Arial" w:hAnsi="Arial" w:cs="Arial"/>
              </w:rPr>
            </w:pPr>
          </w:p>
        </w:tc>
      </w:tr>
      <w:tr w:rsidR="00324D61" w:rsidRPr="000F1825" w:rsidTr="00F11661">
        <w:trPr>
          <w:gridAfter w:val="1"/>
          <w:wAfter w:w="171" w:type="pct"/>
        </w:trPr>
        <w:tc>
          <w:tcPr>
            <w:tcW w:w="817" w:type="pct"/>
          </w:tcPr>
          <w:p w:rsidR="00324D61" w:rsidRPr="000F1825" w:rsidRDefault="00324D61" w:rsidP="00E828BA">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3EB85FB5">
            <w:pPr>
              <w:rPr>
                <w:rFonts w:ascii="Arial" w:hAnsi="Arial" w:cs="Arial"/>
                <w:i/>
                <w:iCs/>
              </w:rPr>
            </w:pPr>
            <w:r w:rsidRPr="00512CF8">
              <w:rPr>
                <w:rFonts w:ascii="Arial" w:hAnsi="Arial" w:cs="Arial"/>
                <w:i/>
                <w:iCs/>
              </w:rPr>
              <w:t>Shawn Duran, MPA</w:t>
            </w:r>
            <w:r>
              <w:rPr>
                <w:rFonts w:ascii="Arial" w:hAnsi="Arial" w:cs="Arial"/>
                <w:i/>
                <w:iCs/>
              </w:rPr>
              <w:t xml:space="preserve">, </w:t>
            </w:r>
            <w:r w:rsidRPr="00512CF8">
              <w:rPr>
                <w:rFonts w:ascii="Arial" w:hAnsi="Arial" w:cs="Arial"/>
                <w:i/>
                <w:iCs/>
              </w:rPr>
              <w:t>Tribal Programs Administrator</w:t>
            </w:r>
            <w:r>
              <w:rPr>
                <w:rFonts w:ascii="Arial" w:hAnsi="Arial" w:cs="Arial"/>
                <w:i/>
                <w:iCs/>
              </w:rPr>
              <w:t xml:space="preserve">, </w:t>
            </w:r>
            <w:r w:rsidRPr="00512CF8">
              <w:rPr>
                <w:rFonts w:ascii="Arial" w:hAnsi="Arial" w:cs="Arial"/>
                <w:i/>
                <w:iCs/>
              </w:rPr>
              <w:t>Taos Pueblo</w:t>
            </w:r>
          </w:p>
        </w:tc>
      </w:tr>
      <w:bookmarkEnd w:id="8"/>
      <w:tr w:rsidR="00324D61" w:rsidRPr="000F1825" w:rsidTr="00F11661">
        <w:trPr>
          <w:gridAfter w:val="1"/>
          <w:wAfter w:w="171" w:type="pct"/>
        </w:trPr>
        <w:tc>
          <w:tcPr>
            <w:tcW w:w="817" w:type="pct"/>
          </w:tcPr>
          <w:p w:rsidR="00324D61" w:rsidRPr="000F1825" w:rsidRDefault="00324D61" w:rsidP="00E828BA">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512CF8" w:rsidRDefault="00324D61" w:rsidP="3EB85FB5">
            <w:pPr>
              <w:rPr>
                <w:rFonts w:ascii="Arial" w:hAnsi="Arial" w:cs="Arial"/>
                <w:i/>
                <w:iCs/>
              </w:rPr>
            </w:pPr>
            <w:r w:rsidRPr="00F610AF">
              <w:rPr>
                <w:rFonts w:ascii="Arial" w:hAnsi="Arial" w:cs="Arial"/>
                <w:i/>
              </w:rPr>
              <w:t xml:space="preserve">Megan </w:t>
            </w:r>
            <w:proofErr w:type="spellStart"/>
            <w:r w:rsidRPr="00F610AF">
              <w:rPr>
                <w:rFonts w:ascii="Arial" w:hAnsi="Arial" w:cs="Arial"/>
                <w:i/>
              </w:rPr>
              <w:t>Lenaghan</w:t>
            </w:r>
            <w:proofErr w:type="spellEnd"/>
            <w:r w:rsidRPr="00F610AF">
              <w:rPr>
                <w:rFonts w:ascii="Arial" w:hAnsi="Arial" w:cs="Arial"/>
                <w:i/>
              </w:rPr>
              <w:t>, Quality Management Coordinator, Southern Indian Health Council, Inc.</w:t>
            </w:r>
          </w:p>
        </w:tc>
      </w:tr>
      <w:tr w:rsidR="00324D61" w:rsidRPr="000F1825" w:rsidTr="00F11661">
        <w:trPr>
          <w:gridAfter w:val="1"/>
          <w:wAfter w:w="171" w:type="pct"/>
        </w:trPr>
        <w:tc>
          <w:tcPr>
            <w:tcW w:w="817" w:type="pct"/>
          </w:tcPr>
          <w:p w:rsidR="00324D61" w:rsidRPr="000F1825" w:rsidRDefault="00324D61" w:rsidP="00E828BA">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Pr="002173F2" w:rsidRDefault="00324D61" w:rsidP="004405A6">
            <w:pPr>
              <w:rPr>
                <w:rFonts w:ascii="Arial" w:hAnsi="Arial" w:cs="Arial"/>
                <w:i/>
                <w:iCs/>
              </w:rPr>
            </w:pPr>
            <w:r w:rsidRPr="002173F2">
              <w:rPr>
                <w:rFonts w:ascii="Arial" w:hAnsi="Arial" w:cs="Arial"/>
                <w:i/>
                <w:iCs/>
              </w:rPr>
              <w:t>James C. Roberts, Senior Executive Liaison, Intergovernmental Affairs</w:t>
            </w:r>
            <w:r>
              <w:rPr>
                <w:rFonts w:ascii="Arial" w:hAnsi="Arial" w:cs="Arial"/>
                <w:i/>
                <w:iCs/>
              </w:rPr>
              <w:t>,</w:t>
            </w:r>
            <w:r w:rsidRPr="002173F2">
              <w:rPr>
                <w:rFonts w:ascii="Arial" w:hAnsi="Arial" w:cs="Arial"/>
                <w:i/>
                <w:iCs/>
              </w:rPr>
              <w:t xml:space="preserve"> </w:t>
            </w:r>
          </w:p>
          <w:p w:rsidR="00324D61" w:rsidRPr="000F1825" w:rsidRDefault="00324D61" w:rsidP="004405A6">
            <w:pPr>
              <w:rPr>
                <w:rFonts w:ascii="Arial" w:hAnsi="Arial" w:cs="Arial"/>
                <w:i/>
                <w:iCs/>
              </w:rPr>
            </w:pPr>
            <w:r w:rsidRPr="002173F2">
              <w:rPr>
                <w:rFonts w:ascii="Arial" w:hAnsi="Arial" w:cs="Arial"/>
                <w:i/>
                <w:iCs/>
              </w:rPr>
              <w:t>Alaska Native Tribal Health Consortium</w:t>
            </w:r>
            <w:r w:rsidRPr="3EB85FB5">
              <w:rPr>
                <w:rFonts w:ascii="Arial" w:hAnsi="Arial" w:cs="Arial"/>
                <w:i/>
                <w:iCs/>
              </w:rPr>
              <w:t xml:space="preserve">, </w:t>
            </w:r>
            <w:r>
              <w:rPr>
                <w:rFonts w:ascii="Arial" w:hAnsi="Arial" w:cs="Arial"/>
                <w:i/>
                <w:iCs/>
              </w:rPr>
              <w:t>Tribal</w:t>
            </w:r>
            <w:r w:rsidRPr="3EB85FB5">
              <w:rPr>
                <w:rFonts w:ascii="Arial" w:hAnsi="Arial" w:cs="Arial"/>
                <w:i/>
                <w:iCs/>
              </w:rPr>
              <w:t xml:space="preserve"> Co-Chair, IHCIF </w:t>
            </w:r>
            <w:r>
              <w:rPr>
                <w:rFonts w:ascii="Arial" w:hAnsi="Arial" w:cs="Arial"/>
                <w:i/>
                <w:iCs/>
              </w:rPr>
              <w:t>Workgroup</w:t>
            </w:r>
          </w:p>
          <w:p w:rsidR="00324D61" w:rsidRPr="000F1825" w:rsidRDefault="00324D61" w:rsidP="004405A6">
            <w:pPr>
              <w:rPr>
                <w:rFonts w:ascii="Arial" w:hAnsi="Arial" w:cs="Arial"/>
                <w:i/>
                <w:iCs/>
              </w:rPr>
            </w:pPr>
            <w:r w:rsidRPr="3EB85FB5">
              <w:rPr>
                <w:rFonts w:ascii="Arial" w:hAnsi="Arial" w:cs="Arial"/>
                <w:i/>
                <w:iCs/>
              </w:rPr>
              <w:t xml:space="preserve">Elizabeth Fowler, </w:t>
            </w:r>
            <w:r w:rsidRPr="002173F2">
              <w:rPr>
                <w:rFonts w:ascii="Arial" w:hAnsi="Arial" w:cs="Arial"/>
                <w:i/>
                <w:iCs/>
              </w:rPr>
              <w:t>Deputy Director For Management Operations</w:t>
            </w:r>
            <w:r>
              <w:rPr>
                <w:rFonts w:ascii="Arial" w:hAnsi="Arial" w:cs="Arial"/>
                <w:i/>
                <w:iCs/>
              </w:rPr>
              <w:t>,</w:t>
            </w:r>
            <w:r w:rsidRPr="002173F2">
              <w:rPr>
                <w:rFonts w:ascii="Arial" w:hAnsi="Arial" w:cs="Arial"/>
                <w:i/>
                <w:iCs/>
              </w:rPr>
              <w:t xml:space="preserve"> </w:t>
            </w:r>
            <w:r>
              <w:rPr>
                <w:rFonts w:ascii="Arial" w:hAnsi="Arial" w:cs="Arial"/>
                <w:i/>
                <w:iCs/>
              </w:rPr>
              <w:t>Federal</w:t>
            </w:r>
            <w:r w:rsidRPr="3EB85FB5">
              <w:rPr>
                <w:rFonts w:ascii="Arial" w:hAnsi="Arial" w:cs="Arial"/>
                <w:i/>
                <w:iCs/>
              </w:rPr>
              <w:t xml:space="preserve"> Co-Chair, IHCIF Workgroup</w:t>
            </w:r>
          </w:p>
          <w:p w:rsidR="00324D61" w:rsidRDefault="00324D61" w:rsidP="004405A6">
            <w:pPr>
              <w:rPr>
                <w:rFonts w:ascii="Arial" w:hAnsi="Arial" w:cs="Arial"/>
                <w:i/>
                <w:iCs/>
              </w:rPr>
            </w:pPr>
            <w:r>
              <w:rPr>
                <w:rFonts w:ascii="Arial" w:hAnsi="Arial" w:cs="Arial"/>
                <w:i/>
                <w:iCs/>
              </w:rPr>
              <w:t xml:space="preserve">A. Stewart Ferguson PhD, </w:t>
            </w:r>
            <w:r w:rsidRPr="00473C47">
              <w:rPr>
                <w:rFonts w:ascii="Arial" w:hAnsi="Arial" w:cs="Arial"/>
                <w:i/>
                <w:iCs/>
              </w:rPr>
              <w:t>C</w:t>
            </w:r>
            <w:r>
              <w:rPr>
                <w:rFonts w:ascii="Arial" w:hAnsi="Arial" w:cs="Arial"/>
                <w:i/>
                <w:iCs/>
              </w:rPr>
              <w:t xml:space="preserve">hief Information Officer (CIO), </w:t>
            </w:r>
            <w:r w:rsidRPr="00473C47">
              <w:rPr>
                <w:rFonts w:ascii="Arial" w:hAnsi="Arial" w:cs="Arial"/>
                <w:i/>
                <w:iCs/>
              </w:rPr>
              <w:t>Alaska Native Tribal Health Consortium</w:t>
            </w:r>
            <w:r>
              <w:rPr>
                <w:rFonts w:ascii="Arial" w:hAnsi="Arial" w:cs="Arial"/>
                <w:i/>
                <w:iCs/>
              </w:rPr>
              <w:t>, TSGAC Representative, ISAC</w:t>
            </w:r>
          </w:p>
          <w:p w:rsidR="00324D61" w:rsidRPr="006B3417" w:rsidRDefault="00324D61" w:rsidP="00895FD7">
            <w:pPr>
              <w:rPr>
                <w:rFonts w:ascii="Arial" w:hAnsi="Arial" w:cs="Arial"/>
                <w:i/>
                <w:iCs/>
              </w:rPr>
            </w:pPr>
            <w:r>
              <w:rPr>
                <w:rFonts w:ascii="Arial" w:hAnsi="Arial" w:cs="Arial"/>
                <w:i/>
                <w:iCs/>
              </w:rPr>
              <w:t>CAPT</w:t>
            </w:r>
            <w:r w:rsidRPr="3EB85FB5">
              <w:rPr>
                <w:rFonts w:ascii="Arial" w:hAnsi="Arial" w:cs="Arial"/>
                <w:i/>
                <w:iCs/>
              </w:rPr>
              <w:t xml:space="preserve"> Mark Rives,</w:t>
            </w:r>
            <w:r>
              <w:t xml:space="preserve"> </w:t>
            </w:r>
            <w:r w:rsidRPr="004268F6">
              <w:rPr>
                <w:rFonts w:ascii="Arial" w:hAnsi="Arial" w:cs="Arial"/>
                <w:i/>
                <w:iCs/>
              </w:rPr>
              <w:t>DSc, Director, Office of Information Technology, IHS</w:t>
            </w:r>
            <w:r>
              <w:rPr>
                <w:rFonts w:ascii="Arial" w:hAnsi="Arial" w:cs="Arial"/>
                <w:i/>
                <w:iCs/>
              </w:rPr>
              <w:t>, Federal</w:t>
            </w:r>
            <w:r w:rsidRPr="3EB85FB5">
              <w:rPr>
                <w:rFonts w:ascii="Arial" w:hAnsi="Arial" w:cs="Arial"/>
                <w:i/>
                <w:iCs/>
              </w:rPr>
              <w:t xml:space="preserve"> ISAC</w:t>
            </w:r>
            <w:r>
              <w:rPr>
                <w:rFonts w:ascii="Arial" w:hAnsi="Arial" w:cs="Arial"/>
                <w:i/>
                <w:iCs/>
              </w:rPr>
              <w:t xml:space="preserve"> Representative</w:t>
            </w:r>
          </w:p>
        </w:tc>
      </w:tr>
      <w:tr w:rsidR="00324D61" w:rsidRPr="000F1825" w:rsidTr="00F11661">
        <w:trPr>
          <w:gridAfter w:val="1"/>
          <w:wAfter w:w="171" w:type="pct"/>
        </w:trPr>
        <w:tc>
          <w:tcPr>
            <w:tcW w:w="817" w:type="pct"/>
          </w:tcPr>
          <w:p w:rsidR="00324D61" w:rsidRPr="000F1825" w:rsidRDefault="00324D61" w:rsidP="00E828BA">
            <w:pPr>
              <w:rPr>
                <w:rFonts w:ascii="Arial" w:hAnsi="Arial" w:cs="Arial"/>
              </w:rPr>
            </w:pPr>
          </w:p>
        </w:tc>
        <w:tc>
          <w:tcPr>
            <w:tcW w:w="649" w:type="pct"/>
            <w:gridSpan w:val="2"/>
          </w:tcPr>
          <w:p w:rsidR="00324D61" w:rsidRPr="3EB85FB5" w:rsidRDefault="00324D61" w:rsidP="3EB85FB5">
            <w:pPr>
              <w:rPr>
                <w:rFonts w:ascii="Arial" w:hAnsi="Arial" w:cs="Arial"/>
                <w:i/>
                <w:iCs/>
              </w:rPr>
            </w:pPr>
          </w:p>
        </w:tc>
        <w:tc>
          <w:tcPr>
            <w:tcW w:w="3363" w:type="pct"/>
          </w:tcPr>
          <w:p w:rsidR="00324D61" w:rsidRPr="002173F2" w:rsidRDefault="00324D61" w:rsidP="004405A6">
            <w:pPr>
              <w:rPr>
                <w:rFonts w:ascii="Arial" w:hAnsi="Arial" w:cs="Arial"/>
                <w:i/>
                <w:iCs/>
              </w:rPr>
            </w:pPr>
          </w:p>
        </w:tc>
      </w:tr>
      <w:tr w:rsidR="00324D61" w:rsidRPr="000F1825" w:rsidTr="00F11661">
        <w:trPr>
          <w:gridAfter w:val="1"/>
          <w:wAfter w:w="171" w:type="pct"/>
        </w:trPr>
        <w:tc>
          <w:tcPr>
            <w:tcW w:w="817" w:type="pct"/>
            <w:shd w:val="clear" w:color="auto" w:fill="auto"/>
          </w:tcPr>
          <w:p w:rsidR="00324D61" w:rsidRDefault="00324D61" w:rsidP="3EB85FB5">
            <w:pPr>
              <w:rPr>
                <w:rFonts w:ascii="Arial" w:hAnsi="Arial" w:cs="Arial"/>
                <w:b/>
                <w:bCs/>
                <w:sz w:val="24"/>
                <w:szCs w:val="24"/>
              </w:rPr>
            </w:pPr>
            <w:bookmarkStart w:id="9" w:name="_Hlk479665845"/>
            <w:r w:rsidRPr="3EB85FB5">
              <w:rPr>
                <w:rFonts w:ascii="Arial" w:hAnsi="Arial" w:cs="Arial"/>
                <w:b/>
                <w:bCs/>
                <w:sz w:val="24"/>
                <w:szCs w:val="24"/>
              </w:rPr>
              <w:t>TRACK B</w:t>
            </w:r>
          </w:p>
          <w:p w:rsidR="00324D61" w:rsidRPr="00CF1F38" w:rsidRDefault="00324D61" w:rsidP="3EB85FB5">
            <w:pPr>
              <w:rPr>
                <w:rFonts w:ascii="Arial" w:hAnsi="Arial" w:cs="Arial"/>
                <w:bCs/>
                <w:sz w:val="24"/>
                <w:szCs w:val="24"/>
              </w:rPr>
            </w:pPr>
            <w:r>
              <w:rPr>
                <w:rFonts w:ascii="Arial" w:hAnsi="Arial" w:cs="Arial"/>
                <w:bCs/>
                <w:sz w:val="24"/>
                <w:szCs w:val="24"/>
              </w:rPr>
              <w:t>Mesilla</w:t>
            </w:r>
          </w:p>
        </w:tc>
        <w:tc>
          <w:tcPr>
            <w:tcW w:w="4012" w:type="pct"/>
            <w:gridSpan w:val="3"/>
            <w:shd w:val="clear" w:color="auto" w:fill="auto"/>
          </w:tcPr>
          <w:p w:rsidR="00324D61" w:rsidRPr="000F1825" w:rsidRDefault="00324D61" w:rsidP="3EB85FB5">
            <w:pPr>
              <w:rPr>
                <w:rFonts w:ascii="Arial" w:hAnsi="Arial" w:cs="Arial"/>
                <w:b/>
                <w:bCs/>
                <w:sz w:val="24"/>
                <w:szCs w:val="24"/>
              </w:rPr>
            </w:pPr>
            <w:r w:rsidRPr="3EB85FB5">
              <w:rPr>
                <w:rFonts w:ascii="Arial" w:hAnsi="Arial" w:cs="Arial"/>
                <w:b/>
                <w:bCs/>
                <w:sz w:val="24"/>
                <w:szCs w:val="24"/>
              </w:rPr>
              <w:t>Medicaid Issues – Including Work Participation Requirements</w:t>
            </w:r>
          </w:p>
          <w:p w:rsidR="00324D61" w:rsidRPr="000F1825" w:rsidRDefault="007E2513" w:rsidP="002A6CB0">
            <w:pPr>
              <w:rPr>
                <w:rFonts w:ascii="Arial" w:hAnsi="Arial" w:cs="Arial"/>
                <w:b/>
                <w:bCs/>
                <w:sz w:val="24"/>
                <w:szCs w:val="24"/>
              </w:rPr>
            </w:pPr>
            <w:r w:rsidRPr="3EB85FB5">
              <w:rPr>
                <w:rFonts w:ascii="Arial" w:hAnsi="Arial" w:cs="Arial"/>
              </w:rPr>
              <w:t xml:space="preserve">Since the last </w:t>
            </w:r>
            <w:r>
              <w:rPr>
                <w:rFonts w:ascii="Arial" w:hAnsi="Arial" w:cs="Arial"/>
              </w:rPr>
              <w:t>Federal</w:t>
            </w:r>
            <w:r w:rsidRPr="3EB85FB5">
              <w:rPr>
                <w:rFonts w:ascii="Arial" w:hAnsi="Arial" w:cs="Arial"/>
              </w:rPr>
              <w:t xml:space="preserve"> election, there have been a host of proposals to revise the national health system, many of these involving Medicaid, which is a state-administered, </w:t>
            </w:r>
            <w:r>
              <w:rPr>
                <w:rFonts w:ascii="Arial" w:hAnsi="Arial" w:cs="Arial"/>
              </w:rPr>
              <w:t>Federal</w:t>
            </w:r>
            <w:r w:rsidRPr="3EB85FB5">
              <w:rPr>
                <w:rFonts w:ascii="Arial" w:hAnsi="Arial" w:cs="Arial"/>
              </w:rPr>
              <w:t>ly</w:t>
            </w:r>
            <w:r>
              <w:rPr>
                <w:rFonts w:ascii="Arial" w:hAnsi="Arial" w:cs="Arial"/>
              </w:rPr>
              <w:t>-</w:t>
            </w:r>
            <w:r w:rsidRPr="3EB85FB5">
              <w:rPr>
                <w:rFonts w:ascii="Arial" w:hAnsi="Arial" w:cs="Arial"/>
              </w:rPr>
              <w:t xml:space="preserve">matched health program.   Medicaid reimbursements for Indian health services represent the largest third-party revenue stream to supplement insufficient IHS appropriations.  This panel will discuss current issues and proposals for the Medicaid program, including State Plan Amendments, Waivers and </w:t>
            </w:r>
            <w:r>
              <w:rPr>
                <w:rFonts w:ascii="Arial" w:hAnsi="Arial" w:cs="Arial"/>
              </w:rPr>
              <w:t>Tribal</w:t>
            </w:r>
            <w:r w:rsidRPr="3EB85FB5">
              <w:rPr>
                <w:rFonts w:ascii="Arial" w:hAnsi="Arial" w:cs="Arial"/>
              </w:rPr>
              <w:t xml:space="preserve"> Consultation; </w:t>
            </w:r>
            <w:r>
              <w:rPr>
                <w:rFonts w:ascii="Arial" w:hAnsi="Arial" w:cs="Arial"/>
              </w:rPr>
              <w:t xml:space="preserve">and </w:t>
            </w:r>
            <w:r w:rsidRPr="3EB85FB5">
              <w:rPr>
                <w:rFonts w:ascii="Arial" w:hAnsi="Arial" w:cs="Arial"/>
              </w:rPr>
              <w:t xml:space="preserve">Work Participation Requirements </w:t>
            </w:r>
            <w:r>
              <w:rPr>
                <w:rFonts w:ascii="Arial" w:hAnsi="Arial" w:cs="Arial"/>
              </w:rPr>
              <w:t>proposed by various states</w:t>
            </w:r>
            <w:r w:rsidRPr="3EB85FB5">
              <w:rPr>
                <w:rFonts w:ascii="Arial" w:hAnsi="Arial" w:cs="Arial"/>
              </w:rPr>
              <w:t>.</w:t>
            </w:r>
            <w:r>
              <w:rPr>
                <w:rFonts w:ascii="Arial" w:hAnsi="Arial" w:cs="Arial"/>
              </w:rPr>
              <w:t xml:space="preserve">  Panelists will also provide </w:t>
            </w:r>
            <w:r w:rsidRPr="0068075A">
              <w:rPr>
                <w:rFonts w:ascii="Arial" w:hAnsi="Arial" w:cs="Arial"/>
              </w:rPr>
              <w:t>a briefing on the T</w:t>
            </w:r>
            <w:r>
              <w:rPr>
                <w:rFonts w:ascii="Arial" w:hAnsi="Arial" w:cs="Arial"/>
              </w:rPr>
              <w:t xml:space="preserve">SGAC Technical Workgroup’s activities to conceptualize a national </w:t>
            </w:r>
            <w:r w:rsidRPr="0068075A">
              <w:rPr>
                <w:rFonts w:ascii="Arial" w:hAnsi="Arial" w:cs="Arial"/>
              </w:rPr>
              <w:t xml:space="preserve">Medicaid </w:t>
            </w:r>
            <w:r>
              <w:rPr>
                <w:rFonts w:ascii="Arial" w:hAnsi="Arial" w:cs="Arial"/>
              </w:rPr>
              <w:t>benefit</w:t>
            </w:r>
            <w:r w:rsidRPr="0068075A">
              <w:rPr>
                <w:rFonts w:ascii="Arial" w:hAnsi="Arial" w:cs="Arial"/>
              </w:rPr>
              <w:t xml:space="preserve"> and eligibility for </w:t>
            </w:r>
            <w:r>
              <w:rPr>
                <w:rFonts w:ascii="Arial" w:hAnsi="Arial" w:cs="Arial"/>
              </w:rPr>
              <w:t>Tribal</w:t>
            </w:r>
            <w:r w:rsidRPr="0068075A">
              <w:rPr>
                <w:rFonts w:ascii="Arial" w:hAnsi="Arial" w:cs="Arial"/>
              </w:rPr>
              <w:t xml:space="preserve"> members.</w:t>
            </w:r>
          </w:p>
        </w:tc>
      </w:tr>
      <w:tr w:rsidR="00324D61" w:rsidRPr="000F1825" w:rsidTr="00F11661">
        <w:trPr>
          <w:gridAfter w:val="1"/>
          <w:wAfter w:w="171" w:type="pct"/>
        </w:trPr>
        <w:tc>
          <w:tcPr>
            <w:tcW w:w="817" w:type="pct"/>
          </w:tcPr>
          <w:p w:rsidR="00324D61" w:rsidRPr="000F1825" w:rsidRDefault="00324D61" w:rsidP="000C6D99">
            <w:pPr>
              <w:rPr>
                <w:rFonts w:ascii="Arial" w:hAnsi="Arial" w:cs="Arial"/>
              </w:rPr>
            </w:pPr>
          </w:p>
        </w:tc>
        <w:tc>
          <w:tcPr>
            <w:tcW w:w="4012" w:type="pct"/>
            <w:gridSpan w:val="3"/>
          </w:tcPr>
          <w:p w:rsidR="00324D61" w:rsidRPr="000F1825" w:rsidRDefault="00324D61" w:rsidP="000C6D99">
            <w:pPr>
              <w:rPr>
                <w:rFonts w:ascii="Arial" w:hAnsi="Arial" w:cs="Arial"/>
                <w:sz w:val="24"/>
                <w:szCs w:val="24"/>
              </w:rPr>
            </w:pPr>
          </w:p>
        </w:tc>
      </w:tr>
      <w:tr w:rsidR="00324D61" w:rsidRPr="000F1825" w:rsidTr="00F11661">
        <w:trPr>
          <w:gridAfter w:val="1"/>
          <w:wAfter w:w="171" w:type="pct"/>
        </w:trPr>
        <w:tc>
          <w:tcPr>
            <w:tcW w:w="817" w:type="pct"/>
          </w:tcPr>
          <w:p w:rsidR="00324D61" w:rsidRPr="000F1825" w:rsidRDefault="00324D61" w:rsidP="000C6D99">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3EB85FB5">
            <w:pPr>
              <w:rPr>
                <w:rFonts w:ascii="Arial" w:hAnsi="Arial" w:cs="Arial"/>
                <w:i/>
                <w:iCs/>
              </w:rPr>
            </w:pPr>
            <w:r w:rsidRPr="3EB85FB5">
              <w:rPr>
                <w:rFonts w:ascii="Arial" w:hAnsi="Arial" w:cs="Arial"/>
                <w:i/>
                <w:iCs/>
              </w:rPr>
              <w:t xml:space="preserve">Melissa Gower, </w:t>
            </w:r>
            <w:r>
              <w:rPr>
                <w:rFonts w:ascii="Arial" w:hAnsi="Arial" w:cs="Arial"/>
                <w:i/>
                <w:iCs/>
              </w:rPr>
              <w:t xml:space="preserve">Senior Advisor/Policy Analyst, </w:t>
            </w:r>
            <w:r w:rsidR="00C558CB">
              <w:rPr>
                <w:rFonts w:ascii="Arial" w:hAnsi="Arial" w:cs="Arial"/>
                <w:i/>
                <w:iCs/>
              </w:rPr>
              <w:t xml:space="preserve">Department of Health, </w:t>
            </w:r>
            <w:r w:rsidRPr="3EB85FB5">
              <w:rPr>
                <w:rFonts w:ascii="Arial" w:hAnsi="Arial" w:cs="Arial"/>
                <w:i/>
                <w:iCs/>
              </w:rPr>
              <w:t xml:space="preserve">Chickasaw Nation </w:t>
            </w:r>
          </w:p>
        </w:tc>
      </w:tr>
      <w:bookmarkEnd w:id="9"/>
      <w:tr w:rsidR="00324D61" w:rsidRPr="000F1825" w:rsidTr="00F11661">
        <w:trPr>
          <w:gridAfter w:val="1"/>
          <w:wAfter w:w="171" w:type="pct"/>
        </w:trPr>
        <w:tc>
          <w:tcPr>
            <w:tcW w:w="817" w:type="pct"/>
          </w:tcPr>
          <w:p w:rsidR="00324D61" w:rsidRPr="000F1825" w:rsidRDefault="00324D61" w:rsidP="000C6D99">
            <w:pPr>
              <w:rPr>
                <w:rFonts w:ascii="Arial" w:hAnsi="Arial" w:cs="Arial"/>
              </w:rPr>
            </w:pPr>
          </w:p>
        </w:tc>
        <w:tc>
          <w:tcPr>
            <w:tcW w:w="649" w:type="pct"/>
            <w:gridSpan w:val="2"/>
          </w:tcPr>
          <w:p w:rsidR="00324D61" w:rsidRPr="00525852" w:rsidRDefault="00324D61" w:rsidP="3EB85FB5">
            <w:pPr>
              <w:rPr>
                <w:rFonts w:ascii="Arial" w:hAnsi="Arial" w:cs="Arial"/>
                <w:b/>
                <w:i/>
                <w:iCs/>
              </w:rPr>
            </w:pPr>
            <w:r>
              <w:rPr>
                <w:rFonts w:ascii="Arial" w:hAnsi="Arial" w:cs="Arial"/>
                <w:i/>
                <w:iCs/>
              </w:rPr>
              <w:t>Recorder:</w:t>
            </w:r>
          </w:p>
        </w:tc>
        <w:tc>
          <w:tcPr>
            <w:tcW w:w="3363" w:type="pct"/>
          </w:tcPr>
          <w:p w:rsidR="00324D61" w:rsidRPr="3EB85FB5" w:rsidRDefault="00B43BAD" w:rsidP="3EB85FB5">
            <w:pPr>
              <w:rPr>
                <w:rFonts w:ascii="Arial" w:hAnsi="Arial" w:cs="Arial"/>
                <w:i/>
                <w:iCs/>
              </w:rPr>
            </w:pPr>
            <w:r>
              <w:rPr>
                <w:rFonts w:ascii="Arial" w:hAnsi="Arial" w:cs="Arial"/>
                <w:i/>
              </w:rPr>
              <w:t>Dee Sabattus, Director, Tribal Health Program Support, United South &amp; Eastern Tribes, Inc.</w:t>
            </w:r>
          </w:p>
        </w:tc>
      </w:tr>
      <w:tr w:rsidR="00324D61" w:rsidRPr="000F1825" w:rsidTr="00F11661">
        <w:trPr>
          <w:gridAfter w:val="1"/>
          <w:wAfter w:w="171" w:type="pct"/>
        </w:trPr>
        <w:tc>
          <w:tcPr>
            <w:tcW w:w="817" w:type="pct"/>
          </w:tcPr>
          <w:p w:rsidR="00324D61" w:rsidRPr="000F1825" w:rsidRDefault="00324D61" w:rsidP="000C6D99">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324D61" w:rsidRPr="000F1825" w:rsidRDefault="00324D61" w:rsidP="3EB85FB5">
            <w:pPr>
              <w:rPr>
                <w:rFonts w:ascii="Arial" w:hAnsi="Arial" w:cs="Arial"/>
                <w:i/>
                <w:iCs/>
              </w:rPr>
            </w:pPr>
            <w:r>
              <w:rPr>
                <w:rFonts w:ascii="Arial" w:hAnsi="Arial" w:cs="Arial"/>
                <w:i/>
                <w:iCs/>
              </w:rPr>
              <w:t xml:space="preserve">Elliott Milhollin, </w:t>
            </w:r>
            <w:r w:rsidR="00CC60EC">
              <w:rPr>
                <w:rFonts w:ascii="Arial" w:hAnsi="Arial" w:cs="Arial"/>
                <w:i/>
                <w:iCs/>
              </w:rPr>
              <w:t xml:space="preserve">Partner, </w:t>
            </w:r>
            <w:r>
              <w:rPr>
                <w:rFonts w:ascii="Arial" w:hAnsi="Arial" w:cs="Arial"/>
                <w:i/>
                <w:iCs/>
              </w:rPr>
              <w:t xml:space="preserve">Hobbs, Straus, </w:t>
            </w:r>
            <w:r w:rsidRPr="3EB85FB5">
              <w:rPr>
                <w:rFonts w:ascii="Arial" w:hAnsi="Arial" w:cs="Arial"/>
                <w:i/>
                <w:iCs/>
              </w:rPr>
              <w:t>Dean and Walker</w:t>
            </w:r>
            <w:r>
              <w:rPr>
                <w:rFonts w:ascii="Arial" w:hAnsi="Arial" w:cs="Arial"/>
                <w:i/>
                <w:iCs/>
              </w:rPr>
              <w:t>, LLP</w:t>
            </w:r>
          </w:p>
          <w:p w:rsidR="00324D61" w:rsidRDefault="00324D61" w:rsidP="3EB85FB5">
            <w:pPr>
              <w:rPr>
                <w:rFonts w:ascii="Arial" w:hAnsi="Arial" w:cs="Arial"/>
                <w:i/>
                <w:iCs/>
              </w:rPr>
            </w:pPr>
            <w:r w:rsidRPr="3EB85FB5">
              <w:rPr>
                <w:rFonts w:ascii="Arial" w:hAnsi="Arial" w:cs="Arial"/>
                <w:i/>
                <w:iCs/>
              </w:rPr>
              <w:t>Devin Delrow, Director of Policy, NIHB</w:t>
            </w:r>
          </w:p>
          <w:p w:rsidR="00324D61" w:rsidRPr="000F1825" w:rsidRDefault="00324D61" w:rsidP="3EB85FB5">
            <w:pPr>
              <w:rPr>
                <w:rFonts w:ascii="Arial" w:hAnsi="Arial" w:cs="Arial"/>
                <w:i/>
                <w:iCs/>
              </w:rPr>
            </w:pPr>
            <w:r>
              <w:rPr>
                <w:rFonts w:ascii="Arial" w:hAnsi="Arial" w:cs="Arial"/>
                <w:i/>
                <w:iCs/>
              </w:rPr>
              <w:t xml:space="preserve">Doneg McDonough, </w:t>
            </w:r>
            <w:r w:rsidRPr="3EB85FB5">
              <w:rPr>
                <w:rFonts w:ascii="Arial" w:hAnsi="Arial" w:cs="Arial"/>
                <w:i/>
                <w:iCs/>
              </w:rPr>
              <w:t>T</w:t>
            </w:r>
            <w:r>
              <w:rPr>
                <w:rFonts w:ascii="Arial" w:hAnsi="Arial" w:cs="Arial"/>
                <w:i/>
                <w:iCs/>
              </w:rPr>
              <w:t>SG</w:t>
            </w:r>
            <w:r w:rsidRPr="3EB85FB5">
              <w:rPr>
                <w:rFonts w:ascii="Arial" w:hAnsi="Arial" w:cs="Arial"/>
                <w:i/>
                <w:iCs/>
              </w:rPr>
              <w:t>AC Technical Advisor</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b/>
                <w:sz w:val="24"/>
              </w:rPr>
            </w:pPr>
          </w:p>
        </w:tc>
        <w:tc>
          <w:tcPr>
            <w:tcW w:w="4012" w:type="pct"/>
            <w:gridSpan w:val="3"/>
            <w:shd w:val="clear" w:color="auto" w:fill="auto"/>
          </w:tcPr>
          <w:p w:rsidR="00324D61" w:rsidRPr="000F1825" w:rsidRDefault="00324D61" w:rsidP="00103218">
            <w:pPr>
              <w:rPr>
                <w:rFonts w:ascii="Arial" w:hAnsi="Arial" w:cs="Arial"/>
                <w:b/>
                <w:sz w:val="24"/>
              </w:rPr>
            </w:pPr>
          </w:p>
        </w:tc>
      </w:tr>
      <w:tr w:rsidR="00324D61" w:rsidRPr="000F1825" w:rsidTr="00F11661">
        <w:trPr>
          <w:gridAfter w:val="1"/>
          <w:wAfter w:w="171" w:type="pct"/>
        </w:trPr>
        <w:tc>
          <w:tcPr>
            <w:tcW w:w="817" w:type="pct"/>
          </w:tcPr>
          <w:p w:rsidR="00324D61" w:rsidRDefault="00324D61" w:rsidP="3EB85FB5">
            <w:pPr>
              <w:rPr>
                <w:rFonts w:ascii="Arial" w:hAnsi="Arial" w:cs="Arial"/>
                <w:b/>
                <w:bCs/>
                <w:sz w:val="24"/>
              </w:rPr>
            </w:pPr>
            <w:r w:rsidRPr="00F243DB">
              <w:rPr>
                <w:rFonts w:ascii="Arial" w:hAnsi="Arial" w:cs="Arial"/>
                <w:b/>
                <w:bCs/>
                <w:sz w:val="24"/>
              </w:rPr>
              <w:t>TRACK C</w:t>
            </w:r>
          </w:p>
          <w:p w:rsidR="00324D61" w:rsidRPr="00CF1F38" w:rsidRDefault="00324D61" w:rsidP="3EB85FB5">
            <w:pPr>
              <w:rPr>
                <w:rFonts w:ascii="Arial" w:hAnsi="Arial" w:cs="Arial"/>
                <w:bCs/>
                <w:sz w:val="24"/>
              </w:rPr>
            </w:pPr>
            <w:r>
              <w:rPr>
                <w:rFonts w:ascii="Arial" w:hAnsi="Arial" w:cs="Arial"/>
                <w:bCs/>
                <w:sz w:val="24"/>
              </w:rPr>
              <w:t>Pecos</w:t>
            </w:r>
          </w:p>
          <w:p w:rsidR="00324D61" w:rsidRPr="00CF1F38" w:rsidRDefault="00324D61" w:rsidP="3EB85FB5">
            <w:pPr>
              <w:rPr>
                <w:rFonts w:ascii="Arial" w:hAnsi="Arial" w:cs="Arial"/>
                <w:bCs/>
              </w:rPr>
            </w:pPr>
          </w:p>
        </w:tc>
        <w:tc>
          <w:tcPr>
            <w:tcW w:w="4012" w:type="pct"/>
            <w:gridSpan w:val="3"/>
          </w:tcPr>
          <w:p w:rsidR="00324D61" w:rsidRPr="000F1825" w:rsidRDefault="00324D61" w:rsidP="3EB85FB5">
            <w:pPr>
              <w:rPr>
                <w:rFonts w:ascii="Arial" w:hAnsi="Arial" w:cs="Arial"/>
                <w:b/>
                <w:bCs/>
                <w:sz w:val="24"/>
                <w:szCs w:val="24"/>
              </w:rPr>
            </w:pPr>
            <w:r w:rsidRPr="3EB85FB5">
              <w:rPr>
                <w:rFonts w:ascii="Arial" w:hAnsi="Arial" w:cs="Arial"/>
                <w:b/>
                <w:bCs/>
                <w:sz w:val="24"/>
                <w:szCs w:val="24"/>
              </w:rPr>
              <w:t>Pharmaceutical Opioid Crisis</w:t>
            </w:r>
          </w:p>
          <w:p w:rsidR="00324D61" w:rsidRPr="000F1825" w:rsidRDefault="00324D61" w:rsidP="3EB85FB5">
            <w:pPr>
              <w:rPr>
                <w:rFonts w:ascii="Arial" w:hAnsi="Arial" w:cs="Arial"/>
                <w:b/>
                <w:bCs/>
                <w:sz w:val="24"/>
                <w:szCs w:val="24"/>
              </w:rPr>
            </w:pPr>
            <w:r w:rsidRPr="3EB85FB5">
              <w:rPr>
                <w:rFonts w:ascii="Arial" w:hAnsi="Arial" w:cs="Arial"/>
              </w:rPr>
              <w:t>The CDC has recently reported that in the last 16 years, more than 183,000 Americans have died from overdoses related to prescription opioids.  Th</w:t>
            </w:r>
            <w:r>
              <w:rPr>
                <w:rFonts w:ascii="Arial" w:hAnsi="Arial" w:cs="Arial"/>
              </w:rPr>
              <w:t xml:space="preserve">e rates of death from opioid overdoses are even higher in </w:t>
            </w:r>
            <w:r w:rsidRPr="3EB85FB5">
              <w:rPr>
                <w:rFonts w:ascii="Arial" w:hAnsi="Arial" w:cs="Arial"/>
              </w:rPr>
              <w:t xml:space="preserve">Indian Country.   This panel will address several </w:t>
            </w:r>
            <w:r>
              <w:rPr>
                <w:rFonts w:ascii="Arial" w:hAnsi="Arial" w:cs="Arial"/>
              </w:rPr>
              <w:t>Federal</w:t>
            </w:r>
            <w:r w:rsidRPr="3EB85FB5">
              <w:rPr>
                <w:rFonts w:ascii="Arial" w:hAnsi="Arial" w:cs="Arial"/>
              </w:rPr>
              <w:t xml:space="preserve"> and </w:t>
            </w:r>
            <w:r>
              <w:rPr>
                <w:rFonts w:ascii="Arial" w:hAnsi="Arial" w:cs="Arial"/>
              </w:rPr>
              <w:t>Tribal</w:t>
            </w:r>
            <w:r w:rsidRPr="3EB85FB5">
              <w:rPr>
                <w:rFonts w:ascii="Arial" w:hAnsi="Arial" w:cs="Arial"/>
              </w:rPr>
              <w:t xml:space="preserve"> initiatives in the fight to reduce this alarming and tragic trend, including opioid-related litigation; IHS/</w:t>
            </w:r>
            <w:r>
              <w:rPr>
                <w:rFonts w:ascii="Arial" w:hAnsi="Arial" w:cs="Arial"/>
              </w:rPr>
              <w:t>Tribal</w:t>
            </w:r>
            <w:r w:rsidRPr="3EB85FB5">
              <w:rPr>
                <w:rFonts w:ascii="Arial" w:hAnsi="Arial" w:cs="Arial"/>
              </w:rPr>
              <w:t xml:space="preserve"> prescribing and treatment policy and practices; </w:t>
            </w:r>
            <w:r>
              <w:rPr>
                <w:rFonts w:ascii="Arial" w:hAnsi="Arial" w:cs="Arial"/>
              </w:rPr>
              <w:t xml:space="preserve">innovative Tribal opioid treatment programs </w:t>
            </w:r>
            <w:r w:rsidRPr="3EB85FB5">
              <w:rPr>
                <w:rFonts w:ascii="Arial" w:hAnsi="Arial" w:cs="Arial"/>
              </w:rPr>
              <w:t xml:space="preserve">and opportunities for </w:t>
            </w:r>
            <w:r>
              <w:rPr>
                <w:rFonts w:ascii="Arial" w:hAnsi="Arial" w:cs="Arial"/>
              </w:rPr>
              <w:t>Tribal</w:t>
            </w:r>
            <w:r w:rsidRPr="3EB85FB5">
              <w:rPr>
                <w:rFonts w:ascii="Arial" w:hAnsi="Arial" w:cs="Arial"/>
              </w:rPr>
              <w:t>/</w:t>
            </w:r>
            <w:r>
              <w:rPr>
                <w:rFonts w:ascii="Arial" w:hAnsi="Arial" w:cs="Arial"/>
              </w:rPr>
              <w:t>Federal</w:t>
            </w:r>
            <w:r w:rsidRPr="3EB85FB5">
              <w:rPr>
                <w:rFonts w:ascii="Arial" w:hAnsi="Arial" w:cs="Arial"/>
              </w:rPr>
              <w:t xml:space="preserve"> partnerships to combat the crisis.</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4012" w:type="pct"/>
            <w:gridSpan w:val="3"/>
          </w:tcPr>
          <w:p w:rsidR="00324D61" w:rsidRPr="000F1825" w:rsidRDefault="00324D61" w:rsidP="00103218">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00A72C8A">
            <w:pPr>
              <w:rPr>
                <w:rFonts w:ascii="Arial" w:hAnsi="Arial" w:cs="Arial"/>
                <w:i/>
              </w:rPr>
            </w:pPr>
            <w:r>
              <w:rPr>
                <w:rFonts w:ascii="Arial" w:hAnsi="Arial" w:cs="Arial"/>
                <w:i/>
              </w:rPr>
              <w:t>Bryan Shade, General Counsel, Cherokee Nation</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Recorder:</w:t>
            </w:r>
          </w:p>
        </w:tc>
        <w:tc>
          <w:tcPr>
            <w:tcW w:w="3363" w:type="pct"/>
          </w:tcPr>
          <w:p w:rsidR="00324D61" w:rsidRPr="001E08CA" w:rsidRDefault="00324D61" w:rsidP="00103218">
            <w:pPr>
              <w:rPr>
                <w:rFonts w:ascii="Arial" w:hAnsi="Arial" w:cs="Arial"/>
                <w:i/>
              </w:rPr>
            </w:pPr>
            <w:r w:rsidRPr="001E08CA">
              <w:rPr>
                <w:rFonts w:ascii="Arial" w:hAnsi="Arial" w:cs="Arial"/>
                <w:i/>
                <w:iCs/>
              </w:rPr>
              <w:t>Annette Johnson, Red Lake Band of Chippewa Indians</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Panelists:</w:t>
            </w:r>
          </w:p>
        </w:tc>
        <w:tc>
          <w:tcPr>
            <w:tcW w:w="3363" w:type="pct"/>
          </w:tcPr>
          <w:p w:rsidR="006B0DB6" w:rsidRPr="001E08CA" w:rsidRDefault="006B0DB6" w:rsidP="006B0DB6">
            <w:pPr>
              <w:rPr>
                <w:rFonts w:ascii="Arial" w:hAnsi="Arial" w:cs="Arial"/>
                <w:i/>
                <w:iCs/>
              </w:rPr>
            </w:pPr>
            <w:r w:rsidRPr="001E08CA">
              <w:rPr>
                <w:rFonts w:ascii="Arial" w:hAnsi="Arial" w:cs="Arial"/>
                <w:i/>
              </w:rPr>
              <w:t>Don</w:t>
            </w:r>
            <w:r>
              <w:rPr>
                <w:rFonts w:ascii="Arial" w:hAnsi="Arial" w:cs="Arial"/>
                <w:i/>
              </w:rPr>
              <w:t>ald J.</w:t>
            </w:r>
            <w:r w:rsidRPr="001E08CA">
              <w:rPr>
                <w:rFonts w:ascii="Arial" w:hAnsi="Arial" w:cs="Arial"/>
                <w:i/>
              </w:rPr>
              <w:t xml:space="preserve"> Simon</w:t>
            </w:r>
            <w:r w:rsidRPr="001E08CA">
              <w:rPr>
                <w:rFonts w:ascii="Arial" w:hAnsi="Arial" w:cs="Arial"/>
                <w:i/>
                <w:iCs/>
              </w:rPr>
              <w:t xml:space="preserve">, </w:t>
            </w:r>
            <w:r>
              <w:rPr>
                <w:rFonts w:ascii="Arial" w:hAnsi="Arial" w:cs="Arial"/>
                <w:i/>
                <w:iCs/>
              </w:rPr>
              <w:t xml:space="preserve">Partner, </w:t>
            </w:r>
            <w:proofErr w:type="spellStart"/>
            <w:r w:rsidRPr="001E08CA">
              <w:rPr>
                <w:rFonts w:ascii="Arial" w:hAnsi="Arial" w:cs="Arial"/>
                <w:i/>
                <w:iCs/>
              </w:rPr>
              <w:t>Sonosky</w:t>
            </w:r>
            <w:proofErr w:type="spellEnd"/>
            <w:r w:rsidRPr="001E08CA">
              <w:rPr>
                <w:rFonts w:ascii="Arial" w:hAnsi="Arial" w:cs="Arial"/>
                <w:i/>
                <w:iCs/>
              </w:rPr>
              <w:t xml:space="preserve">, Chambers, </w:t>
            </w:r>
            <w:proofErr w:type="spellStart"/>
            <w:r w:rsidRPr="001E08CA">
              <w:rPr>
                <w:rFonts w:ascii="Arial" w:hAnsi="Arial" w:cs="Arial"/>
                <w:i/>
                <w:iCs/>
              </w:rPr>
              <w:t>Sachse</w:t>
            </w:r>
            <w:proofErr w:type="spellEnd"/>
            <w:r w:rsidRPr="001E08CA">
              <w:rPr>
                <w:rFonts w:ascii="Arial" w:hAnsi="Arial" w:cs="Arial"/>
                <w:i/>
                <w:iCs/>
              </w:rPr>
              <w:t xml:space="preserve">, </w:t>
            </w:r>
            <w:proofErr w:type="spellStart"/>
            <w:r w:rsidRPr="001E08CA">
              <w:rPr>
                <w:rFonts w:ascii="Arial" w:hAnsi="Arial" w:cs="Arial"/>
                <w:i/>
                <w:iCs/>
              </w:rPr>
              <w:t>Endreson</w:t>
            </w:r>
            <w:proofErr w:type="spellEnd"/>
            <w:r w:rsidRPr="001E08CA">
              <w:rPr>
                <w:rFonts w:ascii="Arial" w:hAnsi="Arial" w:cs="Arial"/>
                <w:i/>
                <w:iCs/>
              </w:rPr>
              <w:t xml:space="preserve"> &amp; Perry, LLP</w:t>
            </w:r>
          </w:p>
          <w:p w:rsidR="006B0DB6" w:rsidRPr="001E08CA" w:rsidRDefault="006B0DB6" w:rsidP="006B0DB6">
            <w:pPr>
              <w:rPr>
                <w:rFonts w:ascii="Arial" w:hAnsi="Arial" w:cs="Arial"/>
                <w:i/>
                <w:iCs/>
              </w:rPr>
            </w:pPr>
            <w:r w:rsidRPr="001E08CA">
              <w:rPr>
                <w:rFonts w:ascii="Arial" w:hAnsi="Arial" w:cs="Arial"/>
                <w:i/>
                <w:iCs/>
              </w:rPr>
              <w:t>Edmund C. Goodman, Partner, Hobbs, Straus, Dean and Walker, LLP</w:t>
            </w:r>
          </w:p>
          <w:p w:rsidR="006B0DB6" w:rsidRPr="001E08CA" w:rsidRDefault="006B0DB6" w:rsidP="006B0DB6">
            <w:pPr>
              <w:rPr>
                <w:rFonts w:ascii="Arial" w:hAnsi="Arial" w:cs="Arial"/>
                <w:i/>
                <w:iCs/>
              </w:rPr>
            </w:pPr>
            <w:r w:rsidRPr="001E08CA">
              <w:rPr>
                <w:rFonts w:ascii="Arial" w:hAnsi="Arial" w:cs="Arial"/>
                <w:i/>
                <w:iCs/>
              </w:rPr>
              <w:t>Dr. Stephen Rudd, Deputy Director/Chief Medical Officer, Portland Area and Chair of the HOPE Committee, IHS</w:t>
            </w:r>
          </w:p>
          <w:p w:rsidR="006B0DB6" w:rsidRPr="001E08CA" w:rsidRDefault="006B0DB6" w:rsidP="006B0DB6">
            <w:pPr>
              <w:rPr>
                <w:color w:val="000000"/>
              </w:rPr>
            </w:pPr>
            <w:r w:rsidRPr="001E08CA">
              <w:rPr>
                <w:rFonts w:ascii="Arial" w:hAnsi="Arial" w:cs="Arial"/>
                <w:i/>
                <w:color w:val="000000"/>
              </w:rPr>
              <w:t xml:space="preserve">Charles Smith, </w:t>
            </w:r>
            <w:proofErr w:type="spellStart"/>
            <w:r w:rsidRPr="001E08CA">
              <w:rPr>
                <w:rFonts w:ascii="Arial" w:hAnsi="Arial" w:cs="Arial"/>
                <w:i/>
                <w:color w:val="000000"/>
              </w:rPr>
              <w:t>Ph.D</w:t>
            </w:r>
            <w:proofErr w:type="spellEnd"/>
            <w:r w:rsidRPr="001E08CA">
              <w:rPr>
                <w:rFonts w:ascii="Arial" w:hAnsi="Arial" w:cs="Arial"/>
                <w:i/>
                <w:lang w:val="en"/>
              </w:rPr>
              <w:t xml:space="preserve">, </w:t>
            </w:r>
            <w:r w:rsidRPr="001E08CA">
              <w:rPr>
                <w:rFonts w:ascii="Arial" w:hAnsi="Arial" w:cs="Arial"/>
                <w:i/>
                <w:color w:val="000000"/>
                <w:lang w:val="en"/>
              </w:rPr>
              <w:t>Region 8 Administrator</w:t>
            </w:r>
            <w:r>
              <w:rPr>
                <w:rFonts w:ascii="Arial" w:hAnsi="Arial" w:cs="Arial"/>
                <w:i/>
                <w:color w:val="000000"/>
                <w:lang w:val="en"/>
              </w:rPr>
              <w:t>, Substance Abuse and Mental Health Services Administration, (</w:t>
            </w:r>
            <w:r w:rsidRPr="009F3963">
              <w:rPr>
                <w:rFonts w:ascii="Arial" w:hAnsi="Arial" w:cs="Arial"/>
                <w:i/>
                <w:color w:val="000000"/>
                <w:lang w:val="en"/>
              </w:rPr>
              <w:t>SAMHSA</w:t>
            </w:r>
            <w:r>
              <w:rPr>
                <w:rFonts w:ascii="Arial" w:hAnsi="Arial" w:cs="Arial"/>
                <w:i/>
                <w:color w:val="000000"/>
                <w:lang w:val="en"/>
              </w:rPr>
              <w:t>), HHS</w:t>
            </w:r>
          </w:p>
          <w:p w:rsidR="00324D61" w:rsidRPr="001E08CA" w:rsidRDefault="006B0DB6" w:rsidP="006B0DB6">
            <w:pPr>
              <w:rPr>
                <w:rFonts w:ascii="Arial" w:hAnsi="Arial" w:cs="Arial"/>
                <w:i/>
                <w:iCs/>
              </w:rPr>
            </w:pPr>
            <w:r w:rsidRPr="001E08CA">
              <w:rPr>
                <w:rFonts w:ascii="Arial" w:hAnsi="Arial" w:cs="Arial"/>
                <w:i/>
                <w:iCs/>
              </w:rPr>
              <w:t>John Stephens, Program Administrator, Swinomish Tribe Social Services</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4012" w:type="pct"/>
            <w:gridSpan w:val="3"/>
          </w:tcPr>
          <w:p w:rsidR="00324D61" w:rsidRPr="000F1825" w:rsidRDefault="00324D61" w:rsidP="00103218">
            <w:pPr>
              <w:rPr>
                <w:rFonts w:ascii="Arial" w:hAnsi="Arial" w:cs="Arial"/>
                <w:b/>
                <w:sz w:val="24"/>
              </w:rPr>
            </w:pPr>
          </w:p>
        </w:tc>
      </w:tr>
      <w:tr w:rsidR="00324D61" w:rsidRPr="000F1825" w:rsidTr="00F11661">
        <w:trPr>
          <w:gridAfter w:val="1"/>
          <w:wAfter w:w="171" w:type="pct"/>
        </w:trPr>
        <w:tc>
          <w:tcPr>
            <w:tcW w:w="817" w:type="pct"/>
          </w:tcPr>
          <w:p w:rsidR="00324D61" w:rsidRDefault="00324D61" w:rsidP="3EB85FB5">
            <w:pPr>
              <w:rPr>
                <w:rFonts w:ascii="Arial" w:hAnsi="Arial" w:cs="Arial"/>
                <w:b/>
                <w:bCs/>
                <w:sz w:val="24"/>
                <w:szCs w:val="24"/>
              </w:rPr>
            </w:pPr>
            <w:r w:rsidRPr="3EB85FB5">
              <w:rPr>
                <w:rFonts w:ascii="Arial" w:hAnsi="Arial" w:cs="Arial"/>
                <w:b/>
                <w:bCs/>
                <w:sz w:val="24"/>
                <w:szCs w:val="24"/>
              </w:rPr>
              <w:t>TRACK D</w:t>
            </w:r>
          </w:p>
          <w:p w:rsidR="00324D61" w:rsidRDefault="00324D61" w:rsidP="3EB85FB5">
            <w:pPr>
              <w:rPr>
                <w:rFonts w:ascii="Arial" w:hAnsi="Arial" w:cs="Arial"/>
                <w:b/>
                <w:bCs/>
                <w:sz w:val="24"/>
                <w:szCs w:val="24"/>
              </w:rPr>
            </w:pPr>
            <w:r>
              <w:rPr>
                <w:rFonts w:ascii="Arial" w:hAnsi="Arial" w:cs="Arial"/>
                <w:bCs/>
                <w:sz w:val="24"/>
              </w:rPr>
              <w:t>Ruidoso</w:t>
            </w:r>
          </w:p>
          <w:p w:rsidR="00324D61" w:rsidRPr="000F1825" w:rsidRDefault="00324D61" w:rsidP="3EB85FB5">
            <w:pPr>
              <w:rPr>
                <w:rFonts w:ascii="Arial" w:hAnsi="Arial" w:cs="Arial"/>
                <w:b/>
                <w:bCs/>
                <w:sz w:val="24"/>
                <w:szCs w:val="24"/>
              </w:rPr>
            </w:pPr>
          </w:p>
        </w:tc>
        <w:tc>
          <w:tcPr>
            <w:tcW w:w="4012" w:type="pct"/>
            <w:gridSpan w:val="3"/>
          </w:tcPr>
          <w:p w:rsidR="00324D61" w:rsidRPr="000F1825" w:rsidRDefault="00324D61" w:rsidP="3EB85FB5">
            <w:pPr>
              <w:rPr>
                <w:rFonts w:ascii="Arial" w:hAnsi="Arial" w:cs="Arial"/>
                <w:b/>
                <w:bCs/>
                <w:sz w:val="24"/>
                <w:szCs w:val="24"/>
              </w:rPr>
            </w:pPr>
            <w:r>
              <w:rPr>
                <w:rFonts w:ascii="Arial" w:hAnsi="Arial" w:cs="Arial"/>
                <w:b/>
                <w:bCs/>
                <w:sz w:val="24"/>
                <w:szCs w:val="24"/>
              </w:rPr>
              <w:t>Tribal</w:t>
            </w:r>
            <w:r w:rsidRPr="3EB85FB5">
              <w:rPr>
                <w:rFonts w:ascii="Arial" w:hAnsi="Arial" w:cs="Arial"/>
                <w:b/>
                <w:bCs/>
                <w:sz w:val="24"/>
                <w:szCs w:val="24"/>
              </w:rPr>
              <w:t xml:space="preserve"> Self-Governance Coordinators Session – </w:t>
            </w:r>
            <w:r w:rsidRPr="00426524">
              <w:rPr>
                <w:rFonts w:ascii="Arial" w:hAnsi="Arial" w:cs="Arial"/>
                <w:b/>
                <w:bCs/>
                <w:color w:val="FF0000"/>
                <w:sz w:val="24"/>
                <w:szCs w:val="24"/>
                <w:u w:val="single"/>
              </w:rPr>
              <w:t>Tribal Participants Only</w:t>
            </w:r>
          </w:p>
          <w:p w:rsidR="00324D61" w:rsidRPr="000F1825" w:rsidRDefault="00324D61" w:rsidP="002A6CB0">
            <w:pPr>
              <w:rPr>
                <w:rFonts w:ascii="Arial" w:hAnsi="Arial" w:cs="Arial"/>
                <w:b/>
                <w:bCs/>
                <w:sz w:val="24"/>
                <w:szCs w:val="24"/>
              </w:rPr>
            </w:pPr>
            <w:r w:rsidRPr="3EB85FB5">
              <w:rPr>
                <w:rFonts w:ascii="Arial" w:hAnsi="Arial" w:cs="Arial"/>
              </w:rPr>
              <w:t xml:space="preserve">Join this session to participate in a round table for Self-Governance Coordinators, former Coordinators, </w:t>
            </w:r>
            <w:r>
              <w:rPr>
                <w:rFonts w:ascii="Arial" w:hAnsi="Arial" w:cs="Arial"/>
              </w:rPr>
              <w:t>Tribal</w:t>
            </w:r>
            <w:r w:rsidRPr="3EB85FB5">
              <w:rPr>
                <w:rFonts w:ascii="Arial" w:hAnsi="Arial" w:cs="Arial"/>
              </w:rPr>
              <w:t xml:space="preserve"> Leaders and staff to discuss current </w:t>
            </w:r>
            <w:r>
              <w:rPr>
                <w:rFonts w:ascii="Arial" w:hAnsi="Arial" w:cs="Arial"/>
              </w:rPr>
              <w:t>Self-Governance</w:t>
            </w:r>
            <w:r w:rsidRPr="3EB85FB5">
              <w:rPr>
                <w:rFonts w:ascii="Arial" w:hAnsi="Arial" w:cs="Arial"/>
              </w:rPr>
              <w:t xml:space="preserve"> negotiation issues, share information about </w:t>
            </w:r>
            <w:r>
              <w:rPr>
                <w:rFonts w:ascii="Arial" w:hAnsi="Arial" w:cs="Arial"/>
              </w:rPr>
              <w:t>Self-Governance</w:t>
            </w:r>
            <w:r w:rsidRPr="3EB85FB5">
              <w:rPr>
                <w:rFonts w:ascii="Arial" w:hAnsi="Arial" w:cs="Arial"/>
              </w:rPr>
              <w:t xml:space="preserve"> implementation, redesign and budget reallocation, and share experiences about strategies and experiences operating </w:t>
            </w:r>
            <w:r>
              <w:rPr>
                <w:rFonts w:ascii="Arial" w:hAnsi="Arial" w:cs="Arial"/>
              </w:rPr>
              <w:t>Self-Governance</w:t>
            </w:r>
            <w:r w:rsidRPr="3EB85FB5">
              <w:rPr>
                <w:rFonts w:ascii="Arial" w:hAnsi="Arial" w:cs="Arial"/>
              </w:rPr>
              <w:t xml:space="preserve"> programs at the </w:t>
            </w:r>
            <w:r>
              <w:rPr>
                <w:rFonts w:ascii="Arial" w:hAnsi="Arial" w:cs="Arial"/>
              </w:rPr>
              <w:t>Tribal</w:t>
            </w:r>
            <w:r w:rsidRPr="3EB85FB5">
              <w:rPr>
                <w:rFonts w:ascii="Arial" w:hAnsi="Arial" w:cs="Arial"/>
              </w:rPr>
              <w:t xml:space="preserve"> level.</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4012" w:type="pct"/>
            <w:gridSpan w:val="3"/>
          </w:tcPr>
          <w:p w:rsidR="00324D61" w:rsidRPr="000F1825" w:rsidRDefault="00324D61" w:rsidP="00103218">
            <w:pPr>
              <w:rPr>
                <w:rFonts w:ascii="Arial" w:hAnsi="Arial" w:cs="Arial"/>
                <w:sz w:val="24"/>
              </w:rPr>
            </w:pP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000F1825" w:rsidRDefault="00324D61" w:rsidP="3EB85FB5">
            <w:pPr>
              <w:rPr>
                <w:rFonts w:ascii="Arial" w:hAnsi="Arial" w:cs="Arial"/>
                <w:i/>
                <w:iCs/>
              </w:rPr>
            </w:pPr>
            <w:r w:rsidRPr="3EB85FB5">
              <w:rPr>
                <w:rFonts w:ascii="Arial" w:hAnsi="Arial" w:cs="Arial"/>
                <w:i/>
                <w:iCs/>
              </w:rPr>
              <w:t>Moderator:</w:t>
            </w:r>
          </w:p>
        </w:tc>
        <w:tc>
          <w:tcPr>
            <w:tcW w:w="3363" w:type="pct"/>
          </w:tcPr>
          <w:p w:rsidR="00324D61" w:rsidRPr="000F1825" w:rsidRDefault="00324D61" w:rsidP="005748FB">
            <w:pPr>
              <w:rPr>
                <w:rFonts w:ascii="Arial" w:hAnsi="Arial" w:cs="Arial"/>
                <w:i/>
                <w:iCs/>
              </w:rPr>
            </w:pPr>
            <w:r w:rsidRPr="3EB85FB5">
              <w:rPr>
                <w:rFonts w:ascii="Arial" w:hAnsi="Arial" w:cs="Arial"/>
                <w:i/>
                <w:iCs/>
              </w:rPr>
              <w:t>Mickey Peercy</w:t>
            </w:r>
            <w:r>
              <w:rPr>
                <w:rFonts w:ascii="Arial" w:hAnsi="Arial" w:cs="Arial"/>
                <w:i/>
                <w:iCs/>
              </w:rPr>
              <w:t>, Executive Director of Self-Governance, Choctaw Nation of Oklahoma</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rPr>
            </w:pPr>
          </w:p>
        </w:tc>
        <w:tc>
          <w:tcPr>
            <w:tcW w:w="649" w:type="pct"/>
            <w:gridSpan w:val="2"/>
          </w:tcPr>
          <w:p w:rsidR="00324D61" w:rsidRPr="3EB85FB5" w:rsidRDefault="00324D61" w:rsidP="3EB85FB5">
            <w:pPr>
              <w:rPr>
                <w:rFonts w:ascii="Arial" w:hAnsi="Arial" w:cs="Arial"/>
                <w:i/>
                <w:iCs/>
              </w:rPr>
            </w:pPr>
            <w:r>
              <w:rPr>
                <w:rFonts w:ascii="Arial" w:hAnsi="Arial" w:cs="Arial"/>
                <w:i/>
                <w:iCs/>
              </w:rPr>
              <w:t>Panelists:</w:t>
            </w:r>
          </w:p>
        </w:tc>
        <w:tc>
          <w:tcPr>
            <w:tcW w:w="3363" w:type="pct"/>
          </w:tcPr>
          <w:p w:rsidR="00324D61" w:rsidRPr="00426524" w:rsidRDefault="00324D61" w:rsidP="00426524">
            <w:pPr>
              <w:autoSpaceDE w:val="0"/>
              <w:autoSpaceDN w:val="0"/>
              <w:adjustRightInd w:val="0"/>
              <w:rPr>
                <w:rFonts w:ascii="Arial" w:hAnsi="Arial" w:cs="Arial"/>
                <w:sz w:val="24"/>
                <w:szCs w:val="24"/>
              </w:rPr>
            </w:pPr>
            <w:r w:rsidRPr="00426524">
              <w:rPr>
                <w:rFonts w:ascii="Arial" w:hAnsi="Arial" w:cs="Arial"/>
                <w:i/>
                <w:iCs/>
              </w:rPr>
              <w:t>Melanie Fourkiller, Policy Analyst, Choctaw Nation</w:t>
            </w:r>
          </w:p>
          <w:p w:rsidR="00324D61" w:rsidRDefault="00324D61" w:rsidP="00426524">
            <w:pPr>
              <w:rPr>
                <w:rFonts w:ascii="Arial" w:hAnsi="Arial" w:cs="Arial"/>
                <w:i/>
                <w:iCs/>
              </w:rPr>
            </w:pPr>
            <w:r w:rsidRPr="00426524">
              <w:rPr>
                <w:rFonts w:ascii="Arial" w:hAnsi="Arial" w:cs="Arial"/>
                <w:i/>
                <w:iCs/>
              </w:rPr>
              <w:t>Terra Branson, Self-Governance Coordinator, Muscogee (Creek) Nation</w:t>
            </w:r>
          </w:p>
          <w:p w:rsidR="00324D61" w:rsidRDefault="00324D61" w:rsidP="00426524">
            <w:pPr>
              <w:rPr>
                <w:rFonts w:ascii="Arial" w:hAnsi="Arial" w:cs="Arial"/>
                <w:i/>
                <w:iCs/>
              </w:rPr>
            </w:pPr>
            <w:r>
              <w:rPr>
                <w:rFonts w:ascii="Arial" w:hAnsi="Arial" w:cs="Arial"/>
                <w:i/>
                <w:iCs/>
              </w:rPr>
              <w:t>Cyndi Ferguson, Self-Governance Specialist/Policy Advisor, SENSE Incorporated</w:t>
            </w:r>
          </w:p>
          <w:p w:rsidR="00324D61" w:rsidRPr="000F4FD9" w:rsidRDefault="00324D61" w:rsidP="000F4FD9">
            <w:pPr>
              <w:rPr>
                <w:rFonts w:ascii="Arial" w:hAnsi="Arial" w:cs="Arial"/>
                <w:bCs/>
                <w:i/>
              </w:rPr>
            </w:pPr>
            <w:r w:rsidRPr="000F4FD9">
              <w:rPr>
                <w:rFonts w:ascii="Arial" w:hAnsi="Arial" w:cs="Arial"/>
                <w:bCs/>
                <w:i/>
              </w:rPr>
              <w:t xml:space="preserve">Alberta Unok, </w:t>
            </w:r>
            <w:r w:rsidRPr="000F4FD9">
              <w:rPr>
                <w:rFonts w:ascii="Arial" w:hAnsi="Arial" w:cs="Arial"/>
                <w:i/>
              </w:rPr>
              <w:t>Deputy Director</w:t>
            </w:r>
            <w:r w:rsidRPr="000F4FD9">
              <w:rPr>
                <w:rFonts w:ascii="Arial" w:hAnsi="Arial" w:cs="Arial"/>
                <w:bCs/>
                <w:i/>
              </w:rPr>
              <w:t xml:space="preserve">, </w:t>
            </w:r>
            <w:r w:rsidRPr="000F4FD9">
              <w:rPr>
                <w:rFonts w:ascii="Arial" w:hAnsi="Arial" w:cs="Arial"/>
                <w:i/>
              </w:rPr>
              <w:t>Alaska Native Health Board</w:t>
            </w:r>
          </w:p>
          <w:p w:rsidR="00324D61" w:rsidRPr="3EB85FB5" w:rsidRDefault="008D7039" w:rsidP="00426524">
            <w:pPr>
              <w:rPr>
                <w:rFonts w:ascii="Arial" w:hAnsi="Arial" w:cs="Arial"/>
                <w:i/>
                <w:iCs/>
              </w:rPr>
            </w:pPr>
            <w:r w:rsidRPr="000F4FD9">
              <w:rPr>
                <w:rFonts w:ascii="Arial" w:hAnsi="Arial" w:cs="Arial"/>
                <w:i/>
              </w:rPr>
              <w:t>Natasha Sigh, Co-Lead Negotiator for the A</w:t>
            </w:r>
            <w:r>
              <w:rPr>
                <w:rFonts w:ascii="Arial" w:hAnsi="Arial" w:cs="Arial"/>
                <w:i/>
              </w:rPr>
              <w:t xml:space="preserve">laska </w:t>
            </w:r>
            <w:r w:rsidRPr="000F4FD9">
              <w:rPr>
                <w:rFonts w:ascii="Arial" w:hAnsi="Arial" w:cs="Arial"/>
                <w:i/>
              </w:rPr>
              <w:t>T</w:t>
            </w:r>
            <w:r>
              <w:rPr>
                <w:rFonts w:ascii="Arial" w:hAnsi="Arial" w:cs="Arial"/>
                <w:i/>
              </w:rPr>
              <w:t xml:space="preserve">ribal </w:t>
            </w:r>
            <w:r w:rsidRPr="000F4FD9">
              <w:rPr>
                <w:rFonts w:ascii="Arial" w:hAnsi="Arial" w:cs="Arial"/>
                <w:i/>
              </w:rPr>
              <w:t>H</w:t>
            </w:r>
            <w:r>
              <w:rPr>
                <w:rFonts w:ascii="Arial" w:hAnsi="Arial" w:cs="Arial"/>
                <w:i/>
              </w:rPr>
              <w:t xml:space="preserve">ealth </w:t>
            </w:r>
            <w:r w:rsidRPr="000F4FD9">
              <w:rPr>
                <w:rFonts w:ascii="Arial" w:hAnsi="Arial" w:cs="Arial"/>
                <w:i/>
              </w:rPr>
              <w:t>C</w:t>
            </w:r>
            <w:r>
              <w:rPr>
                <w:rFonts w:ascii="Arial" w:hAnsi="Arial" w:cs="Arial"/>
                <w:i/>
              </w:rPr>
              <w:t>onsortium</w:t>
            </w:r>
            <w:r w:rsidRPr="000F4FD9">
              <w:rPr>
                <w:rFonts w:ascii="Arial" w:hAnsi="Arial" w:cs="Arial"/>
                <w:i/>
              </w:rPr>
              <w:t xml:space="preserve"> and General Counsel for Tanana Chiefs Conference</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b/>
                <w:sz w:val="24"/>
              </w:rPr>
            </w:pPr>
          </w:p>
        </w:tc>
        <w:tc>
          <w:tcPr>
            <w:tcW w:w="4012" w:type="pct"/>
            <w:gridSpan w:val="3"/>
          </w:tcPr>
          <w:p w:rsidR="00324D61" w:rsidRPr="000F1825" w:rsidRDefault="00324D61" w:rsidP="00103218">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sidRPr="3EB85FB5">
              <w:rPr>
                <w:rFonts w:ascii="Arial" w:hAnsi="Arial" w:cs="Arial"/>
                <w:b/>
                <w:bCs/>
                <w:sz w:val="24"/>
                <w:szCs w:val="24"/>
              </w:rPr>
              <w:t>2:30 PM</w:t>
            </w:r>
          </w:p>
        </w:tc>
        <w:tc>
          <w:tcPr>
            <w:tcW w:w="4012" w:type="pct"/>
            <w:gridSpan w:val="3"/>
          </w:tcPr>
          <w:p w:rsidR="00324D61" w:rsidRPr="000F1825" w:rsidRDefault="00324D61" w:rsidP="3EB85FB5">
            <w:pPr>
              <w:rPr>
                <w:rFonts w:ascii="Arial" w:hAnsi="Arial" w:cs="Arial"/>
                <w:b/>
                <w:bCs/>
                <w:sz w:val="24"/>
                <w:szCs w:val="24"/>
              </w:rPr>
            </w:pPr>
            <w:r>
              <w:rPr>
                <w:rFonts w:ascii="Arial" w:hAnsi="Arial" w:cs="Arial"/>
                <w:b/>
                <w:bCs/>
                <w:sz w:val="24"/>
                <w:szCs w:val="24"/>
              </w:rPr>
              <w:t xml:space="preserve">NETWORKING </w:t>
            </w:r>
            <w:r w:rsidRPr="3EB85FB5">
              <w:rPr>
                <w:rFonts w:ascii="Arial" w:hAnsi="Arial" w:cs="Arial"/>
                <w:b/>
                <w:bCs/>
                <w:sz w:val="24"/>
                <w:szCs w:val="24"/>
              </w:rPr>
              <w:t>BREAK</w:t>
            </w:r>
          </w:p>
        </w:tc>
      </w:tr>
      <w:tr w:rsidR="00324D61" w:rsidRPr="000F1825" w:rsidTr="00F11661">
        <w:trPr>
          <w:gridAfter w:val="1"/>
          <w:wAfter w:w="171" w:type="pct"/>
        </w:trPr>
        <w:tc>
          <w:tcPr>
            <w:tcW w:w="817" w:type="pct"/>
          </w:tcPr>
          <w:p w:rsidR="00324D61" w:rsidRPr="000F1825" w:rsidRDefault="00324D61" w:rsidP="00103218">
            <w:pPr>
              <w:rPr>
                <w:rFonts w:ascii="Arial" w:hAnsi="Arial" w:cs="Arial"/>
                <w:b/>
                <w:sz w:val="24"/>
              </w:rPr>
            </w:pPr>
          </w:p>
        </w:tc>
        <w:tc>
          <w:tcPr>
            <w:tcW w:w="4012" w:type="pct"/>
            <w:gridSpan w:val="3"/>
          </w:tcPr>
          <w:p w:rsidR="00324D61" w:rsidRPr="000F1825" w:rsidRDefault="00324D61" w:rsidP="00103218">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sidRPr="3EB85FB5">
              <w:rPr>
                <w:rFonts w:ascii="Arial" w:hAnsi="Arial" w:cs="Arial"/>
                <w:b/>
                <w:bCs/>
                <w:sz w:val="24"/>
                <w:szCs w:val="24"/>
              </w:rPr>
              <w:t>3:00 PM</w:t>
            </w:r>
          </w:p>
        </w:tc>
        <w:tc>
          <w:tcPr>
            <w:tcW w:w="4012" w:type="pct"/>
            <w:gridSpan w:val="3"/>
          </w:tcPr>
          <w:p w:rsidR="00324D61" w:rsidRPr="000F1825" w:rsidRDefault="00324D61" w:rsidP="3EB85FB5">
            <w:pPr>
              <w:rPr>
                <w:rFonts w:ascii="Arial" w:hAnsi="Arial" w:cs="Arial"/>
                <w:b/>
                <w:bCs/>
                <w:sz w:val="24"/>
                <w:szCs w:val="24"/>
              </w:rPr>
            </w:pPr>
            <w:r>
              <w:rPr>
                <w:rFonts w:ascii="Arial" w:hAnsi="Arial" w:cs="Arial"/>
                <w:b/>
                <w:bCs/>
                <w:sz w:val="24"/>
                <w:szCs w:val="24"/>
              </w:rPr>
              <w:t>”The Last Mile:   Reaching Families and Changing Lives”</w:t>
            </w:r>
          </w:p>
        </w:tc>
      </w:tr>
      <w:tr w:rsidR="00324D61" w:rsidRPr="000F1825" w:rsidTr="00F11661">
        <w:trPr>
          <w:gridAfter w:val="1"/>
          <w:wAfter w:w="171" w:type="pct"/>
          <w:cantSplit/>
        </w:trPr>
        <w:tc>
          <w:tcPr>
            <w:tcW w:w="817" w:type="pct"/>
          </w:tcPr>
          <w:p w:rsidR="00324D61" w:rsidRDefault="00324D61" w:rsidP="00FB23BC">
            <w:pPr>
              <w:rPr>
                <w:rFonts w:ascii="Arial" w:hAnsi="Arial" w:cs="Arial"/>
                <w:b/>
                <w:sz w:val="24"/>
              </w:rPr>
            </w:pPr>
            <w:r>
              <w:rPr>
                <w:rFonts w:ascii="Arial" w:hAnsi="Arial" w:cs="Arial"/>
                <w:b/>
                <w:sz w:val="24"/>
              </w:rPr>
              <w:t>General Assembly</w:t>
            </w:r>
          </w:p>
          <w:p w:rsidR="00324D61" w:rsidRPr="00D17176" w:rsidRDefault="00324D61" w:rsidP="00FB23BC">
            <w:pPr>
              <w:rPr>
                <w:rFonts w:ascii="Arial" w:hAnsi="Arial" w:cs="Arial"/>
                <w:sz w:val="24"/>
              </w:rPr>
            </w:pPr>
            <w:r>
              <w:rPr>
                <w:rFonts w:ascii="Arial" w:hAnsi="Arial" w:cs="Arial"/>
                <w:sz w:val="24"/>
              </w:rPr>
              <w:t>Ballroom B&amp;C</w:t>
            </w:r>
          </w:p>
        </w:tc>
        <w:tc>
          <w:tcPr>
            <w:tcW w:w="4012" w:type="pct"/>
            <w:gridSpan w:val="3"/>
          </w:tcPr>
          <w:p w:rsidR="00324D61" w:rsidRPr="001A5DE3" w:rsidRDefault="00324D61" w:rsidP="00EE283C">
            <w:pPr>
              <w:rPr>
                <w:rFonts w:ascii="Arial" w:hAnsi="Arial" w:cs="Arial"/>
                <w:sz w:val="24"/>
              </w:rPr>
            </w:pPr>
            <w:proofErr w:type="spellStart"/>
            <w:r w:rsidRPr="007C37B1">
              <w:rPr>
                <w:rFonts w:ascii="Arial" w:hAnsi="Arial" w:cs="Arial"/>
              </w:rPr>
              <w:t>Whānau</w:t>
            </w:r>
            <w:proofErr w:type="spellEnd"/>
            <w:r w:rsidRPr="007C37B1">
              <w:rPr>
                <w:rFonts w:ascii="Arial" w:hAnsi="Arial" w:cs="Arial"/>
              </w:rPr>
              <w:t xml:space="preserve"> Ora – Maori initiated “family-centered, self-managing” New Zealand Government Policy implemented in 2011 integrating services and contracts for Maori individuals and families. This presentation will describe how the policy has been harmonized at each stakeholder level; Government, </w:t>
            </w:r>
            <w:r>
              <w:rPr>
                <w:rFonts w:ascii="Arial" w:hAnsi="Arial" w:cs="Arial"/>
              </w:rPr>
              <w:t>Tribal</w:t>
            </w:r>
            <w:r w:rsidRPr="007C37B1">
              <w:rPr>
                <w:rFonts w:ascii="Arial" w:hAnsi="Arial" w:cs="Arial"/>
              </w:rPr>
              <w:t xml:space="preserve">, and Family, enables and incents more effective cross-sector service delivery for generational family change, thus bridging the “Last Mile”. </w:t>
            </w:r>
            <w:r>
              <w:rPr>
                <w:rFonts w:ascii="Arial" w:hAnsi="Arial" w:cs="Arial"/>
              </w:rPr>
              <w:t xml:space="preserve"> This panel will </w:t>
            </w:r>
            <w:r w:rsidRPr="0088370F">
              <w:rPr>
                <w:rFonts w:ascii="Arial" w:hAnsi="Arial" w:cs="Arial"/>
              </w:rPr>
              <w:t>discuss practical implementation of the policy down to families and compare to similar AI/</w:t>
            </w:r>
            <w:proofErr w:type="gramStart"/>
            <w:r w:rsidRPr="0088370F">
              <w:rPr>
                <w:rFonts w:ascii="Arial" w:hAnsi="Arial" w:cs="Arial"/>
              </w:rPr>
              <w:t>AN</w:t>
            </w:r>
            <w:proofErr w:type="gramEnd"/>
            <w:r w:rsidRPr="0088370F">
              <w:rPr>
                <w:rFonts w:ascii="Arial" w:hAnsi="Arial" w:cs="Arial"/>
              </w:rPr>
              <w:t xml:space="preserve"> models observed in Indian Country</w:t>
            </w:r>
            <w:r>
              <w:rPr>
                <w:rFonts w:ascii="Arial" w:hAnsi="Arial" w:cs="Arial"/>
              </w:rPr>
              <w:t>.</w:t>
            </w:r>
          </w:p>
        </w:tc>
      </w:tr>
      <w:tr w:rsidR="00324D61" w:rsidRPr="000F1825" w:rsidTr="00F11661">
        <w:trPr>
          <w:gridAfter w:val="1"/>
          <w:wAfter w:w="171" w:type="pct"/>
          <w:cantSplit/>
        </w:trPr>
        <w:tc>
          <w:tcPr>
            <w:tcW w:w="817" w:type="pct"/>
          </w:tcPr>
          <w:p w:rsidR="00324D61" w:rsidRDefault="00324D61" w:rsidP="00FB23BC">
            <w:pPr>
              <w:rPr>
                <w:rFonts w:ascii="Arial" w:hAnsi="Arial" w:cs="Arial"/>
                <w:b/>
                <w:sz w:val="24"/>
              </w:rPr>
            </w:pPr>
          </w:p>
        </w:tc>
        <w:tc>
          <w:tcPr>
            <w:tcW w:w="4012" w:type="pct"/>
            <w:gridSpan w:val="3"/>
          </w:tcPr>
          <w:p w:rsidR="00324D61" w:rsidRPr="007C37B1" w:rsidRDefault="00324D61" w:rsidP="00EE283C">
            <w:pPr>
              <w:rPr>
                <w:rFonts w:ascii="Arial" w:hAnsi="Arial" w:cs="Arial"/>
              </w:rPr>
            </w:pPr>
          </w:p>
        </w:tc>
      </w:tr>
      <w:tr w:rsidR="00324D61" w:rsidRPr="000F1825" w:rsidTr="00F11661">
        <w:trPr>
          <w:gridAfter w:val="1"/>
          <w:wAfter w:w="171" w:type="pct"/>
        </w:trPr>
        <w:tc>
          <w:tcPr>
            <w:tcW w:w="817" w:type="pct"/>
          </w:tcPr>
          <w:p w:rsidR="00324D61" w:rsidRPr="000F1825" w:rsidRDefault="00324D61" w:rsidP="00147A47">
            <w:pPr>
              <w:rPr>
                <w:rFonts w:ascii="Arial" w:hAnsi="Arial" w:cs="Arial"/>
              </w:rPr>
            </w:pPr>
          </w:p>
        </w:tc>
        <w:tc>
          <w:tcPr>
            <w:tcW w:w="649" w:type="pct"/>
            <w:gridSpan w:val="2"/>
          </w:tcPr>
          <w:p w:rsidR="00324D61" w:rsidRPr="000F1825" w:rsidRDefault="00324D61" w:rsidP="002145F8">
            <w:pPr>
              <w:rPr>
                <w:rFonts w:ascii="Arial" w:hAnsi="Arial" w:cs="Arial"/>
                <w:i/>
              </w:rPr>
            </w:pPr>
            <w:r w:rsidRPr="001A5DE3">
              <w:rPr>
                <w:rFonts w:ascii="Arial" w:hAnsi="Arial" w:cs="Arial"/>
                <w:i/>
              </w:rPr>
              <w:t xml:space="preserve">Panelists:  </w:t>
            </w:r>
          </w:p>
        </w:tc>
        <w:tc>
          <w:tcPr>
            <w:tcW w:w="3363" w:type="pct"/>
          </w:tcPr>
          <w:p w:rsidR="00324D61" w:rsidRPr="001A5DE3" w:rsidRDefault="00324D61" w:rsidP="00147A47">
            <w:pPr>
              <w:rPr>
                <w:rFonts w:ascii="Arial" w:hAnsi="Arial" w:cs="Arial"/>
                <w:i/>
              </w:rPr>
            </w:pPr>
            <w:r w:rsidRPr="001A5DE3">
              <w:rPr>
                <w:rFonts w:ascii="Arial" w:hAnsi="Arial" w:cs="Arial"/>
                <w:i/>
              </w:rPr>
              <w:t xml:space="preserve">Stephen Keung: President &amp; CEO, </w:t>
            </w:r>
            <w:proofErr w:type="spellStart"/>
            <w:r w:rsidRPr="001A5DE3">
              <w:rPr>
                <w:rFonts w:ascii="Arial" w:hAnsi="Arial" w:cs="Arial"/>
                <w:i/>
              </w:rPr>
              <w:t>Whānau</w:t>
            </w:r>
            <w:proofErr w:type="spellEnd"/>
            <w:r w:rsidRPr="001A5DE3">
              <w:rPr>
                <w:rFonts w:ascii="Arial" w:hAnsi="Arial" w:cs="Arial"/>
                <w:i/>
              </w:rPr>
              <w:t xml:space="preserve"> </w:t>
            </w:r>
            <w:proofErr w:type="spellStart"/>
            <w:r w:rsidRPr="001A5DE3">
              <w:rPr>
                <w:rFonts w:ascii="Arial" w:hAnsi="Arial" w:cs="Arial"/>
                <w:i/>
              </w:rPr>
              <w:t>Tahi</w:t>
            </w:r>
            <w:proofErr w:type="spellEnd"/>
            <w:r w:rsidRPr="001A5DE3">
              <w:rPr>
                <w:rFonts w:ascii="Arial" w:hAnsi="Arial" w:cs="Arial"/>
                <w:i/>
              </w:rPr>
              <w:t xml:space="preserve"> North America</w:t>
            </w:r>
          </w:p>
        </w:tc>
      </w:tr>
      <w:tr w:rsidR="00324D61" w:rsidRPr="000F1825" w:rsidTr="00F11661">
        <w:trPr>
          <w:gridAfter w:val="1"/>
          <w:wAfter w:w="171" w:type="pct"/>
        </w:trPr>
        <w:tc>
          <w:tcPr>
            <w:tcW w:w="817" w:type="pct"/>
          </w:tcPr>
          <w:p w:rsidR="00324D61" w:rsidRPr="000F1825" w:rsidRDefault="00324D61" w:rsidP="00147A47">
            <w:pPr>
              <w:rPr>
                <w:rFonts w:ascii="Arial" w:hAnsi="Arial" w:cs="Arial"/>
              </w:rPr>
            </w:pPr>
          </w:p>
        </w:tc>
        <w:tc>
          <w:tcPr>
            <w:tcW w:w="649" w:type="pct"/>
            <w:gridSpan w:val="2"/>
          </w:tcPr>
          <w:p w:rsidR="00324D61" w:rsidRPr="001A5DE3" w:rsidRDefault="00324D61" w:rsidP="002145F8">
            <w:pPr>
              <w:rPr>
                <w:rFonts w:ascii="Arial" w:hAnsi="Arial" w:cs="Arial"/>
                <w:i/>
              </w:rPr>
            </w:pPr>
          </w:p>
        </w:tc>
        <w:tc>
          <w:tcPr>
            <w:tcW w:w="3363" w:type="pct"/>
          </w:tcPr>
          <w:p w:rsidR="00324D61" w:rsidRPr="001A5DE3" w:rsidRDefault="00324D61" w:rsidP="00760C77">
            <w:pPr>
              <w:rPr>
                <w:rFonts w:ascii="Arial" w:hAnsi="Arial" w:cs="Arial"/>
                <w:i/>
              </w:rPr>
            </w:pPr>
            <w:proofErr w:type="spellStart"/>
            <w:r w:rsidRPr="00760C77">
              <w:rPr>
                <w:rFonts w:ascii="Arial" w:hAnsi="Arial" w:cs="Arial"/>
                <w:bCs/>
                <w:i/>
                <w:lang w:val="en-NZ"/>
              </w:rPr>
              <w:t>Merepeka</w:t>
            </w:r>
            <w:proofErr w:type="spellEnd"/>
            <w:r w:rsidRPr="00760C77">
              <w:rPr>
                <w:rFonts w:ascii="Arial" w:hAnsi="Arial" w:cs="Arial"/>
                <w:bCs/>
                <w:i/>
                <w:lang w:val="en-NZ"/>
              </w:rPr>
              <w:t xml:space="preserve"> </w:t>
            </w:r>
            <w:proofErr w:type="spellStart"/>
            <w:r w:rsidRPr="00760C77">
              <w:rPr>
                <w:rFonts w:ascii="Arial" w:hAnsi="Arial" w:cs="Arial"/>
                <w:bCs/>
                <w:i/>
                <w:lang w:val="en-NZ"/>
              </w:rPr>
              <w:t>Raukawa</w:t>
            </w:r>
            <w:proofErr w:type="spellEnd"/>
            <w:r w:rsidRPr="00760C77">
              <w:rPr>
                <w:rFonts w:ascii="Arial" w:hAnsi="Arial" w:cs="Arial"/>
                <w:bCs/>
                <w:i/>
                <w:lang w:val="en-NZ"/>
              </w:rPr>
              <w:t xml:space="preserve">-Tait, </w:t>
            </w:r>
            <w:r w:rsidRPr="00760C77">
              <w:rPr>
                <w:rFonts w:ascii="Arial" w:hAnsi="Arial" w:cs="Arial"/>
                <w:i/>
                <w:lang w:val="en-NZ"/>
              </w:rPr>
              <w:t xml:space="preserve">Chair, </w:t>
            </w:r>
            <w:proofErr w:type="spellStart"/>
            <w:r w:rsidRPr="00760C77">
              <w:rPr>
                <w:rFonts w:ascii="Arial" w:hAnsi="Arial" w:cs="Arial"/>
                <w:i/>
                <w:lang w:val="en-NZ"/>
              </w:rPr>
              <w:t>Te</w:t>
            </w:r>
            <w:proofErr w:type="spellEnd"/>
            <w:r w:rsidRPr="00760C77">
              <w:rPr>
                <w:rFonts w:ascii="Arial" w:hAnsi="Arial" w:cs="Arial"/>
                <w:i/>
                <w:lang w:val="en-NZ"/>
              </w:rPr>
              <w:t xml:space="preserve"> </w:t>
            </w:r>
            <w:proofErr w:type="spellStart"/>
            <w:r w:rsidRPr="00760C77">
              <w:rPr>
                <w:rFonts w:ascii="Arial" w:hAnsi="Arial" w:cs="Arial"/>
                <w:i/>
                <w:lang w:val="en-NZ"/>
              </w:rPr>
              <w:t>Pou</w:t>
            </w:r>
            <w:proofErr w:type="spellEnd"/>
            <w:r w:rsidRPr="00760C77">
              <w:rPr>
                <w:rFonts w:ascii="Arial" w:hAnsi="Arial" w:cs="Arial"/>
                <w:i/>
                <w:lang w:val="en-NZ"/>
              </w:rPr>
              <w:t xml:space="preserve"> Matakana</w:t>
            </w:r>
          </w:p>
        </w:tc>
      </w:tr>
      <w:tr w:rsidR="00324D61" w:rsidRPr="000F1825" w:rsidTr="00F11661">
        <w:trPr>
          <w:gridAfter w:val="1"/>
          <w:wAfter w:w="171" w:type="pct"/>
        </w:trPr>
        <w:tc>
          <w:tcPr>
            <w:tcW w:w="817" w:type="pct"/>
          </w:tcPr>
          <w:p w:rsidR="00324D61" w:rsidRPr="000F1825" w:rsidRDefault="00324D61" w:rsidP="00147A47">
            <w:pPr>
              <w:rPr>
                <w:rFonts w:ascii="Arial" w:hAnsi="Arial" w:cs="Arial"/>
              </w:rPr>
            </w:pPr>
          </w:p>
        </w:tc>
        <w:tc>
          <w:tcPr>
            <w:tcW w:w="649" w:type="pct"/>
            <w:gridSpan w:val="2"/>
          </w:tcPr>
          <w:p w:rsidR="00324D61" w:rsidRPr="001A5DE3" w:rsidRDefault="00324D61" w:rsidP="002145F8">
            <w:pPr>
              <w:rPr>
                <w:rFonts w:ascii="Arial" w:hAnsi="Arial" w:cs="Arial"/>
                <w:i/>
              </w:rPr>
            </w:pPr>
          </w:p>
        </w:tc>
        <w:tc>
          <w:tcPr>
            <w:tcW w:w="3363" w:type="pct"/>
          </w:tcPr>
          <w:p w:rsidR="00324D61" w:rsidRPr="00CA70DB" w:rsidRDefault="00324D61" w:rsidP="00CA70DB">
            <w:pPr>
              <w:ind w:right="720"/>
              <w:rPr>
                <w:rFonts w:ascii="Arial" w:hAnsi="Arial" w:cs="Arial"/>
                <w:i/>
              </w:rPr>
            </w:pPr>
            <w:r w:rsidRPr="00CA70DB">
              <w:rPr>
                <w:rFonts w:ascii="Arial" w:hAnsi="Arial" w:cs="Arial"/>
                <w:bCs/>
                <w:i/>
              </w:rPr>
              <w:t>Huia Busby</w:t>
            </w:r>
            <w:r w:rsidRPr="00CA70DB">
              <w:rPr>
                <w:rFonts w:ascii="Arial" w:hAnsi="Arial" w:cs="Arial"/>
                <w:i/>
              </w:rPr>
              <w:t xml:space="preserve">, Chief Operating Officer, </w:t>
            </w:r>
            <w:proofErr w:type="spellStart"/>
            <w:r w:rsidRPr="00CA70DB">
              <w:rPr>
                <w:rFonts w:ascii="Arial" w:hAnsi="Arial" w:cs="Arial"/>
                <w:i/>
              </w:rPr>
              <w:t>Whānau</w:t>
            </w:r>
            <w:proofErr w:type="spellEnd"/>
            <w:r w:rsidRPr="00CA70DB">
              <w:rPr>
                <w:rFonts w:ascii="Arial" w:hAnsi="Arial" w:cs="Arial"/>
                <w:i/>
              </w:rPr>
              <w:t xml:space="preserve"> Ora Services, </w:t>
            </w:r>
            <w:proofErr w:type="spellStart"/>
            <w:r w:rsidRPr="00CA70DB">
              <w:rPr>
                <w:rFonts w:ascii="Arial" w:hAnsi="Arial" w:cs="Arial"/>
                <w:i/>
              </w:rPr>
              <w:t>Waipareira</w:t>
            </w:r>
            <w:proofErr w:type="spellEnd"/>
            <w:r w:rsidRPr="00CA70DB">
              <w:rPr>
                <w:rFonts w:ascii="Arial" w:hAnsi="Arial" w:cs="Arial"/>
                <w:i/>
              </w:rPr>
              <w:t xml:space="preserve"> Trust (</w:t>
            </w:r>
            <w:proofErr w:type="spellStart"/>
            <w:r w:rsidRPr="00CA70DB">
              <w:rPr>
                <w:rFonts w:ascii="Arial" w:hAnsi="Arial" w:cs="Arial"/>
                <w:i/>
              </w:rPr>
              <w:t>Aotearoa</w:t>
            </w:r>
            <w:proofErr w:type="spellEnd"/>
            <w:r w:rsidRPr="00CA70DB">
              <w:rPr>
                <w:rFonts w:ascii="Arial" w:hAnsi="Arial" w:cs="Arial"/>
                <w:i/>
              </w:rPr>
              <w:t>, New Zealand)</w:t>
            </w:r>
          </w:p>
        </w:tc>
      </w:tr>
      <w:tr w:rsidR="00324D61" w:rsidRPr="000F1825" w:rsidTr="00F11661">
        <w:trPr>
          <w:gridAfter w:val="1"/>
          <w:wAfter w:w="171" w:type="pct"/>
        </w:trPr>
        <w:tc>
          <w:tcPr>
            <w:tcW w:w="817" w:type="pct"/>
          </w:tcPr>
          <w:p w:rsidR="00324D61" w:rsidRPr="000F1825" w:rsidRDefault="00324D61" w:rsidP="00147A47">
            <w:pPr>
              <w:rPr>
                <w:rFonts w:ascii="Arial" w:hAnsi="Arial" w:cs="Arial"/>
              </w:rPr>
            </w:pPr>
          </w:p>
        </w:tc>
        <w:tc>
          <w:tcPr>
            <w:tcW w:w="649" w:type="pct"/>
            <w:gridSpan w:val="2"/>
          </w:tcPr>
          <w:p w:rsidR="00324D61" w:rsidRPr="001A5DE3" w:rsidRDefault="00324D61" w:rsidP="002145F8">
            <w:pPr>
              <w:rPr>
                <w:rFonts w:ascii="Arial" w:hAnsi="Arial" w:cs="Arial"/>
                <w:i/>
              </w:rPr>
            </w:pPr>
          </w:p>
        </w:tc>
        <w:tc>
          <w:tcPr>
            <w:tcW w:w="3363" w:type="pct"/>
          </w:tcPr>
          <w:p w:rsidR="00324D61" w:rsidRPr="00760C77" w:rsidRDefault="00324D61" w:rsidP="00760C77">
            <w:pPr>
              <w:rPr>
                <w:rFonts w:ascii="Arial" w:hAnsi="Arial" w:cs="Arial"/>
                <w:i/>
              </w:rPr>
            </w:pPr>
            <w:r w:rsidRPr="00760C77">
              <w:rPr>
                <w:rFonts w:ascii="Arial" w:hAnsi="Arial" w:cs="Arial"/>
                <w:bCs/>
                <w:i/>
                <w:szCs w:val="24"/>
              </w:rPr>
              <w:t>Allen D. Pemberton,</w:t>
            </w:r>
            <w:r>
              <w:rPr>
                <w:rFonts w:ascii="Arial" w:hAnsi="Arial" w:cs="Arial"/>
                <w:b/>
                <w:bCs/>
                <w:i/>
                <w:szCs w:val="24"/>
              </w:rPr>
              <w:t xml:space="preserve"> </w:t>
            </w:r>
            <w:r w:rsidRPr="00760C77">
              <w:rPr>
                <w:rFonts w:ascii="Arial" w:hAnsi="Arial" w:cs="Arial"/>
                <w:bCs/>
                <w:i/>
                <w:szCs w:val="24"/>
              </w:rPr>
              <w:t>Tribal Council Member, Red Lake Band of Chippewa</w:t>
            </w:r>
          </w:p>
        </w:tc>
      </w:tr>
      <w:tr w:rsidR="00324D61" w:rsidRPr="000F1825" w:rsidTr="00F11661">
        <w:trPr>
          <w:gridAfter w:val="1"/>
          <w:wAfter w:w="171" w:type="pct"/>
        </w:trPr>
        <w:tc>
          <w:tcPr>
            <w:tcW w:w="817" w:type="pct"/>
          </w:tcPr>
          <w:p w:rsidR="00324D61" w:rsidRPr="000F1825" w:rsidRDefault="00324D61" w:rsidP="00147A47">
            <w:pPr>
              <w:rPr>
                <w:rFonts w:ascii="Arial" w:hAnsi="Arial" w:cs="Arial"/>
              </w:rPr>
            </w:pPr>
          </w:p>
        </w:tc>
        <w:tc>
          <w:tcPr>
            <w:tcW w:w="649" w:type="pct"/>
            <w:gridSpan w:val="2"/>
          </w:tcPr>
          <w:p w:rsidR="00324D61" w:rsidRPr="001A5DE3" w:rsidRDefault="00324D61" w:rsidP="002145F8">
            <w:pPr>
              <w:rPr>
                <w:rFonts w:ascii="Arial" w:hAnsi="Arial" w:cs="Arial"/>
                <w:i/>
              </w:rPr>
            </w:pPr>
          </w:p>
        </w:tc>
        <w:tc>
          <w:tcPr>
            <w:tcW w:w="3363" w:type="pct"/>
          </w:tcPr>
          <w:p w:rsidR="00324D61" w:rsidRPr="00205D7C" w:rsidRDefault="00324D61" w:rsidP="009516F4">
            <w:pPr>
              <w:rPr>
                <w:rFonts w:ascii="Arial" w:hAnsi="Arial" w:cs="Arial"/>
                <w:i/>
                <w:iCs/>
              </w:rPr>
            </w:pPr>
            <w:r w:rsidRPr="009516F4">
              <w:rPr>
                <w:rFonts w:ascii="Arial" w:hAnsi="Arial" w:cs="Arial"/>
                <w:bCs/>
                <w:i/>
                <w:color w:val="1D2129"/>
                <w:lang w:val="en"/>
              </w:rPr>
              <w:t>Cheri Goodwin</w:t>
            </w:r>
            <w:r w:rsidRPr="009516F4">
              <w:rPr>
                <w:rFonts w:ascii="Arial" w:hAnsi="Arial" w:cs="Arial"/>
                <w:i/>
                <w:color w:val="1D2129"/>
                <w:lang w:val="en"/>
              </w:rPr>
              <w:t xml:space="preserve">, Executive Director of Red Lake Children and Family Services, </w:t>
            </w:r>
            <w:r w:rsidRPr="00760C77">
              <w:rPr>
                <w:rFonts w:ascii="Arial" w:hAnsi="Arial" w:cs="Arial"/>
                <w:bCs/>
                <w:i/>
                <w:szCs w:val="24"/>
              </w:rPr>
              <w:t>Red Lake Band of Chippewa</w:t>
            </w:r>
          </w:p>
        </w:tc>
      </w:tr>
      <w:tr w:rsidR="00324D61" w:rsidRPr="000F1825" w:rsidTr="00F11661">
        <w:trPr>
          <w:gridAfter w:val="1"/>
          <w:wAfter w:w="171" w:type="pct"/>
        </w:trPr>
        <w:tc>
          <w:tcPr>
            <w:tcW w:w="817" w:type="pct"/>
          </w:tcPr>
          <w:p w:rsidR="00324D61" w:rsidRPr="000F1825" w:rsidRDefault="00324D61" w:rsidP="00147A47">
            <w:pPr>
              <w:rPr>
                <w:rFonts w:ascii="Arial" w:hAnsi="Arial" w:cs="Arial"/>
              </w:rPr>
            </w:pPr>
          </w:p>
        </w:tc>
        <w:tc>
          <w:tcPr>
            <w:tcW w:w="649" w:type="pct"/>
            <w:gridSpan w:val="2"/>
          </w:tcPr>
          <w:p w:rsidR="00324D61" w:rsidRPr="001A5DE3" w:rsidRDefault="00324D61" w:rsidP="002145F8">
            <w:pPr>
              <w:rPr>
                <w:rFonts w:ascii="Arial" w:hAnsi="Arial" w:cs="Arial"/>
                <w:i/>
              </w:rPr>
            </w:pPr>
          </w:p>
        </w:tc>
        <w:tc>
          <w:tcPr>
            <w:tcW w:w="3363" w:type="pct"/>
          </w:tcPr>
          <w:p w:rsidR="00324D61" w:rsidRPr="009516F4" w:rsidRDefault="00324D61" w:rsidP="00760C77">
            <w:pPr>
              <w:rPr>
                <w:rFonts w:ascii="Arial" w:hAnsi="Arial" w:cs="Arial"/>
                <w:i/>
                <w:iCs/>
              </w:rPr>
            </w:pPr>
            <w:r w:rsidRPr="009516F4">
              <w:rPr>
                <w:rFonts w:ascii="Arial" w:hAnsi="Arial" w:cs="Arial"/>
                <w:i/>
                <w:color w:val="000000"/>
              </w:rPr>
              <w:t>Robert “Charlie” Reynold</w:t>
            </w:r>
            <w:r w:rsidRPr="009516F4">
              <w:rPr>
                <w:rStyle w:val="Strong"/>
                <w:rFonts w:ascii="Arial" w:hAnsi="Arial" w:cs="Arial"/>
                <w:b w:val="0"/>
                <w:bCs w:val="0"/>
                <w:i/>
                <w:color w:val="000000"/>
              </w:rPr>
              <w:t>s</w:t>
            </w:r>
            <w:r w:rsidRPr="009516F4">
              <w:rPr>
                <w:rStyle w:val="Strong"/>
                <w:rFonts w:ascii="Arial" w:hAnsi="Arial" w:cs="Arial"/>
                <w:bCs w:val="0"/>
                <w:i/>
                <w:color w:val="000000"/>
              </w:rPr>
              <w:t xml:space="preserve"> </w:t>
            </w:r>
            <w:r w:rsidRPr="009516F4">
              <w:rPr>
                <w:rFonts w:ascii="Arial" w:hAnsi="Arial" w:cs="Arial"/>
                <w:i/>
                <w:color w:val="000000"/>
              </w:rPr>
              <w:t>Is a Red Lake Tribal Council Representative for the District of Little Rock and is the Family Advocacy Coordinator for the Red Lake Band of Chippewa Indians</w:t>
            </w:r>
          </w:p>
        </w:tc>
      </w:tr>
      <w:tr w:rsidR="00324D61" w:rsidRPr="000F1825" w:rsidTr="00F11661">
        <w:trPr>
          <w:gridAfter w:val="1"/>
          <w:wAfter w:w="171" w:type="pct"/>
        </w:trPr>
        <w:tc>
          <w:tcPr>
            <w:tcW w:w="817" w:type="pct"/>
          </w:tcPr>
          <w:p w:rsidR="00324D61" w:rsidRPr="000F1825" w:rsidRDefault="00324D61" w:rsidP="00147A47">
            <w:pPr>
              <w:rPr>
                <w:rFonts w:ascii="Arial" w:hAnsi="Arial" w:cs="Arial"/>
              </w:rPr>
            </w:pPr>
          </w:p>
        </w:tc>
        <w:tc>
          <w:tcPr>
            <w:tcW w:w="649" w:type="pct"/>
            <w:gridSpan w:val="2"/>
          </w:tcPr>
          <w:p w:rsidR="00324D61" w:rsidRPr="001A5DE3" w:rsidRDefault="00324D61" w:rsidP="002145F8">
            <w:pPr>
              <w:rPr>
                <w:rFonts w:ascii="Arial" w:hAnsi="Arial" w:cs="Arial"/>
                <w:i/>
              </w:rPr>
            </w:pPr>
          </w:p>
        </w:tc>
        <w:tc>
          <w:tcPr>
            <w:tcW w:w="3363" w:type="pct"/>
          </w:tcPr>
          <w:p w:rsidR="00324D61" w:rsidRPr="001A5DE3" w:rsidRDefault="00324D61" w:rsidP="00760C77">
            <w:pPr>
              <w:rPr>
                <w:rFonts w:ascii="Arial" w:hAnsi="Arial" w:cs="Arial"/>
                <w:i/>
              </w:rPr>
            </w:pPr>
            <w:r w:rsidRPr="00205D7C">
              <w:rPr>
                <w:rFonts w:ascii="Arial" w:hAnsi="Arial" w:cs="Arial"/>
                <w:i/>
                <w:iCs/>
              </w:rPr>
              <w:t xml:space="preserve">Dave Conner, </w:t>
            </w:r>
            <w:r>
              <w:rPr>
                <w:rFonts w:ascii="Arial" w:hAnsi="Arial" w:cs="Arial"/>
                <w:i/>
                <w:iCs/>
              </w:rPr>
              <w:t xml:space="preserve">Administrative Officer, Department of Natural Resources and Acting Self-Governance Coordinator, </w:t>
            </w:r>
            <w:r w:rsidRPr="00205D7C">
              <w:rPr>
                <w:rFonts w:ascii="Arial" w:hAnsi="Arial" w:cs="Arial"/>
                <w:i/>
                <w:iCs/>
              </w:rPr>
              <w:t>Red Lake Band of Chippewa Indians</w:t>
            </w:r>
          </w:p>
        </w:tc>
      </w:tr>
      <w:tr w:rsidR="00324D61" w:rsidRPr="000F1825" w:rsidTr="00F11661">
        <w:trPr>
          <w:gridAfter w:val="1"/>
          <w:wAfter w:w="171" w:type="pct"/>
        </w:trPr>
        <w:tc>
          <w:tcPr>
            <w:tcW w:w="817" w:type="pct"/>
          </w:tcPr>
          <w:p w:rsidR="00324D61" w:rsidRPr="000F1825" w:rsidRDefault="00324D61" w:rsidP="00147A47">
            <w:pPr>
              <w:rPr>
                <w:rFonts w:ascii="Arial" w:hAnsi="Arial" w:cs="Arial"/>
                <w:b/>
                <w:sz w:val="24"/>
              </w:rPr>
            </w:pPr>
          </w:p>
        </w:tc>
        <w:tc>
          <w:tcPr>
            <w:tcW w:w="4012" w:type="pct"/>
            <w:gridSpan w:val="3"/>
            <w:vAlign w:val="center"/>
          </w:tcPr>
          <w:p w:rsidR="00324D61" w:rsidRPr="000F1825" w:rsidRDefault="00324D61" w:rsidP="00147A47">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Pr>
                <w:rFonts w:ascii="Arial" w:hAnsi="Arial" w:cs="Arial"/>
                <w:b/>
                <w:bCs/>
                <w:sz w:val="24"/>
                <w:szCs w:val="24"/>
              </w:rPr>
              <w:t xml:space="preserve">4:00 PM </w:t>
            </w:r>
            <w:r w:rsidRPr="3EB85FB5">
              <w:rPr>
                <w:rFonts w:ascii="Arial" w:hAnsi="Arial" w:cs="Arial"/>
                <w:b/>
                <w:bCs/>
                <w:sz w:val="24"/>
                <w:szCs w:val="24"/>
              </w:rPr>
              <w:t xml:space="preserve"> </w:t>
            </w:r>
          </w:p>
        </w:tc>
        <w:tc>
          <w:tcPr>
            <w:tcW w:w="4012" w:type="pct"/>
            <w:gridSpan w:val="3"/>
            <w:vAlign w:val="center"/>
          </w:tcPr>
          <w:p w:rsidR="00324D61" w:rsidRPr="000F1825" w:rsidRDefault="00324D61" w:rsidP="3EB85FB5">
            <w:pPr>
              <w:rPr>
                <w:rFonts w:ascii="Arial" w:hAnsi="Arial" w:cs="Arial"/>
                <w:b/>
                <w:bCs/>
                <w:sz w:val="24"/>
                <w:szCs w:val="24"/>
              </w:rPr>
            </w:pPr>
            <w:r>
              <w:rPr>
                <w:rFonts w:ascii="Arial" w:hAnsi="Arial" w:cs="Arial"/>
                <w:b/>
                <w:bCs/>
                <w:sz w:val="24"/>
                <w:szCs w:val="24"/>
              </w:rPr>
              <w:t>Tribal</w:t>
            </w:r>
            <w:r w:rsidRPr="3EB85FB5">
              <w:rPr>
                <w:rFonts w:ascii="Arial" w:hAnsi="Arial" w:cs="Arial"/>
                <w:b/>
                <w:bCs/>
                <w:sz w:val="24"/>
                <w:szCs w:val="24"/>
              </w:rPr>
              <w:t xml:space="preserve"> Discussion, Wrap Up and Conclude the Department of Health and Human Services – Indian Health Service Agenda</w:t>
            </w:r>
          </w:p>
          <w:p w:rsidR="00324D61" w:rsidRPr="000F1825" w:rsidRDefault="00324D61" w:rsidP="00CB6C0D">
            <w:pPr>
              <w:rPr>
                <w:rFonts w:ascii="Arial" w:hAnsi="Arial" w:cs="Arial"/>
                <w:b/>
                <w:sz w:val="24"/>
              </w:rPr>
            </w:pPr>
          </w:p>
        </w:tc>
      </w:tr>
      <w:tr w:rsidR="00324D61" w:rsidRPr="000F1825" w:rsidTr="00F11661">
        <w:trPr>
          <w:gridAfter w:val="1"/>
          <w:wAfter w:w="171" w:type="pct"/>
        </w:trPr>
        <w:tc>
          <w:tcPr>
            <w:tcW w:w="817" w:type="pct"/>
          </w:tcPr>
          <w:p w:rsidR="00324D61" w:rsidRPr="000F1825" w:rsidRDefault="00324D61" w:rsidP="3EB85FB5">
            <w:pPr>
              <w:rPr>
                <w:rFonts w:ascii="Arial" w:hAnsi="Arial" w:cs="Arial"/>
                <w:b/>
                <w:bCs/>
                <w:sz w:val="24"/>
                <w:szCs w:val="24"/>
              </w:rPr>
            </w:pPr>
            <w:r w:rsidRPr="3EB85FB5">
              <w:rPr>
                <w:rFonts w:ascii="Arial" w:hAnsi="Arial" w:cs="Arial"/>
                <w:b/>
                <w:bCs/>
                <w:sz w:val="24"/>
                <w:szCs w:val="24"/>
              </w:rPr>
              <w:t>5:00 PM</w:t>
            </w:r>
          </w:p>
        </w:tc>
        <w:tc>
          <w:tcPr>
            <w:tcW w:w="4012" w:type="pct"/>
            <w:gridSpan w:val="3"/>
            <w:vAlign w:val="center"/>
          </w:tcPr>
          <w:p w:rsidR="00324D61" w:rsidRPr="000F1825" w:rsidRDefault="00324D61" w:rsidP="3EB85FB5">
            <w:pPr>
              <w:rPr>
                <w:rFonts w:ascii="Arial" w:hAnsi="Arial" w:cs="Arial"/>
                <w:b/>
                <w:bCs/>
                <w:sz w:val="24"/>
                <w:szCs w:val="24"/>
              </w:rPr>
            </w:pPr>
            <w:r>
              <w:rPr>
                <w:rFonts w:ascii="Arial" w:hAnsi="Arial" w:cs="Arial"/>
                <w:b/>
                <w:bCs/>
                <w:sz w:val="24"/>
                <w:szCs w:val="24"/>
              </w:rPr>
              <w:t>Tribal</w:t>
            </w:r>
            <w:r w:rsidRPr="3EB85FB5">
              <w:rPr>
                <w:rFonts w:ascii="Arial" w:hAnsi="Arial" w:cs="Arial"/>
                <w:b/>
                <w:bCs/>
                <w:sz w:val="24"/>
                <w:szCs w:val="24"/>
              </w:rPr>
              <w:t xml:space="preserve"> Caucus (DOI - Indian Affairs Issues)</w:t>
            </w:r>
          </w:p>
        </w:tc>
      </w:tr>
      <w:tr w:rsidR="00324D61" w:rsidRPr="000F1825" w:rsidTr="00F11661">
        <w:trPr>
          <w:gridAfter w:val="1"/>
          <w:wAfter w:w="171" w:type="pct"/>
        </w:trPr>
        <w:tc>
          <w:tcPr>
            <w:tcW w:w="817" w:type="pct"/>
          </w:tcPr>
          <w:p w:rsidR="00324D61" w:rsidRPr="00D17176" w:rsidRDefault="00324D61" w:rsidP="00147A47">
            <w:pPr>
              <w:rPr>
                <w:rFonts w:ascii="Arial" w:hAnsi="Arial" w:cs="Arial"/>
                <w:sz w:val="24"/>
              </w:rPr>
            </w:pPr>
            <w:r>
              <w:rPr>
                <w:rFonts w:ascii="Arial" w:hAnsi="Arial" w:cs="Arial"/>
                <w:sz w:val="24"/>
              </w:rPr>
              <w:t xml:space="preserve">La </w:t>
            </w:r>
            <w:proofErr w:type="spellStart"/>
            <w:r>
              <w:rPr>
                <w:rFonts w:ascii="Arial" w:hAnsi="Arial" w:cs="Arial"/>
                <w:sz w:val="24"/>
              </w:rPr>
              <w:t>Cienega</w:t>
            </w:r>
            <w:proofErr w:type="spellEnd"/>
          </w:p>
        </w:tc>
        <w:tc>
          <w:tcPr>
            <w:tcW w:w="4012" w:type="pct"/>
            <w:gridSpan w:val="3"/>
          </w:tcPr>
          <w:p w:rsidR="00324D61" w:rsidRPr="000F1825" w:rsidRDefault="00324D61" w:rsidP="00147A47">
            <w:pPr>
              <w:rPr>
                <w:rFonts w:ascii="Arial" w:hAnsi="Arial" w:cs="Arial"/>
                <w:b/>
                <w:sz w:val="24"/>
              </w:rPr>
            </w:pPr>
          </w:p>
        </w:tc>
      </w:tr>
      <w:tr w:rsidR="00324D61" w:rsidRPr="000F1825" w:rsidTr="00F11661">
        <w:trPr>
          <w:gridAfter w:val="1"/>
          <w:wAfter w:w="171" w:type="pct"/>
        </w:trPr>
        <w:tc>
          <w:tcPr>
            <w:tcW w:w="817" w:type="pct"/>
          </w:tcPr>
          <w:p w:rsidR="00324D61" w:rsidRDefault="00324D61" w:rsidP="00147A47">
            <w:pPr>
              <w:rPr>
                <w:rFonts w:ascii="Arial" w:hAnsi="Arial" w:cs="Arial"/>
                <w:sz w:val="24"/>
              </w:rPr>
            </w:pPr>
          </w:p>
        </w:tc>
        <w:tc>
          <w:tcPr>
            <w:tcW w:w="4012" w:type="pct"/>
            <w:gridSpan w:val="3"/>
          </w:tcPr>
          <w:p w:rsidR="00324D61" w:rsidRPr="000F1825" w:rsidRDefault="00324D61" w:rsidP="00147A47">
            <w:pPr>
              <w:rPr>
                <w:rFonts w:ascii="Arial" w:hAnsi="Arial" w:cs="Arial"/>
                <w:b/>
                <w:sz w:val="24"/>
              </w:rPr>
            </w:pPr>
          </w:p>
        </w:tc>
      </w:tr>
      <w:tr w:rsidR="00324D61" w:rsidRPr="000F1825" w:rsidTr="00F11661">
        <w:trPr>
          <w:gridAfter w:val="1"/>
          <w:wAfter w:w="171" w:type="pct"/>
        </w:trPr>
        <w:tc>
          <w:tcPr>
            <w:tcW w:w="817" w:type="pct"/>
          </w:tcPr>
          <w:p w:rsidR="00324D61" w:rsidRDefault="00324D61" w:rsidP="3EB85FB5">
            <w:pPr>
              <w:rPr>
                <w:rFonts w:ascii="Arial" w:hAnsi="Arial" w:cs="Arial"/>
                <w:b/>
                <w:bCs/>
                <w:sz w:val="24"/>
                <w:szCs w:val="24"/>
              </w:rPr>
            </w:pPr>
            <w:r w:rsidRPr="3EB85FB5">
              <w:rPr>
                <w:rFonts w:ascii="Arial" w:hAnsi="Arial" w:cs="Arial"/>
                <w:b/>
                <w:bCs/>
                <w:sz w:val="24"/>
                <w:szCs w:val="24"/>
              </w:rPr>
              <w:t>7:00 PM</w:t>
            </w:r>
          </w:p>
          <w:p w:rsidR="00324D61" w:rsidRPr="000F1825" w:rsidRDefault="00324D61" w:rsidP="3EB85FB5">
            <w:pPr>
              <w:rPr>
                <w:rFonts w:ascii="Arial" w:hAnsi="Arial" w:cs="Arial"/>
                <w:b/>
                <w:bCs/>
                <w:sz w:val="24"/>
                <w:szCs w:val="24"/>
              </w:rPr>
            </w:pPr>
            <w:r>
              <w:rPr>
                <w:rFonts w:ascii="Arial" w:hAnsi="Arial" w:cs="Arial"/>
                <w:bCs/>
                <w:sz w:val="24"/>
                <w:szCs w:val="24"/>
              </w:rPr>
              <w:t>Ballroom A</w:t>
            </w:r>
          </w:p>
        </w:tc>
        <w:tc>
          <w:tcPr>
            <w:tcW w:w="4012" w:type="pct"/>
            <w:gridSpan w:val="3"/>
          </w:tcPr>
          <w:p w:rsidR="00324D61" w:rsidRDefault="00324D61" w:rsidP="3EB85FB5">
            <w:pPr>
              <w:rPr>
                <w:rFonts w:ascii="Arial" w:hAnsi="Arial" w:cs="Arial"/>
                <w:b/>
                <w:bCs/>
                <w:sz w:val="24"/>
                <w:szCs w:val="24"/>
              </w:rPr>
            </w:pPr>
            <w:r w:rsidRPr="3EB85FB5">
              <w:rPr>
                <w:rFonts w:ascii="Arial" w:hAnsi="Arial" w:cs="Arial"/>
                <w:b/>
                <w:bCs/>
                <w:sz w:val="24"/>
                <w:szCs w:val="24"/>
              </w:rPr>
              <w:t xml:space="preserve">Self-Governance Reception </w:t>
            </w:r>
          </w:p>
          <w:p w:rsidR="00324D61" w:rsidRPr="00D17176" w:rsidRDefault="00324D61" w:rsidP="002A6CB0">
            <w:pPr>
              <w:rPr>
                <w:rFonts w:ascii="Arial" w:hAnsi="Arial" w:cs="Arial"/>
                <w:bCs/>
                <w:sz w:val="24"/>
                <w:szCs w:val="24"/>
              </w:rPr>
            </w:pPr>
            <w:r>
              <w:rPr>
                <w:rFonts w:ascii="Arial" w:hAnsi="Arial" w:cs="Arial"/>
                <w:bCs/>
                <w:szCs w:val="24"/>
              </w:rPr>
              <w:t xml:space="preserve">Please join the Self-Governance Communication &amp; Education Tribal Consortium (SGCETC) for a </w:t>
            </w:r>
            <w:r w:rsidRPr="002E7394">
              <w:rPr>
                <w:rFonts w:ascii="Arial" w:hAnsi="Arial" w:cs="Arial"/>
                <w:bCs/>
                <w:szCs w:val="24"/>
              </w:rPr>
              <w:t>first-class buffet</w:t>
            </w:r>
            <w:r>
              <w:rPr>
                <w:rFonts w:ascii="Arial" w:hAnsi="Arial" w:cs="Arial"/>
                <w:bCs/>
                <w:szCs w:val="24"/>
              </w:rPr>
              <w:t xml:space="preserve"> as we honor a number of outstanding Tribal and Federal members who have gone above and beyond the call of duty over the past 30 years. This year’s reception will feature p</w:t>
            </w:r>
            <w:r w:rsidRPr="002E7394">
              <w:rPr>
                <w:rFonts w:ascii="Arial" w:hAnsi="Arial" w:cs="Arial"/>
                <w:bCs/>
                <w:szCs w:val="24"/>
              </w:rPr>
              <w:t xml:space="preserve">resentations by </w:t>
            </w:r>
            <w:r>
              <w:rPr>
                <w:rFonts w:ascii="Arial" w:hAnsi="Arial" w:cs="Arial"/>
                <w:bCs/>
                <w:szCs w:val="24"/>
              </w:rPr>
              <w:t>SGCETC</w:t>
            </w:r>
            <w:r w:rsidRPr="002E7394">
              <w:rPr>
                <w:rFonts w:ascii="Arial" w:hAnsi="Arial" w:cs="Arial"/>
                <w:bCs/>
                <w:szCs w:val="24"/>
              </w:rPr>
              <w:t xml:space="preserve"> on behalf of Self-Governance Tribes</w:t>
            </w:r>
            <w:r>
              <w:rPr>
                <w:rFonts w:ascii="Arial" w:hAnsi="Arial" w:cs="Arial"/>
                <w:bCs/>
                <w:szCs w:val="24"/>
              </w:rPr>
              <w:t xml:space="preserve"> a</w:t>
            </w:r>
            <w:r w:rsidRPr="002E7394">
              <w:rPr>
                <w:rFonts w:ascii="Arial" w:hAnsi="Arial" w:cs="Arial"/>
                <w:bCs/>
                <w:szCs w:val="24"/>
              </w:rPr>
              <w:t xml:space="preserve">nd </w:t>
            </w:r>
            <w:r>
              <w:rPr>
                <w:rFonts w:ascii="Arial" w:hAnsi="Arial" w:cs="Arial"/>
                <w:bCs/>
                <w:szCs w:val="24"/>
              </w:rPr>
              <w:t xml:space="preserve">recognition from </w:t>
            </w:r>
            <w:proofErr w:type="spellStart"/>
            <w:r>
              <w:rPr>
                <w:rFonts w:ascii="Arial" w:hAnsi="Arial" w:cs="Arial"/>
                <w:bCs/>
                <w:szCs w:val="24"/>
              </w:rPr>
              <w:t>Kawerak</w:t>
            </w:r>
            <w:proofErr w:type="spellEnd"/>
            <w:r>
              <w:rPr>
                <w:rFonts w:ascii="Arial" w:hAnsi="Arial" w:cs="Arial"/>
                <w:bCs/>
                <w:szCs w:val="24"/>
              </w:rPr>
              <w:t xml:space="preserve">, Inc. for special Honoree </w:t>
            </w:r>
            <w:r w:rsidRPr="002E7394">
              <w:rPr>
                <w:rFonts w:ascii="Arial" w:hAnsi="Arial" w:cs="Arial"/>
                <w:bCs/>
                <w:szCs w:val="24"/>
              </w:rPr>
              <w:t>Senator John McCain</w:t>
            </w:r>
            <w:r>
              <w:rPr>
                <w:rFonts w:ascii="Arial" w:hAnsi="Arial" w:cs="Arial"/>
                <w:bCs/>
                <w:szCs w:val="24"/>
              </w:rPr>
              <w:t>.</w:t>
            </w:r>
          </w:p>
        </w:tc>
      </w:tr>
      <w:tr w:rsidR="00324D61" w:rsidRPr="000F1825" w:rsidTr="00F11661">
        <w:trPr>
          <w:gridAfter w:val="1"/>
          <w:wAfter w:w="171" w:type="pct"/>
        </w:trPr>
        <w:tc>
          <w:tcPr>
            <w:tcW w:w="817" w:type="pct"/>
          </w:tcPr>
          <w:p w:rsidR="00324D61" w:rsidRPr="00D17176" w:rsidRDefault="00324D61" w:rsidP="3EB85FB5">
            <w:pPr>
              <w:rPr>
                <w:rFonts w:ascii="Arial" w:hAnsi="Arial" w:cs="Arial"/>
                <w:bCs/>
                <w:sz w:val="24"/>
                <w:szCs w:val="24"/>
              </w:rPr>
            </w:pPr>
          </w:p>
        </w:tc>
        <w:tc>
          <w:tcPr>
            <w:tcW w:w="4012" w:type="pct"/>
            <w:gridSpan w:val="3"/>
          </w:tcPr>
          <w:p w:rsidR="00324D61" w:rsidRPr="3EB85FB5" w:rsidRDefault="00324D61" w:rsidP="3EB85FB5">
            <w:pPr>
              <w:rPr>
                <w:rFonts w:ascii="Arial" w:hAnsi="Arial" w:cs="Arial"/>
                <w:b/>
                <w:bCs/>
                <w:sz w:val="24"/>
                <w:szCs w:val="24"/>
              </w:rPr>
            </w:pPr>
          </w:p>
        </w:tc>
      </w:tr>
      <w:tr w:rsidR="00324D61" w:rsidRPr="000F1825" w:rsidTr="00F11661">
        <w:tblPrEx>
          <w:tblBorders>
            <w:top w:val="single" w:sz="4" w:space="0" w:color="auto"/>
            <w:left w:val="single" w:sz="4" w:space="0" w:color="auto"/>
            <w:bottom w:val="single" w:sz="4" w:space="0" w:color="auto"/>
            <w:right w:val="single" w:sz="4" w:space="0" w:color="auto"/>
          </w:tblBorders>
        </w:tblPrEx>
        <w:tc>
          <w:tcPr>
            <w:tcW w:w="5000" w:type="pct"/>
            <w:gridSpan w:val="5"/>
            <w:tcBorders>
              <w:bottom w:val="nil"/>
            </w:tcBorders>
          </w:tcPr>
          <w:p w:rsidR="00324D61" w:rsidRPr="000F1825" w:rsidRDefault="00324D61" w:rsidP="3EB85FB5">
            <w:pPr>
              <w:jc w:val="center"/>
              <w:rPr>
                <w:rFonts w:ascii="Arial" w:hAnsi="Arial" w:cs="Arial"/>
                <w:b/>
                <w:bCs/>
              </w:rPr>
            </w:pPr>
          </w:p>
        </w:tc>
      </w:tr>
      <w:tr w:rsidR="00324D61" w:rsidRPr="000F1825" w:rsidTr="00F11661">
        <w:tblPrEx>
          <w:tblBorders>
            <w:top w:val="single" w:sz="4" w:space="0" w:color="auto"/>
            <w:left w:val="single" w:sz="4" w:space="0" w:color="auto"/>
            <w:bottom w:val="single" w:sz="4" w:space="0" w:color="auto"/>
            <w:right w:val="single" w:sz="4" w:space="0" w:color="auto"/>
          </w:tblBorders>
        </w:tblPrEx>
        <w:tc>
          <w:tcPr>
            <w:tcW w:w="5000" w:type="pct"/>
            <w:gridSpan w:val="5"/>
            <w:tcBorders>
              <w:top w:val="single" w:sz="4" w:space="0" w:color="auto"/>
            </w:tcBorders>
          </w:tcPr>
          <w:p w:rsidR="00324D61" w:rsidRDefault="00324D61" w:rsidP="00D460AB">
            <w:pPr>
              <w:jc w:val="center"/>
              <w:rPr>
                <w:rFonts w:ascii="Arial" w:hAnsi="Arial" w:cs="Arial"/>
                <w:b/>
                <w:bCs/>
                <w:sz w:val="24"/>
                <w:szCs w:val="24"/>
              </w:rPr>
            </w:pPr>
            <w:r>
              <w:rPr>
                <w:rFonts w:ascii="Arial" w:hAnsi="Arial" w:cs="Arial"/>
                <w:b/>
                <w:bCs/>
                <w:sz w:val="24"/>
                <w:szCs w:val="24"/>
              </w:rPr>
              <w:t xml:space="preserve">Tuesday </w:t>
            </w:r>
            <w:r w:rsidRPr="3EB85FB5">
              <w:rPr>
                <w:rFonts w:ascii="Arial" w:hAnsi="Arial" w:cs="Arial"/>
                <w:b/>
                <w:bCs/>
                <w:sz w:val="24"/>
                <w:szCs w:val="24"/>
              </w:rPr>
              <w:t>Side Meetings</w:t>
            </w:r>
          </w:p>
          <w:p w:rsidR="00324D61" w:rsidRPr="0051757F" w:rsidRDefault="00324D61" w:rsidP="00D460AB">
            <w:pPr>
              <w:jc w:val="center"/>
              <w:rPr>
                <w:rFonts w:ascii="Arial" w:hAnsi="Arial" w:cs="Arial"/>
                <w:b/>
                <w:bCs/>
                <w:sz w:val="24"/>
                <w:szCs w:val="24"/>
              </w:rPr>
            </w:pPr>
          </w:p>
        </w:tc>
      </w:tr>
      <w:tr w:rsidR="00324D61" w:rsidRPr="000F1825" w:rsidTr="00F11661">
        <w:tblPrEx>
          <w:tblBorders>
            <w:top w:val="single" w:sz="4" w:space="0" w:color="auto"/>
            <w:left w:val="single" w:sz="4" w:space="0" w:color="auto"/>
            <w:bottom w:val="single" w:sz="4" w:space="0" w:color="auto"/>
            <w:right w:val="single" w:sz="4" w:space="0" w:color="auto"/>
          </w:tblBorders>
        </w:tblPrEx>
        <w:tc>
          <w:tcPr>
            <w:tcW w:w="1021" w:type="pct"/>
            <w:gridSpan w:val="2"/>
          </w:tcPr>
          <w:p w:rsidR="00324D61" w:rsidRDefault="00324D61" w:rsidP="00E9259C">
            <w:pPr>
              <w:rPr>
                <w:rFonts w:ascii="Arial" w:hAnsi="Arial" w:cs="Arial"/>
                <w:b/>
              </w:rPr>
            </w:pPr>
          </w:p>
          <w:p w:rsidR="00324D61" w:rsidRDefault="00324D61" w:rsidP="00E9259C">
            <w:pPr>
              <w:rPr>
                <w:rFonts w:ascii="Arial" w:hAnsi="Arial" w:cs="Arial"/>
                <w:b/>
              </w:rPr>
            </w:pPr>
          </w:p>
          <w:p w:rsidR="00324D61" w:rsidRDefault="00324D61" w:rsidP="00E9259C">
            <w:pPr>
              <w:rPr>
                <w:rFonts w:ascii="Arial" w:hAnsi="Arial" w:cs="Arial"/>
                <w:b/>
              </w:rPr>
            </w:pPr>
          </w:p>
          <w:p w:rsidR="00324D61" w:rsidRPr="00880B6A" w:rsidRDefault="00324D61" w:rsidP="00E9259C">
            <w:pPr>
              <w:rPr>
                <w:rFonts w:ascii="Arial" w:hAnsi="Arial" w:cs="Arial"/>
                <w:b/>
              </w:rPr>
            </w:pPr>
            <w:r w:rsidRPr="00880B6A">
              <w:rPr>
                <w:rFonts w:ascii="Arial" w:hAnsi="Arial" w:cs="Arial"/>
                <w:b/>
              </w:rPr>
              <w:t>8:00</w:t>
            </w:r>
            <w:r>
              <w:rPr>
                <w:rFonts w:ascii="Arial" w:hAnsi="Arial" w:cs="Arial"/>
                <w:b/>
              </w:rPr>
              <w:t xml:space="preserve"> </w:t>
            </w:r>
            <w:r w:rsidRPr="00880B6A">
              <w:rPr>
                <w:rFonts w:ascii="Arial" w:hAnsi="Arial" w:cs="Arial"/>
                <w:b/>
              </w:rPr>
              <w:t>AM -  5:00</w:t>
            </w:r>
            <w:r>
              <w:rPr>
                <w:rFonts w:ascii="Arial" w:hAnsi="Arial" w:cs="Arial"/>
                <w:b/>
              </w:rPr>
              <w:t xml:space="preserve"> </w:t>
            </w:r>
            <w:r w:rsidRPr="00880B6A">
              <w:rPr>
                <w:rFonts w:ascii="Arial" w:hAnsi="Arial" w:cs="Arial"/>
                <w:b/>
              </w:rPr>
              <w:t>PM</w:t>
            </w:r>
          </w:p>
          <w:p w:rsidR="00324D61" w:rsidRPr="00E81B5A" w:rsidRDefault="00324D61" w:rsidP="00E9259C">
            <w:pPr>
              <w:rPr>
                <w:rFonts w:ascii="Arial" w:hAnsi="Arial" w:cs="Arial"/>
                <w:i/>
              </w:rPr>
            </w:pPr>
            <w:r w:rsidRPr="3EB85FB5">
              <w:rPr>
                <w:rFonts w:ascii="Arial" w:hAnsi="Arial" w:cs="Arial"/>
              </w:rPr>
              <w:t>Acoma</w:t>
            </w:r>
          </w:p>
          <w:p w:rsidR="00324D61" w:rsidRPr="00E81B5A" w:rsidRDefault="00324D61" w:rsidP="00E9259C">
            <w:pPr>
              <w:rPr>
                <w:rFonts w:ascii="Arial" w:hAnsi="Arial" w:cs="Arial"/>
                <w:i/>
              </w:rPr>
            </w:pPr>
          </w:p>
          <w:p w:rsidR="00324D61" w:rsidRDefault="00324D61" w:rsidP="00E9259C">
            <w:pPr>
              <w:rPr>
                <w:rFonts w:ascii="Arial" w:hAnsi="Arial" w:cs="Arial"/>
                <w:b/>
              </w:rPr>
            </w:pPr>
          </w:p>
          <w:p w:rsidR="00324D61" w:rsidRDefault="00324D61"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324D61" w:rsidRDefault="00324D61" w:rsidP="00E9259C">
            <w:pPr>
              <w:rPr>
                <w:rFonts w:ascii="Arial" w:hAnsi="Arial" w:cs="Arial"/>
              </w:rPr>
            </w:pPr>
            <w:r>
              <w:rPr>
                <w:rFonts w:ascii="Arial" w:hAnsi="Arial" w:cs="Arial"/>
              </w:rPr>
              <w:t>Cochiti</w:t>
            </w:r>
          </w:p>
          <w:p w:rsidR="00324D61" w:rsidRDefault="00324D61" w:rsidP="00E9259C">
            <w:pPr>
              <w:rPr>
                <w:rFonts w:ascii="Arial" w:hAnsi="Arial" w:cs="Arial"/>
              </w:rPr>
            </w:pPr>
          </w:p>
          <w:p w:rsidR="00324D61" w:rsidRDefault="00324D61"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324D61" w:rsidRDefault="00324D61" w:rsidP="00E9259C">
            <w:pPr>
              <w:rPr>
                <w:rFonts w:ascii="Arial" w:hAnsi="Arial" w:cs="Arial"/>
              </w:rPr>
            </w:pPr>
            <w:r>
              <w:rPr>
                <w:rFonts w:ascii="Arial" w:hAnsi="Arial" w:cs="Arial"/>
              </w:rPr>
              <w:t>Tewa</w:t>
            </w:r>
          </w:p>
          <w:p w:rsidR="00324D61" w:rsidRPr="00D945DE" w:rsidRDefault="00324D61" w:rsidP="00E9259C">
            <w:pPr>
              <w:rPr>
                <w:rFonts w:ascii="Arial" w:hAnsi="Arial" w:cs="Arial"/>
              </w:rPr>
            </w:pPr>
          </w:p>
          <w:p w:rsidR="00324D61" w:rsidRDefault="00324D61"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324D61" w:rsidRPr="00D945DE" w:rsidRDefault="00324D61" w:rsidP="00E9259C">
            <w:pPr>
              <w:rPr>
                <w:rFonts w:ascii="Arial" w:hAnsi="Arial" w:cs="Arial"/>
              </w:rPr>
            </w:pPr>
            <w:r w:rsidRPr="00D945DE">
              <w:rPr>
                <w:rFonts w:ascii="Arial" w:hAnsi="Arial" w:cs="Arial"/>
              </w:rPr>
              <w:t>Picuris</w:t>
            </w:r>
          </w:p>
          <w:p w:rsidR="00324D61" w:rsidRDefault="00324D61" w:rsidP="00E9259C">
            <w:pPr>
              <w:rPr>
                <w:rFonts w:ascii="Arial" w:hAnsi="Arial" w:cs="Arial"/>
              </w:rPr>
            </w:pPr>
          </w:p>
          <w:p w:rsidR="00324D61" w:rsidRPr="00C53F96" w:rsidRDefault="00324D61"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324D61" w:rsidRPr="000F1825" w:rsidRDefault="00324D61" w:rsidP="00E9259C">
            <w:pPr>
              <w:rPr>
                <w:rFonts w:ascii="Arial" w:hAnsi="Arial" w:cs="Arial"/>
              </w:rPr>
            </w:pPr>
            <w:r w:rsidRPr="3EB85FB5">
              <w:rPr>
                <w:rFonts w:ascii="Arial" w:hAnsi="Arial" w:cs="Arial"/>
              </w:rPr>
              <w:t>Laguna</w:t>
            </w:r>
          </w:p>
          <w:p w:rsidR="00324D61" w:rsidRPr="000F1825" w:rsidRDefault="00324D61" w:rsidP="00D17176">
            <w:pPr>
              <w:rPr>
                <w:rFonts w:ascii="Arial" w:hAnsi="Arial" w:cs="Arial"/>
              </w:rPr>
            </w:pPr>
          </w:p>
        </w:tc>
        <w:tc>
          <w:tcPr>
            <w:tcW w:w="3979" w:type="pct"/>
            <w:gridSpan w:val="3"/>
          </w:tcPr>
          <w:p w:rsidR="00324D61" w:rsidRDefault="00324D61" w:rsidP="00E9259C">
            <w:pPr>
              <w:rPr>
                <w:rFonts w:ascii="Arial" w:hAnsi="Arial" w:cs="Arial"/>
                <w:b/>
              </w:rPr>
            </w:pPr>
            <w:r w:rsidRPr="00483914">
              <w:rPr>
                <w:rFonts w:ascii="Arial" w:hAnsi="Arial" w:cs="Arial"/>
                <w:b/>
              </w:rPr>
              <w:t>Department of the Interior’s Office of Self-Governance</w:t>
            </w:r>
          </w:p>
          <w:p w:rsidR="00324D61" w:rsidRDefault="00324D61" w:rsidP="00E9259C">
            <w:pPr>
              <w:rPr>
                <w:rFonts w:ascii="Arial" w:hAnsi="Arial" w:cs="Arial"/>
                <w:b/>
              </w:rPr>
            </w:pPr>
            <w:r>
              <w:rPr>
                <w:rFonts w:ascii="Arial" w:hAnsi="Arial" w:cs="Arial"/>
                <w:b/>
              </w:rPr>
              <w:t>(Sign up at room location)</w:t>
            </w:r>
          </w:p>
          <w:p w:rsidR="00324D61" w:rsidRDefault="00324D61" w:rsidP="00E9259C">
            <w:pPr>
              <w:rPr>
                <w:rFonts w:ascii="Arial" w:hAnsi="Arial" w:cs="Arial"/>
                <w:b/>
              </w:rPr>
            </w:pPr>
          </w:p>
          <w:p w:rsidR="00324D61" w:rsidRPr="00483914" w:rsidRDefault="00324D61" w:rsidP="00E9259C">
            <w:pPr>
              <w:rPr>
                <w:rFonts w:ascii="Arial" w:hAnsi="Arial" w:cs="Arial"/>
                <w:b/>
              </w:rPr>
            </w:pPr>
            <w:r>
              <w:rPr>
                <w:rFonts w:ascii="Arial" w:hAnsi="Arial" w:cs="Arial"/>
                <w:b/>
              </w:rPr>
              <w:t xml:space="preserve">Self-Governance Database Training, </w:t>
            </w:r>
            <w:r w:rsidRPr="00483914">
              <w:rPr>
                <w:rFonts w:ascii="Arial" w:hAnsi="Arial" w:cs="Arial"/>
                <w:b/>
              </w:rPr>
              <w:t>Financial Training</w:t>
            </w:r>
            <w:r>
              <w:rPr>
                <w:rFonts w:ascii="Arial" w:hAnsi="Arial" w:cs="Arial"/>
                <w:b/>
              </w:rPr>
              <w:t xml:space="preserve"> and Contract Support Cost One-on-One Calculation Training</w:t>
            </w:r>
          </w:p>
          <w:p w:rsidR="00324D61" w:rsidRPr="00483914" w:rsidRDefault="00324D61" w:rsidP="00E9259C">
            <w:pPr>
              <w:rPr>
                <w:rFonts w:ascii="Arial" w:hAnsi="Arial" w:cs="Arial"/>
              </w:rPr>
            </w:pPr>
            <w:r w:rsidRPr="00483914">
              <w:rPr>
                <w:rFonts w:ascii="Arial" w:hAnsi="Arial" w:cs="Arial"/>
                <w:i/>
              </w:rPr>
              <w:t>(Appointment schedule posted in room)</w:t>
            </w:r>
          </w:p>
          <w:p w:rsidR="00324D61" w:rsidRPr="00483914" w:rsidRDefault="00324D61" w:rsidP="00E9259C">
            <w:pPr>
              <w:rPr>
                <w:rFonts w:ascii="Arial" w:hAnsi="Arial" w:cs="Arial"/>
              </w:rPr>
            </w:pPr>
          </w:p>
          <w:p w:rsidR="00324D61" w:rsidRDefault="00324D61" w:rsidP="00E9259C">
            <w:pPr>
              <w:rPr>
                <w:rFonts w:ascii="Arial" w:hAnsi="Arial" w:cs="Arial"/>
                <w:b/>
              </w:rPr>
            </w:pPr>
            <w:r>
              <w:rPr>
                <w:rFonts w:ascii="Arial" w:hAnsi="Arial" w:cs="Arial"/>
                <w:b/>
              </w:rPr>
              <w:t>Tribal Delegation Meetings – Gordon Smith</w:t>
            </w:r>
          </w:p>
          <w:p w:rsidR="00324D61" w:rsidRDefault="00324D61" w:rsidP="00E9259C">
            <w:pPr>
              <w:rPr>
                <w:rFonts w:ascii="Arial" w:hAnsi="Arial" w:cs="Arial"/>
                <w:b/>
              </w:rPr>
            </w:pPr>
            <w:r w:rsidRPr="00483914">
              <w:rPr>
                <w:rFonts w:ascii="Arial" w:hAnsi="Arial" w:cs="Arial"/>
                <w:i/>
              </w:rPr>
              <w:t>(Appointment schedule posted in room)</w:t>
            </w:r>
          </w:p>
          <w:p w:rsidR="00324D61" w:rsidRDefault="00324D61" w:rsidP="00E9259C">
            <w:pPr>
              <w:rPr>
                <w:rFonts w:ascii="Arial" w:hAnsi="Arial" w:cs="Arial"/>
                <w:b/>
              </w:rPr>
            </w:pPr>
          </w:p>
          <w:p w:rsidR="00324D61" w:rsidRDefault="00324D61" w:rsidP="00E9259C">
            <w:pPr>
              <w:rPr>
                <w:rFonts w:ascii="Arial" w:hAnsi="Arial" w:cs="Arial"/>
                <w:b/>
              </w:rPr>
            </w:pPr>
            <w:r>
              <w:rPr>
                <w:rFonts w:ascii="Arial" w:hAnsi="Arial" w:cs="Arial"/>
                <w:b/>
              </w:rPr>
              <w:t xml:space="preserve">Tribal Delegation Meetings – </w:t>
            </w:r>
            <w:proofErr w:type="spellStart"/>
            <w:r>
              <w:rPr>
                <w:rFonts w:ascii="Arial" w:hAnsi="Arial" w:cs="Arial"/>
                <w:b/>
              </w:rPr>
              <w:t>Shaunna</w:t>
            </w:r>
            <w:proofErr w:type="spellEnd"/>
            <w:r>
              <w:rPr>
                <w:rFonts w:ascii="Arial" w:hAnsi="Arial" w:cs="Arial"/>
                <w:b/>
              </w:rPr>
              <w:t xml:space="preserve"> McCovey</w:t>
            </w:r>
          </w:p>
          <w:p w:rsidR="00324D61" w:rsidRDefault="00324D61" w:rsidP="00E9259C">
            <w:pPr>
              <w:rPr>
                <w:rFonts w:ascii="Arial" w:hAnsi="Arial" w:cs="Arial"/>
                <w:b/>
              </w:rPr>
            </w:pPr>
            <w:r w:rsidRPr="00483914">
              <w:rPr>
                <w:rFonts w:ascii="Arial" w:hAnsi="Arial" w:cs="Arial"/>
                <w:i/>
              </w:rPr>
              <w:t>(Appointment schedule posted in room)</w:t>
            </w:r>
          </w:p>
          <w:p w:rsidR="00324D61" w:rsidRDefault="00324D61" w:rsidP="00E9259C">
            <w:pPr>
              <w:rPr>
                <w:rFonts w:ascii="Arial" w:hAnsi="Arial" w:cs="Arial"/>
                <w:b/>
              </w:rPr>
            </w:pPr>
          </w:p>
          <w:p w:rsidR="00324D61" w:rsidRDefault="00324D61" w:rsidP="00E9259C">
            <w:pPr>
              <w:rPr>
                <w:rFonts w:ascii="Arial" w:hAnsi="Arial" w:cs="Arial"/>
                <w:b/>
              </w:rPr>
            </w:pPr>
            <w:r>
              <w:rPr>
                <w:rFonts w:ascii="Arial" w:hAnsi="Arial" w:cs="Arial"/>
                <w:b/>
              </w:rPr>
              <w:t>Tribal Delegation Meetings – Ken Reinfeld</w:t>
            </w:r>
          </w:p>
          <w:p w:rsidR="00324D61" w:rsidRDefault="00324D61" w:rsidP="00E9259C">
            <w:pPr>
              <w:rPr>
                <w:rFonts w:ascii="Arial" w:hAnsi="Arial" w:cs="Arial"/>
                <w:i/>
              </w:rPr>
            </w:pPr>
            <w:r w:rsidRPr="00483914">
              <w:rPr>
                <w:rFonts w:ascii="Arial" w:hAnsi="Arial" w:cs="Arial"/>
                <w:i/>
              </w:rPr>
              <w:t>(Appointment schedule posted in room)</w:t>
            </w:r>
          </w:p>
          <w:p w:rsidR="00324D61" w:rsidRDefault="00324D61" w:rsidP="00E9259C">
            <w:pPr>
              <w:rPr>
                <w:rFonts w:ascii="Arial" w:hAnsi="Arial" w:cs="Arial"/>
                <w:b/>
              </w:rPr>
            </w:pPr>
          </w:p>
          <w:p w:rsidR="00324D61" w:rsidRPr="00483914" w:rsidRDefault="00324D61" w:rsidP="00E9259C">
            <w:pPr>
              <w:rPr>
                <w:rFonts w:ascii="Arial" w:hAnsi="Arial" w:cs="Arial"/>
                <w:b/>
              </w:rPr>
            </w:pPr>
            <w:r w:rsidRPr="00483914">
              <w:rPr>
                <w:rFonts w:ascii="Arial" w:hAnsi="Arial" w:cs="Arial"/>
                <w:b/>
              </w:rPr>
              <w:t xml:space="preserve">One-on-One meetings with </w:t>
            </w:r>
            <w:r>
              <w:rPr>
                <w:rFonts w:ascii="Arial" w:hAnsi="Arial" w:cs="Arial"/>
                <w:b/>
              </w:rPr>
              <w:t>Tribal</w:t>
            </w:r>
            <w:r w:rsidRPr="00483914">
              <w:rPr>
                <w:rFonts w:ascii="Arial" w:hAnsi="Arial" w:cs="Arial"/>
                <w:b/>
              </w:rPr>
              <w:t xml:space="preserve"> Delegations</w:t>
            </w:r>
            <w:r>
              <w:rPr>
                <w:rFonts w:ascii="Arial" w:hAnsi="Arial" w:cs="Arial"/>
                <w:b/>
              </w:rPr>
              <w:t xml:space="preserve"> – Sharee Freeman/Matt Kallappa</w:t>
            </w:r>
          </w:p>
          <w:p w:rsidR="00324D61" w:rsidRPr="00483914" w:rsidRDefault="00324D61" w:rsidP="00E9259C">
            <w:pPr>
              <w:rPr>
                <w:rFonts w:ascii="Arial" w:hAnsi="Arial" w:cs="Arial"/>
                <w:b/>
              </w:rPr>
            </w:pPr>
            <w:r w:rsidRPr="00483914">
              <w:rPr>
                <w:rFonts w:ascii="Arial" w:hAnsi="Arial" w:cs="Arial"/>
                <w:i/>
              </w:rPr>
              <w:t>(Appointment schedule posted in room)</w:t>
            </w:r>
          </w:p>
          <w:p w:rsidR="00324D61" w:rsidRPr="000F1825" w:rsidRDefault="00324D61" w:rsidP="00D17176">
            <w:pPr>
              <w:rPr>
                <w:rFonts w:ascii="Arial" w:hAnsi="Arial" w:cs="Arial"/>
              </w:rPr>
            </w:pPr>
          </w:p>
        </w:tc>
      </w:tr>
      <w:tr w:rsidR="00324D61" w:rsidRPr="000F1825" w:rsidTr="00F11661">
        <w:tblPrEx>
          <w:tblBorders>
            <w:top w:val="single" w:sz="4" w:space="0" w:color="auto"/>
            <w:left w:val="single" w:sz="4" w:space="0" w:color="auto"/>
            <w:bottom w:val="single" w:sz="4" w:space="0" w:color="auto"/>
            <w:right w:val="single" w:sz="4" w:space="0" w:color="auto"/>
          </w:tblBorders>
        </w:tblPrEx>
        <w:tc>
          <w:tcPr>
            <w:tcW w:w="1021" w:type="pct"/>
            <w:gridSpan w:val="2"/>
          </w:tcPr>
          <w:p w:rsidR="00324D61" w:rsidRDefault="00324D61" w:rsidP="00E9259C">
            <w:pPr>
              <w:rPr>
                <w:rFonts w:ascii="Arial" w:hAnsi="Arial" w:cs="Arial"/>
                <w:b/>
              </w:rPr>
            </w:pPr>
          </w:p>
        </w:tc>
        <w:tc>
          <w:tcPr>
            <w:tcW w:w="3979" w:type="pct"/>
            <w:gridSpan w:val="3"/>
          </w:tcPr>
          <w:p w:rsidR="00324D61" w:rsidRPr="00483914" w:rsidRDefault="00324D61" w:rsidP="00E9259C">
            <w:pPr>
              <w:rPr>
                <w:rFonts w:ascii="Arial" w:hAnsi="Arial" w:cs="Arial"/>
                <w:b/>
              </w:rPr>
            </w:pPr>
          </w:p>
        </w:tc>
      </w:tr>
      <w:tr w:rsidR="00324D61" w:rsidRPr="000F1825" w:rsidTr="00F11661">
        <w:tblPrEx>
          <w:tblBorders>
            <w:top w:val="single" w:sz="4" w:space="0" w:color="auto"/>
            <w:left w:val="single" w:sz="4" w:space="0" w:color="auto"/>
            <w:bottom w:val="single" w:sz="4" w:space="0" w:color="auto"/>
            <w:right w:val="single" w:sz="4" w:space="0" w:color="auto"/>
          </w:tblBorders>
        </w:tblPrEx>
        <w:tc>
          <w:tcPr>
            <w:tcW w:w="1021" w:type="pct"/>
            <w:gridSpan w:val="2"/>
          </w:tcPr>
          <w:p w:rsidR="00324D61" w:rsidRDefault="00324D61" w:rsidP="00D460AB">
            <w:pPr>
              <w:rPr>
                <w:rFonts w:ascii="Arial" w:hAnsi="Arial" w:cs="Arial"/>
                <w:b/>
              </w:rPr>
            </w:pPr>
            <w:r>
              <w:rPr>
                <w:rFonts w:ascii="Arial" w:hAnsi="Arial" w:cs="Arial"/>
                <w:b/>
              </w:rPr>
              <w:t>2:00 – 4:00 PM</w:t>
            </w:r>
          </w:p>
          <w:p w:rsidR="00324D61" w:rsidRPr="00C04625" w:rsidRDefault="00324D61" w:rsidP="00D460AB">
            <w:pPr>
              <w:rPr>
                <w:rFonts w:ascii="Arial" w:hAnsi="Arial" w:cs="Arial"/>
              </w:rPr>
            </w:pPr>
            <w:r w:rsidRPr="00C04625">
              <w:rPr>
                <w:rFonts w:ascii="Arial" w:eastAsia="Times New Roman" w:hAnsi="Arial" w:cs="Arial"/>
              </w:rPr>
              <w:t xml:space="preserve">La </w:t>
            </w:r>
            <w:proofErr w:type="spellStart"/>
            <w:r w:rsidRPr="00C04625">
              <w:rPr>
                <w:rFonts w:ascii="Arial" w:eastAsia="Times New Roman" w:hAnsi="Arial" w:cs="Arial"/>
              </w:rPr>
              <w:t>Cienega</w:t>
            </w:r>
            <w:proofErr w:type="spellEnd"/>
          </w:p>
        </w:tc>
        <w:tc>
          <w:tcPr>
            <w:tcW w:w="3979" w:type="pct"/>
            <w:gridSpan w:val="3"/>
          </w:tcPr>
          <w:p w:rsidR="00324D61" w:rsidRPr="0051757F" w:rsidRDefault="00324D61" w:rsidP="00377369">
            <w:pPr>
              <w:rPr>
                <w:rFonts w:ascii="Arial" w:hAnsi="Arial" w:cs="Arial"/>
                <w:b/>
              </w:rPr>
            </w:pPr>
            <w:r>
              <w:rPr>
                <w:rFonts w:ascii="Arial" w:hAnsi="Arial" w:cs="Arial"/>
                <w:b/>
              </w:rPr>
              <w:t xml:space="preserve">Tribal Consultation </w:t>
            </w:r>
            <w:r w:rsidRPr="0051757F">
              <w:rPr>
                <w:rFonts w:ascii="Arial" w:hAnsi="Arial" w:cs="Arial"/>
                <w:b/>
              </w:rPr>
              <w:t xml:space="preserve">on HUD Section 184 Indian Housing Loan Guarantee Program </w:t>
            </w:r>
          </w:p>
        </w:tc>
      </w:tr>
      <w:tr w:rsidR="00324D61" w:rsidRPr="000F1825" w:rsidTr="00F11661">
        <w:tblPrEx>
          <w:tblBorders>
            <w:top w:val="single" w:sz="4" w:space="0" w:color="auto"/>
            <w:left w:val="single" w:sz="4" w:space="0" w:color="auto"/>
            <w:bottom w:val="single" w:sz="4" w:space="0" w:color="auto"/>
            <w:right w:val="single" w:sz="4" w:space="0" w:color="auto"/>
          </w:tblBorders>
        </w:tblPrEx>
        <w:tc>
          <w:tcPr>
            <w:tcW w:w="1021" w:type="pct"/>
            <w:gridSpan w:val="2"/>
          </w:tcPr>
          <w:p w:rsidR="00324D61" w:rsidRPr="000F1825" w:rsidRDefault="00324D61" w:rsidP="00D460AB">
            <w:pPr>
              <w:rPr>
                <w:rFonts w:ascii="Arial" w:hAnsi="Arial" w:cs="Arial"/>
              </w:rPr>
            </w:pPr>
          </w:p>
        </w:tc>
        <w:tc>
          <w:tcPr>
            <w:tcW w:w="3979" w:type="pct"/>
            <w:gridSpan w:val="3"/>
          </w:tcPr>
          <w:p w:rsidR="00324D61" w:rsidRPr="000A71E0" w:rsidRDefault="00324D61" w:rsidP="000A71E0">
            <w:pPr>
              <w:rPr>
                <w:rFonts w:ascii="Arial" w:hAnsi="Arial" w:cs="Arial"/>
              </w:rPr>
            </w:pPr>
            <w:r w:rsidRPr="000A71E0">
              <w:rPr>
                <w:rFonts w:ascii="Arial" w:hAnsi="Arial" w:cs="Arial"/>
              </w:rPr>
              <w:t>The U.S. Department of Housing and Urban Development (HUD) has prioritized developing regulations for the Section 184 Indian Housing Loan Guarantee Program (Section 184</w:t>
            </w:r>
            <w:r>
              <w:rPr>
                <w:rFonts w:ascii="Arial" w:hAnsi="Arial" w:cs="Arial"/>
              </w:rPr>
              <w:t xml:space="preserve">).  </w:t>
            </w:r>
            <w:r w:rsidRPr="006117D3">
              <w:rPr>
                <w:rFonts w:ascii="Arial" w:hAnsi="Arial" w:cs="Arial"/>
              </w:rPr>
              <w:t>HUD is seeking to consult with Tribal Nations and Tribal Leaders as the Department begins the regulation drafting process in accordance with the HUD Government-to-Government Consultation Policy.</w:t>
            </w:r>
            <w:r>
              <w:t xml:space="preserve">  </w:t>
            </w:r>
            <w:r w:rsidRPr="000A71E0">
              <w:rPr>
                <w:rFonts w:ascii="Arial" w:hAnsi="Arial" w:cs="Arial"/>
              </w:rPr>
              <w:t>This session will provide you with an opportunity to share successes and challenges experienced with the Section 184 program.</w:t>
            </w:r>
          </w:p>
        </w:tc>
      </w:tr>
    </w:tbl>
    <w:p w:rsidR="00643161" w:rsidRPr="000F1825" w:rsidRDefault="3EB85FB5" w:rsidP="3EB85FB5">
      <w:pPr>
        <w:pStyle w:val="Heading2"/>
        <w:rPr>
          <w:rFonts w:ascii="Arial" w:hAnsi="Arial" w:cs="Arial"/>
        </w:rPr>
      </w:pPr>
      <w:r w:rsidRPr="3EB85FB5">
        <w:rPr>
          <w:rFonts w:ascii="Arial" w:hAnsi="Arial" w:cs="Arial"/>
        </w:rPr>
        <w:t>Wednesday, April 25, 2018 – Department of the Interior – Indian Affairs</w:t>
      </w:r>
    </w:p>
    <w:p w:rsidR="00643161" w:rsidRPr="000F1825" w:rsidRDefault="00643161" w:rsidP="00643161">
      <w:pPr>
        <w:spacing w:after="0"/>
        <w:rPr>
          <w:rFonts w:ascii="Arial" w:hAnsi="Arial" w:cs="Arial"/>
          <w:sz w:val="20"/>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668"/>
      </w:tblGrid>
      <w:tr w:rsidR="000869F8" w:rsidRPr="000F1825" w:rsidTr="000869F8">
        <w:tc>
          <w:tcPr>
            <w:tcW w:w="2790" w:type="dxa"/>
          </w:tcPr>
          <w:p w:rsidR="000869F8" w:rsidRDefault="000869F8" w:rsidP="3EB85FB5">
            <w:pPr>
              <w:rPr>
                <w:rFonts w:ascii="Arial" w:hAnsi="Arial" w:cs="Arial"/>
                <w:b/>
                <w:bCs/>
                <w:sz w:val="24"/>
                <w:szCs w:val="24"/>
              </w:rPr>
            </w:pPr>
            <w:r w:rsidRPr="3EB85FB5">
              <w:rPr>
                <w:rFonts w:ascii="Arial" w:hAnsi="Arial" w:cs="Arial"/>
                <w:b/>
                <w:bCs/>
                <w:sz w:val="24"/>
                <w:szCs w:val="24"/>
              </w:rPr>
              <w:t>6:30 AM</w:t>
            </w:r>
          </w:p>
          <w:p w:rsidR="000869F8" w:rsidRPr="000F1825" w:rsidRDefault="000869F8" w:rsidP="3EB85FB5">
            <w:pPr>
              <w:rPr>
                <w:rFonts w:ascii="Arial" w:hAnsi="Arial" w:cs="Arial"/>
                <w:b/>
                <w:bCs/>
                <w:sz w:val="24"/>
                <w:szCs w:val="24"/>
              </w:rPr>
            </w:pPr>
            <w:r>
              <w:rPr>
                <w:rFonts w:ascii="Arial" w:hAnsi="Arial" w:cs="Arial"/>
                <w:bCs/>
                <w:sz w:val="24"/>
                <w:szCs w:val="24"/>
              </w:rPr>
              <w:t>Civic Plaza</w:t>
            </w:r>
            <w:r w:rsidRPr="3EB85FB5">
              <w:rPr>
                <w:rFonts w:ascii="Arial" w:hAnsi="Arial" w:cs="Arial"/>
                <w:b/>
                <w:bCs/>
                <w:sz w:val="24"/>
                <w:szCs w:val="24"/>
              </w:rPr>
              <w:t xml:space="preserve"> </w:t>
            </w:r>
          </w:p>
          <w:p w:rsidR="000869F8" w:rsidRPr="000F1825" w:rsidRDefault="000869F8" w:rsidP="00372B41">
            <w:pPr>
              <w:rPr>
                <w:rFonts w:ascii="Arial" w:hAnsi="Arial" w:cs="Arial"/>
                <w:b/>
                <w:sz w:val="24"/>
              </w:rPr>
            </w:pPr>
          </w:p>
          <w:p w:rsidR="000869F8" w:rsidRDefault="000869F8" w:rsidP="3EB85FB5">
            <w:pPr>
              <w:rPr>
                <w:rFonts w:ascii="Arial" w:hAnsi="Arial" w:cs="Arial"/>
                <w:b/>
                <w:bCs/>
                <w:sz w:val="24"/>
                <w:szCs w:val="24"/>
              </w:rPr>
            </w:pPr>
            <w:r w:rsidRPr="3EB85FB5">
              <w:rPr>
                <w:rFonts w:ascii="Arial" w:hAnsi="Arial" w:cs="Arial"/>
                <w:b/>
                <w:bCs/>
                <w:sz w:val="24"/>
                <w:szCs w:val="24"/>
              </w:rPr>
              <w:t>7:30 AM</w:t>
            </w:r>
          </w:p>
          <w:p w:rsidR="000869F8" w:rsidRPr="003D5DE3" w:rsidRDefault="000869F8" w:rsidP="003D5DE3">
            <w:pPr>
              <w:rPr>
                <w:rFonts w:ascii="Arial" w:hAnsi="Arial" w:cs="Arial"/>
                <w:bCs/>
                <w:sz w:val="24"/>
                <w:szCs w:val="24"/>
              </w:rPr>
            </w:pPr>
            <w:r>
              <w:rPr>
                <w:rFonts w:ascii="Arial" w:hAnsi="Arial" w:cs="Arial"/>
                <w:bCs/>
                <w:sz w:val="24"/>
                <w:szCs w:val="24"/>
              </w:rPr>
              <w:t>Upper Level West</w:t>
            </w:r>
          </w:p>
        </w:tc>
        <w:tc>
          <w:tcPr>
            <w:tcW w:w="7668"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 xml:space="preserve">Healthy Walk </w:t>
            </w:r>
          </w:p>
          <w:p w:rsidR="000869F8" w:rsidRPr="00B34137" w:rsidRDefault="000869F8" w:rsidP="3EB85FB5">
            <w:pPr>
              <w:rPr>
                <w:rFonts w:ascii="Arial" w:hAnsi="Arial" w:cs="Arial"/>
                <w:b/>
                <w:bCs/>
                <w:i/>
                <w:szCs w:val="24"/>
              </w:rPr>
            </w:pPr>
            <w:r w:rsidRPr="00B34137">
              <w:rPr>
                <w:rFonts w:ascii="Arial" w:hAnsi="Arial" w:cs="Arial"/>
                <w:b/>
                <w:bCs/>
                <w:i/>
                <w:szCs w:val="24"/>
              </w:rPr>
              <w:t xml:space="preserve">Sponsored by </w:t>
            </w:r>
            <w:proofErr w:type="spellStart"/>
            <w:r w:rsidRPr="00B34137">
              <w:rPr>
                <w:rFonts w:ascii="Arial" w:hAnsi="Arial" w:cs="Arial"/>
                <w:b/>
                <w:bCs/>
                <w:i/>
                <w:szCs w:val="24"/>
              </w:rPr>
              <w:t>Sonosky</w:t>
            </w:r>
            <w:proofErr w:type="spellEnd"/>
            <w:r w:rsidRPr="00B34137">
              <w:rPr>
                <w:rFonts w:ascii="Arial" w:hAnsi="Arial" w:cs="Arial"/>
                <w:b/>
                <w:bCs/>
                <w:i/>
                <w:szCs w:val="24"/>
              </w:rPr>
              <w:t>, Chamber</w:t>
            </w:r>
            <w:r w:rsidR="00036803">
              <w:rPr>
                <w:rFonts w:ascii="Arial" w:hAnsi="Arial" w:cs="Arial"/>
                <w:b/>
                <w:bCs/>
                <w:i/>
                <w:szCs w:val="24"/>
              </w:rPr>
              <w:t>s</w:t>
            </w:r>
            <w:r w:rsidRPr="00B34137">
              <w:rPr>
                <w:rFonts w:ascii="Arial" w:hAnsi="Arial" w:cs="Arial"/>
                <w:b/>
                <w:bCs/>
                <w:i/>
                <w:szCs w:val="24"/>
              </w:rPr>
              <w:t xml:space="preserve">, </w:t>
            </w:r>
            <w:proofErr w:type="spellStart"/>
            <w:r w:rsidRPr="00B34137">
              <w:rPr>
                <w:rFonts w:ascii="Arial" w:hAnsi="Arial" w:cs="Arial"/>
                <w:b/>
                <w:bCs/>
                <w:i/>
                <w:szCs w:val="24"/>
              </w:rPr>
              <w:t>Sachse</w:t>
            </w:r>
            <w:proofErr w:type="spellEnd"/>
            <w:r w:rsidRPr="00B34137">
              <w:rPr>
                <w:rFonts w:ascii="Arial" w:hAnsi="Arial" w:cs="Arial"/>
                <w:b/>
                <w:bCs/>
                <w:i/>
                <w:szCs w:val="24"/>
              </w:rPr>
              <w:t xml:space="preserve">, Miller and </w:t>
            </w:r>
            <w:proofErr w:type="spellStart"/>
            <w:r w:rsidRPr="00B34137">
              <w:rPr>
                <w:rFonts w:ascii="Arial" w:hAnsi="Arial" w:cs="Arial"/>
                <w:b/>
                <w:bCs/>
                <w:i/>
                <w:szCs w:val="24"/>
              </w:rPr>
              <w:t>Monkman</w:t>
            </w:r>
            <w:proofErr w:type="spellEnd"/>
            <w:r w:rsidRPr="00B34137">
              <w:rPr>
                <w:rFonts w:ascii="Arial" w:hAnsi="Arial" w:cs="Arial"/>
                <w:b/>
                <w:bCs/>
                <w:i/>
                <w:szCs w:val="24"/>
              </w:rPr>
              <w:t>, LLP</w:t>
            </w:r>
          </w:p>
          <w:p w:rsidR="000869F8" w:rsidRPr="000F1825" w:rsidRDefault="000869F8" w:rsidP="00372B41">
            <w:pPr>
              <w:rPr>
                <w:rFonts w:ascii="Arial" w:hAnsi="Arial" w:cs="Arial"/>
                <w:b/>
                <w:sz w:val="24"/>
              </w:rPr>
            </w:pPr>
          </w:p>
          <w:p w:rsidR="000869F8" w:rsidRPr="000F1825" w:rsidRDefault="000869F8" w:rsidP="3EB85FB5">
            <w:pPr>
              <w:rPr>
                <w:rFonts w:ascii="Arial" w:hAnsi="Arial" w:cs="Arial"/>
                <w:b/>
                <w:bCs/>
                <w:sz w:val="24"/>
                <w:szCs w:val="24"/>
              </w:rPr>
            </w:pPr>
            <w:r w:rsidRPr="3EB85FB5">
              <w:rPr>
                <w:rFonts w:ascii="Arial" w:hAnsi="Arial" w:cs="Arial"/>
                <w:b/>
                <w:bCs/>
                <w:sz w:val="24"/>
                <w:szCs w:val="24"/>
              </w:rPr>
              <w:t>Information and Registration Desk Opens</w:t>
            </w:r>
          </w:p>
        </w:tc>
      </w:tr>
      <w:tr w:rsidR="000869F8" w:rsidRPr="000F1825" w:rsidTr="000869F8">
        <w:tc>
          <w:tcPr>
            <w:tcW w:w="10458" w:type="dxa"/>
            <w:gridSpan w:val="2"/>
          </w:tcPr>
          <w:p w:rsidR="000869F8" w:rsidRPr="000F1825" w:rsidRDefault="000869F8" w:rsidP="00372B41">
            <w:pPr>
              <w:rPr>
                <w:rFonts w:ascii="Arial" w:hAnsi="Arial" w:cs="Arial"/>
              </w:rPr>
            </w:pPr>
          </w:p>
        </w:tc>
      </w:tr>
      <w:tr w:rsidR="000869F8" w:rsidRPr="000F1825" w:rsidTr="000869F8">
        <w:trPr>
          <w:trHeight w:val="306"/>
        </w:trPr>
        <w:tc>
          <w:tcPr>
            <w:tcW w:w="2790"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8:00 AM – 12:00 PM</w:t>
            </w:r>
          </w:p>
        </w:tc>
        <w:tc>
          <w:tcPr>
            <w:tcW w:w="7668" w:type="dxa"/>
            <w:vAlign w:val="center"/>
          </w:tcPr>
          <w:p w:rsidR="000869F8" w:rsidRPr="000F1825" w:rsidRDefault="000869F8" w:rsidP="3EB85FB5">
            <w:pPr>
              <w:rPr>
                <w:rFonts w:ascii="Arial" w:hAnsi="Arial" w:cs="Arial"/>
                <w:b/>
                <w:bCs/>
                <w:sz w:val="24"/>
                <w:szCs w:val="24"/>
              </w:rPr>
            </w:pPr>
            <w:r w:rsidRPr="3EB85FB5">
              <w:rPr>
                <w:rFonts w:ascii="Arial" w:hAnsi="Arial" w:cs="Arial"/>
                <w:b/>
                <w:bCs/>
                <w:sz w:val="24"/>
                <w:szCs w:val="24"/>
              </w:rPr>
              <w:t>Department of the Interior – Indian Affairs General Assembly</w:t>
            </w:r>
          </w:p>
        </w:tc>
      </w:tr>
      <w:tr w:rsidR="000869F8" w:rsidRPr="000F1825" w:rsidTr="000869F8">
        <w:tc>
          <w:tcPr>
            <w:tcW w:w="2790" w:type="dxa"/>
          </w:tcPr>
          <w:p w:rsidR="000869F8" w:rsidRPr="000F1825" w:rsidRDefault="000869F8" w:rsidP="00372B41">
            <w:pPr>
              <w:rPr>
                <w:rFonts w:ascii="Arial" w:hAnsi="Arial" w:cs="Arial"/>
              </w:rPr>
            </w:pPr>
            <w:r w:rsidRPr="000869F8">
              <w:rPr>
                <w:rFonts w:ascii="Arial" w:hAnsi="Arial" w:cs="Arial"/>
                <w:sz w:val="24"/>
              </w:rPr>
              <w:t>Ballroom B &amp; C</w:t>
            </w:r>
          </w:p>
        </w:tc>
        <w:tc>
          <w:tcPr>
            <w:tcW w:w="7668" w:type="dxa"/>
          </w:tcPr>
          <w:p w:rsidR="000869F8" w:rsidRPr="000F1825" w:rsidRDefault="000869F8" w:rsidP="3EB85FB5">
            <w:pPr>
              <w:rPr>
                <w:rFonts w:ascii="Arial" w:hAnsi="Arial" w:cs="Arial"/>
                <w:i/>
                <w:iCs/>
              </w:rPr>
            </w:pPr>
            <w:r w:rsidRPr="3EB85FB5">
              <w:rPr>
                <w:rFonts w:ascii="Arial" w:hAnsi="Arial" w:cs="Arial"/>
                <w:i/>
                <w:iCs/>
              </w:rPr>
              <w:t xml:space="preserve">Moderator:  W. Ron Allen, </w:t>
            </w:r>
            <w:r w:rsidR="00304DC2">
              <w:rPr>
                <w:rFonts w:ascii="Arial" w:hAnsi="Arial" w:cs="Arial"/>
                <w:i/>
                <w:iCs/>
              </w:rPr>
              <w:t>Tribal</w:t>
            </w:r>
            <w:r w:rsidRPr="3EB85FB5">
              <w:rPr>
                <w:rFonts w:ascii="Arial" w:hAnsi="Arial" w:cs="Arial"/>
                <w:i/>
                <w:iCs/>
              </w:rPr>
              <w:t xml:space="preserve"> Chairman/CEO, Jamestown S’Klallam Tribe, Chairman, DOI Self-Governance Advisory Committee (</w:t>
            </w:r>
            <w:r w:rsidR="002A6CB0">
              <w:rPr>
                <w:rFonts w:ascii="Arial" w:hAnsi="Arial" w:cs="Arial"/>
                <w:i/>
                <w:iCs/>
              </w:rPr>
              <w:t>SGCETC</w:t>
            </w:r>
            <w:r w:rsidRPr="3EB85FB5">
              <w:rPr>
                <w:rFonts w:ascii="Arial" w:hAnsi="Arial" w:cs="Arial"/>
                <w:i/>
                <w:iCs/>
              </w:rPr>
              <w:t xml:space="preserve">) and Board Chairman, Self-Governance Communication and Education </w:t>
            </w:r>
            <w:r w:rsidR="00304DC2">
              <w:rPr>
                <w:rFonts w:ascii="Arial" w:hAnsi="Arial" w:cs="Arial"/>
                <w:i/>
                <w:iCs/>
              </w:rPr>
              <w:t>Tribal</w:t>
            </w:r>
            <w:r w:rsidRPr="3EB85FB5">
              <w:rPr>
                <w:rFonts w:ascii="Arial" w:hAnsi="Arial" w:cs="Arial"/>
                <w:i/>
                <w:iCs/>
              </w:rPr>
              <w:t xml:space="preserve"> Consortium (</w:t>
            </w:r>
            <w:r w:rsidR="002A6CB0">
              <w:rPr>
                <w:rFonts w:ascii="Arial" w:hAnsi="Arial" w:cs="Arial"/>
                <w:i/>
                <w:iCs/>
              </w:rPr>
              <w:t>SGCE</w:t>
            </w:r>
            <w:r w:rsidRPr="3EB85FB5">
              <w:rPr>
                <w:rFonts w:ascii="Arial" w:hAnsi="Arial" w:cs="Arial"/>
                <w:i/>
                <w:iCs/>
              </w:rPr>
              <w:t>TC)</w:t>
            </w:r>
          </w:p>
        </w:tc>
      </w:tr>
      <w:tr w:rsidR="000869F8" w:rsidRPr="000F1825" w:rsidTr="000869F8">
        <w:tc>
          <w:tcPr>
            <w:tcW w:w="2790" w:type="dxa"/>
          </w:tcPr>
          <w:p w:rsidR="000869F8" w:rsidRPr="000F1825" w:rsidRDefault="000869F8" w:rsidP="00372B41">
            <w:pPr>
              <w:rPr>
                <w:rFonts w:ascii="Arial" w:hAnsi="Arial" w:cs="Arial"/>
              </w:rPr>
            </w:pPr>
          </w:p>
        </w:tc>
        <w:tc>
          <w:tcPr>
            <w:tcW w:w="7668" w:type="dxa"/>
          </w:tcPr>
          <w:p w:rsidR="000869F8" w:rsidRPr="000F1825" w:rsidRDefault="000869F8" w:rsidP="00372B41">
            <w:pPr>
              <w:rPr>
                <w:rFonts w:ascii="Arial" w:hAnsi="Arial" w:cs="Arial"/>
                <w:i/>
              </w:rPr>
            </w:pPr>
          </w:p>
        </w:tc>
      </w:tr>
      <w:tr w:rsidR="000869F8" w:rsidRPr="000F1825" w:rsidTr="000869F8">
        <w:tc>
          <w:tcPr>
            <w:tcW w:w="2790"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8:00 AM</w:t>
            </w:r>
          </w:p>
        </w:tc>
        <w:tc>
          <w:tcPr>
            <w:tcW w:w="7668"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 xml:space="preserve">Invocation </w:t>
            </w:r>
          </w:p>
          <w:p w:rsidR="000869F8" w:rsidRPr="000F1825" w:rsidRDefault="000869F8" w:rsidP="3EB85FB5">
            <w:pPr>
              <w:rPr>
                <w:rFonts w:ascii="Arial" w:hAnsi="Arial" w:cs="Arial"/>
                <w:i/>
                <w:iCs/>
                <w:color w:val="FF0000"/>
                <w:sz w:val="24"/>
                <w:szCs w:val="24"/>
              </w:rPr>
            </w:pPr>
            <w:r w:rsidRPr="3EB85FB5">
              <w:rPr>
                <w:rFonts w:ascii="Arial" w:hAnsi="Arial" w:cs="Arial"/>
                <w:i/>
                <w:iCs/>
              </w:rPr>
              <w:lastRenderedPageBreak/>
              <w:t>Governor J. Michael Chavarria</w:t>
            </w:r>
            <w:r w:rsidR="00442241">
              <w:rPr>
                <w:rFonts w:ascii="Arial" w:hAnsi="Arial" w:cs="Arial"/>
                <w:i/>
                <w:iCs/>
              </w:rPr>
              <w:t>,</w:t>
            </w:r>
            <w:r w:rsidRPr="3EB85FB5">
              <w:rPr>
                <w:rFonts w:ascii="Arial" w:hAnsi="Arial" w:cs="Arial"/>
                <w:i/>
                <w:iCs/>
              </w:rPr>
              <w:t xml:space="preserve"> Santa Clara Pueblo</w:t>
            </w:r>
          </w:p>
        </w:tc>
      </w:tr>
      <w:tr w:rsidR="000869F8" w:rsidRPr="000F1825" w:rsidTr="000869F8">
        <w:tc>
          <w:tcPr>
            <w:tcW w:w="2790" w:type="dxa"/>
          </w:tcPr>
          <w:p w:rsidR="000869F8" w:rsidRPr="000F1825" w:rsidRDefault="000869F8" w:rsidP="00372B41">
            <w:pPr>
              <w:rPr>
                <w:rFonts w:ascii="Arial" w:hAnsi="Arial" w:cs="Arial"/>
              </w:rPr>
            </w:pPr>
          </w:p>
        </w:tc>
        <w:tc>
          <w:tcPr>
            <w:tcW w:w="7668" w:type="dxa"/>
          </w:tcPr>
          <w:p w:rsidR="000869F8" w:rsidRPr="000F1825" w:rsidRDefault="000869F8" w:rsidP="00372B41">
            <w:pPr>
              <w:rPr>
                <w:rFonts w:ascii="Arial" w:hAnsi="Arial" w:cs="Arial"/>
              </w:rPr>
            </w:pPr>
          </w:p>
        </w:tc>
      </w:tr>
      <w:tr w:rsidR="000869F8" w:rsidRPr="000F1825" w:rsidTr="000869F8">
        <w:tc>
          <w:tcPr>
            <w:tcW w:w="2790" w:type="dxa"/>
          </w:tcPr>
          <w:p w:rsidR="000869F8" w:rsidRPr="000F1825" w:rsidRDefault="000869F8" w:rsidP="3EB85FB5">
            <w:pPr>
              <w:rPr>
                <w:rFonts w:ascii="Arial" w:hAnsi="Arial" w:cs="Arial"/>
              </w:rPr>
            </w:pPr>
            <w:r w:rsidRPr="3EB85FB5">
              <w:rPr>
                <w:rFonts w:ascii="Arial" w:hAnsi="Arial" w:cs="Arial"/>
                <w:b/>
                <w:bCs/>
                <w:sz w:val="24"/>
                <w:szCs w:val="24"/>
              </w:rPr>
              <w:t>8:05 AM</w:t>
            </w:r>
          </w:p>
        </w:tc>
        <w:tc>
          <w:tcPr>
            <w:tcW w:w="7668" w:type="dxa"/>
          </w:tcPr>
          <w:p w:rsidR="000869F8" w:rsidRDefault="00304DC2" w:rsidP="00941D85">
            <w:pPr>
              <w:rPr>
                <w:rFonts w:ascii="Arial" w:hAnsi="Arial" w:cs="Arial"/>
                <w:b/>
                <w:bCs/>
                <w:sz w:val="24"/>
                <w:szCs w:val="24"/>
              </w:rPr>
            </w:pPr>
            <w:r>
              <w:rPr>
                <w:rFonts w:ascii="Arial" w:hAnsi="Arial" w:cs="Arial"/>
                <w:b/>
                <w:bCs/>
                <w:sz w:val="24"/>
                <w:szCs w:val="24"/>
              </w:rPr>
              <w:t>Tribal</w:t>
            </w:r>
            <w:r w:rsidR="000869F8" w:rsidRPr="3EB85FB5">
              <w:rPr>
                <w:rFonts w:ascii="Arial" w:hAnsi="Arial" w:cs="Arial"/>
                <w:b/>
                <w:bCs/>
                <w:sz w:val="24"/>
                <w:szCs w:val="24"/>
              </w:rPr>
              <w:t xml:space="preserve"> Welcome </w:t>
            </w:r>
          </w:p>
          <w:p w:rsidR="000869F8" w:rsidRPr="000F1825" w:rsidRDefault="000869F8" w:rsidP="00941D85">
            <w:pPr>
              <w:rPr>
                <w:rFonts w:ascii="Arial" w:hAnsi="Arial" w:cs="Arial"/>
              </w:rPr>
            </w:pPr>
            <w:r>
              <w:rPr>
                <w:rFonts w:ascii="Arial" w:hAnsi="Arial" w:cs="Arial"/>
                <w:i/>
                <w:iCs/>
              </w:rPr>
              <w:t xml:space="preserve">Governor </w:t>
            </w:r>
            <w:r w:rsidRPr="009A611B">
              <w:rPr>
                <w:rFonts w:ascii="Arial" w:hAnsi="Arial" w:cs="Arial"/>
                <w:i/>
                <w:lang w:val="en"/>
              </w:rPr>
              <w:t xml:space="preserve">Gilbert </w:t>
            </w:r>
            <w:proofErr w:type="spellStart"/>
            <w:r w:rsidRPr="009A611B">
              <w:rPr>
                <w:rFonts w:ascii="Arial" w:hAnsi="Arial" w:cs="Arial"/>
                <w:i/>
                <w:lang w:val="en"/>
              </w:rPr>
              <w:t>Suazo</w:t>
            </w:r>
            <w:proofErr w:type="spellEnd"/>
            <w:r w:rsidRPr="009A611B">
              <w:rPr>
                <w:rFonts w:ascii="Arial" w:hAnsi="Arial" w:cs="Arial"/>
                <w:i/>
                <w:iCs/>
              </w:rPr>
              <w:t>,</w:t>
            </w:r>
            <w:r>
              <w:rPr>
                <w:rFonts w:ascii="Arial" w:hAnsi="Arial" w:cs="Arial"/>
                <w:i/>
                <w:iCs/>
              </w:rPr>
              <w:t xml:space="preserve"> </w:t>
            </w:r>
            <w:r w:rsidR="003568DC">
              <w:rPr>
                <w:rFonts w:ascii="Arial" w:hAnsi="Arial" w:cs="Arial"/>
                <w:i/>
                <w:iCs/>
              </w:rPr>
              <w:t xml:space="preserve">Sr., </w:t>
            </w:r>
            <w:r>
              <w:rPr>
                <w:rFonts w:ascii="Arial" w:hAnsi="Arial" w:cs="Arial"/>
                <w:i/>
                <w:iCs/>
              </w:rPr>
              <w:t>Taos Pueblo</w:t>
            </w:r>
          </w:p>
        </w:tc>
      </w:tr>
      <w:tr w:rsidR="000869F8" w:rsidRPr="000F1825" w:rsidTr="000869F8">
        <w:tc>
          <w:tcPr>
            <w:tcW w:w="2790" w:type="dxa"/>
          </w:tcPr>
          <w:p w:rsidR="000869F8" w:rsidRPr="000F1825" w:rsidRDefault="000869F8" w:rsidP="00372B41">
            <w:pPr>
              <w:rPr>
                <w:rFonts w:ascii="Arial" w:hAnsi="Arial" w:cs="Arial"/>
              </w:rPr>
            </w:pPr>
          </w:p>
        </w:tc>
        <w:tc>
          <w:tcPr>
            <w:tcW w:w="7668" w:type="dxa"/>
          </w:tcPr>
          <w:p w:rsidR="000869F8" w:rsidRPr="000F1825" w:rsidRDefault="000869F8" w:rsidP="00372B41">
            <w:pPr>
              <w:rPr>
                <w:rFonts w:ascii="Arial" w:hAnsi="Arial" w:cs="Arial"/>
              </w:rPr>
            </w:pPr>
          </w:p>
        </w:tc>
      </w:tr>
      <w:tr w:rsidR="000869F8" w:rsidRPr="000F1825" w:rsidTr="000869F8">
        <w:tc>
          <w:tcPr>
            <w:tcW w:w="2790"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8:15 AM</w:t>
            </w:r>
          </w:p>
        </w:tc>
        <w:tc>
          <w:tcPr>
            <w:tcW w:w="7668"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Welcome and Opening Remarks</w:t>
            </w:r>
          </w:p>
        </w:tc>
      </w:tr>
      <w:tr w:rsidR="000869F8" w:rsidRPr="000F1825" w:rsidTr="000869F8">
        <w:tc>
          <w:tcPr>
            <w:tcW w:w="2790" w:type="dxa"/>
          </w:tcPr>
          <w:p w:rsidR="000869F8" w:rsidRPr="000F1825" w:rsidRDefault="000869F8" w:rsidP="00372B41">
            <w:pPr>
              <w:rPr>
                <w:rFonts w:ascii="Arial" w:hAnsi="Arial" w:cs="Arial"/>
              </w:rPr>
            </w:pPr>
          </w:p>
        </w:tc>
        <w:tc>
          <w:tcPr>
            <w:tcW w:w="7668" w:type="dxa"/>
          </w:tcPr>
          <w:p w:rsidR="000869F8" w:rsidRPr="000F1825" w:rsidRDefault="000869F8" w:rsidP="002A6CB0">
            <w:pPr>
              <w:rPr>
                <w:rFonts w:ascii="Arial" w:hAnsi="Arial" w:cs="Arial"/>
                <w:i/>
                <w:iCs/>
              </w:rPr>
            </w:pPr>
            <w:r w:rsidRPr="3EB85FB5">
              <w:rPr>
                <w:rFonts w:ascii="Arial" w:hAnsi="Arial" w:cs="Arial"/>
                <w:i/>
                <w:iCs/>
              </w:rPr>
              <w:t xml:space="preserve"> W. Ron Allen, </w:t>
            </w:r>
            <w:r w:rsidR="00304DC2">
              <w:rPr>
                <w:rFonts w:ascii="Arial" w:hAnsi="Arial" w:cs="Arial"/>
                <w:i/>
                <w:iCs/>
              </w:rPr>
              <w:t>Tribal</w:t>
            </w:r>
            <w:r w:rsidRPr="3EB85FB5">
              <w:rPr>
                <w:rFonts w:ascii="Arial" w:hAnsi="Arial" w:cs="Arial"/>
                <w:i/>
                <w:iCs/>
              </w:rPr>
              <w:t xml:space="preserve"> Chairman/CEO, Jamestown S’Klallam Tribe, Chairman, DOI </w:t>
            </w:r>
            <w:r w:rsidR="002A6CB0">
              <w:rPr>
                <w:rFonts w:ascii="Arial" w:hAnsi="Arial" w:cs="Arial"/>
                <w:i/>
                <w:iCs/>
              </w:rPr>
              <w:t>Self-Governance Advisory Committee</w:t>
            </w:r>
            <w:r w:rsidRPr="3EB85FB5">
              <w:rPr>
                <w:rFonts w:ascii="Arial" w:hAnsi="Arial" w:cs="Arial"/>
                <w:i/>
                <w:iCs/>
              </w:rPr>
              <w:t xml:space="preserve"> and Board Chairman, </w:t>
            </w:r>
            <w:r w:rsidR="002A6CB0">
              <w:rPr>
                <w:rFonts w:ascii="Arial" w:hAnsi="Arial" w:cs="Arial"/>
                <w:i/>
                <w:iCs/>
              </w:rPr>
              <w:t>SGCE</w:t>
            </w:r>
            <w:r w:rsidRPr="3EB85FB5">
              <w:rPr>
                <w:rFonts w:ascii="Arial" w:hAnsi="Arial" w:cs="Arial"/>
                <w:i/>
                <w:iCs/>
              </w:rPr>
              <w:t>TC</w:t>
            </w:r>
          </w:p>
        </w:tc>
      </w:tr>
      <w:tr w:rsidR="000869F8" w:rsidRPr="000F1825" w:rsidTr="000869F8">
        <w:tc>
          <w:tcPr>
            <w:tcW w:w="2790" w:type="dxa"/>
          </w:tcPr>
          <w:p w:rsidR="000869F8" w:rsidRPr="000F1825" w:rsidRDefault="000869F8" w:rsidP="00372B41">
            <w:pPr>
              <w:rPr>
                <w:rFonts w:ascii="Arial" w:hAnsi="Arial" w:cs="Arial"/>
              </w:rPr>
            </w:pPr>
          </w:p>
        </w:tc>
        <w:tc>
          <w:tcPr>
            <w:tcW w:w="7668" w:type="dxa"/>
          </w:tcPr>
          <w:p w:rsidR="000869F8" w:rsidRPr="000F1825" w:rsidRDefault="000869F8" w:rsidP="00372B41">
            <w:pPr>
              <w:rPr>
                <w:rFonts w:ascii="Arial" w:hAnsi="Arial" w:cs="Arial"/>
                <w:i/>
              </w:rPr>
            </w:pPr>
          </w:p>
        </w:tc>
      </w:tr>
      <w:tr w:rsidR="000869F8" w:rsidRPr="000F1825" w:rsidTr="000869F8">
        <w:tc>
          <w:tcPr>
            <w:tcW w:w="2790"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8:30 AM</w:t>
            </w:r>
          </w:p>
        </w:tc>
        <w:tc>
          <w:tcPr>
            <w:tcW w:w="7668"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Improving the Effectiveness of Self-Governance and Self-Determination for Indian Tribes Act of 2018</w:t>
            </w:r>
          </w:p>
          <w:p w:rsidR="000869F8" w:rsidRPr="000F1825" w:rsidRDefault="000869F8" w:rsidP="00B23A8B">
            <w:pPr>
              <w:rPr>
                <w:rFonts w:ascii="Arial" w:hAnsi="Arial" w:cs="Arial"/>
                <w:i/>
                <w:iCs/>
              </w:rPr>
            </w:pPr>
            <w:r w:rsidRPr="3EB85FB5">
              <w:rPr>
                <w:rFonts w:ascii="Arial" w:hAnsi="Arial" w:cs="Arial"/>
                <w:i/>
                <w:iCs/>
              </w:rPr>
              <w:t xml:space="preserve">The Honorable John </w:t>
            </w:r>
            <w:proofErr w:type="spellStart"/>
            <w:r w:rsidRPr="3EB85FB5">
              <w:rPr>
                <w:rFonts w:ascii="Arial" w:hAnsi="Arial" w:cs="Arial"/>
                <w:i/>
                <w:iCs/>
              </w:rPr>
              <w:t>Hoeven</w:t>
            </w:r>
            <w:proofErr w:type="spellEnd"/>
            <w:r w:rsidRPr="3EB85FB5">
              <w:rPr>
                <w:rFonts w:ascii="Arial" w:hAnsi="Arial" w:cs="Arial"/>
                <w:i/>
                <w:iCs/>
              </w:rPr>
              <w:t xml:space="preserve">, Chairman, Senate Committee on Indian Affairs, U.S. Senate </w:t>
            </w:r>
            <w:r w:rsidR="00B23A8B">
              <w:rPr>
                <w:rFonts w:ascii="Arial" w:hAnsi="Arial" w:cs="Arial"/>
                <w:i/>
                <w:iCs/>
              </w:rPr>
              <w:t>(via video message)</w:t>
            </w:r>
          </w:p>
        </w:tc>
      </w:tr>
      <w:tr w:rsidR="000869F8" w:rsidRPr="000F1825" w:rsidTr="000869F8">
        <w:tc>
          <w:tcPr>
            <w:tcW w:w="2790" w:type="dxa"/>
          </w:tcPr>
          <w:p w:rsidR="000869F8" w:rsidRPr="000F1825" w:rsidRDefault="000869F8" w:rsidP="00372B41">
            <w:pPr>
              <w:rPr>
                <w:rFonts w:ascii="Arial" w:hAnsi="Arial" w:cs="Arial"/>
                <w:b/>
                <w:sz w:val="24"/>
              </w:rPr>
            </w:pPr>
          </w:p>
        </w:tc>
        <w:tc>
          <w:tcPr>
            <w:tcW w:w="7668" w:type="dxa"/>
          </w:tcPr>
          <w:p w:rsidR="000869F8" w:rsidRPr="000F1825" w:rsidRDefault="000869F8" w:rsidP="00372B41">
            <w:pPr>
              <w:rPr>
                <w:rFonts w:ascii="Arial" w:hAnsi="Arial" w:cs="Arial"/>
                <w:b/>
                <w:sz w:val="24"/>
              </w:rPr>
            </w:pPr>
          </w:p>
        </w:tc>
      </w:tr>
      <w:tr w:rsidR="000869F8" w:rsidRPr="000F1825" w:rsidTr="000869F8">
        <w:tc>
          <w:tcPr>
            <w:tcW w:w="2790" w:type="dxa"/>
          </w:tcPr>
          <w:p w:rsidR="000869F8" w:rsidRPr="003F4F02" w:rsidRDefault="00B23A8B" w:rsidP="00755403">
            <w:pPr>
              <w:rPr>
                <w:rFonts w:ascii="Arial" w:hAnsi="Arial" w:cs="Arial"/>
                <w:b/>
                <w:bCs/>
                <w:sz w:val="24"/>
                <w:szCs w:val="24"/>
              </w:rPr>
            </w:pPr>
            <w:r>
              <w:rPr>
                <w:rFonts w:ascii="Arial" w:hAnsi="Arial" w:cs="Arial"/>
                <w:b/>
                <w:bCs/>
                <w:sz w:val="24"/>
                <w:szCs w:val="24"/>
              </w:rPr>
              <w:t>8:4</w:t>
            </w:r>
            <w:r w:rsidR="000869F8" w:rsidRPr="3EB85FB5">
              <w:rPr>
                <w:rFonts w:ascii="Arial" w:hAnsi="Arial" w:cs="Arial"/>
                <w:b/>
                <w:bCs/>
                <w:sz w:val="24"/>
                <w:szCs w:val="24"/>
              </w:rPr>
              <w:t>0 AM</w:t>
            </w:r>
          </w:p>
        </w:tc>
        <w:tc>
          <w:tcPr>
            <w:tcW w:w="7668" w:type="dxa"/>
          </w:tcPr>
          <w:p w:rsidR="000869F8" w:rsidRDefault="000869F8" w:rsidP="00EF4D4F">
            <w:pPr>
              <w:rPr>
                <w:rFonts w:ascii="Arial" w:hAnsi="Arial" w:cs="Arial"/>
                <w:b/>
                <w:bCs/>
                <w:sz w:val="24"/>
                <w:szCs w:val="24"/>
              </w:rPr>
            </w:pPr>
            <w:r w:rsidRPr="3EB85FB5">
              <w:rPr>
                <w:rFonts w:ascii="Arial" w:hAnsi="Arial" w:cs="Arial"/>
                <w:b/>
                <w:bCs/>
                <w:sz w:val="24"/>
                <w:szCs w:val="24"/>
              </w:rPr>
              <w:t>Honor and Acknowledge 7 Original Compact Tribes</w:t>
            </w:r>
          </w:p>
          <w:p w:rsidR="000869F8" w:rsidRDefault="000869F8" w:rsidP="00EF4D4F">
            <w:pPr>
              <w:rPr>
                <w:rFonts w:ascii="Arial" w:hAnsi="Arial" w:cs="Arial"/>
                <w:bCs/>
                <w:szCs w:val="24"/>
              </w:rPr>
            </w:pPr>
            <w:r w:rsidRPr="003D5DE3">
              <w:rPr>
                <w:rFonts w:ascii="Arial" w:hAnsi="Arial" w:cs="Arial"/>
                <w:bCs/>
                <w:szCs w:val="24"/>
              </w:rPr>
              <w:t>The first Tribes to enter Self-Governance with the Department of the Interior</w:t>
            </w:r>
            <w:r w:rsidR="00C819B8">
              <w:rPr>
                <w:rFonts w:ascii="Arial" w:hAnsi="Arial" w:cs="Arial"/>
                <w:bCs/>
                <w:szCs w:val="24"/>
              </w:rPr>
              <w:t xml:space="preserve"> – Indian Affairs</w:t>
            </w:r>
            <w:r w:rsidRPr="003D5DE3">
              <w:rPr>
                <w:rFonts w:ascii="Arial" w:hAnsi="Arial" w:cs="Arial"/>
                <w:bCs/>
                <w:szCs w:val="24"/>
              </w:rPr>
              <w:t xml:space="preserve"> </w:t>
            </w:r>
            <w:r w:rsidR="0085071B">
              <w:rPr>
                <w:rFonts w:ascii="Arial" w:hAnsi="Arial" w:cs="Arial"/>
                <w:bCs/>
                <w:szCs w:val="24"/>
              </w:rPr>
              <w:t xml:space="preserve">(DOI-IA) </w:t>
            </w:r>
            <w:r w:rsidRPr="003D5DE3">
              <w:rPr>
                <w:rFonts w:ascii="Arial" w:hAnsi="Arial" w:cs="Arial"/>
                <w:bCs/>
                <w:szCs w:val="24"/>
              </w:rPr>
              <w:t>are being honored on the advent of the 30</w:t>
            </w:r>
            <w:r w:rsidRPr="003D5DE3">
              <w:rPr>
                <w:rFonts w:ascii="Arial" w:hAnsi="Arial" w:cs="Arial"/>
                <w:bCs/>
                <w:szCs w:val="24"/>
                <w:vertAlign w:val="superscript"/>
              </w:rPr>
              <w:t>th</w:t>
            </w:r>
            <w:r w:rsidRPr="003D5DE3">
              <w:rPr>
                <w:rFonts w:ascii="Arial" w:hAnsi="Arial" w:cs="Arial"/>
                <w:bCs/>
                <w:szCs w:val="24"/>
              </w:rPr>
              <w:t xml:space="preserve"> </w:t>
            </w:r>
            <w:r w:rsidR="00C819B8">
              <w:rPr>
                <w:rFonts w:ascii="Arial" w:hAnsi="Arial" w:cs="Arial"/>
                <w:bCs/>
                <w:szCs w:val="24"/>
              </w:rPr>
              <w:t>A</w:t>
            </w:r>
            <w:r w:rsidRPr="003D5DE3">
              <w:rPr>
                <w:rFonts w:ascii="Arial" w:hAnsi="Arial" w:cs="Arial"/>
                <w:bCs/>
                <w:szCs w:val="24"/>
              </w:rPr>
              <w:t xml:space="preserve">nniversary of this historic </w:t>
            </w:r>
            <w:r w:rsidR="00304DC2">
              <w:rPr>
                <w:rFonts w:ascii="Arial" w:hAnsi="Arial" w:cs="Arial"/>
                <w:bCs/>
                <w:szCs w:val="24"/>
              </w:rPr>
              <w:t>Tribal</w:t>
            </w:r>
            <w:r w:rsidRPr="003D5DE3">
              <w:rPr>
                <w:rFonts w:ascii="Arial" w:hAnsi="Arial" w:cs="Arial"/>
                <w:bCs/>
                <w:szCs w:val="24"/>
              </w:rPr>
              <w:t xml:space="preserve">ly-driven shift back to self-governing at the local level.  The Tribes who pioneered and were on the cutting edge of this movement entered into the Self-Governance Demonstration Project in 1988 included the Quinault Indian Nation, Lummi Nation, Jamestown S’Klallam Tribe, Hoopa Valley Tribe, Mille Lacs Band of </w:t>
            </w:r>
            <w:proofErr w:type="spellStart"/>
            <w:r w:rsidR="004C26FC">
              <w:rPr>
                <w:rFonts w:ascii="Arial" w:hAnsi="Arial" w:cs="Arial"/>
                <w:bCs/>
                <w:szCs w:val="24"/>
              </w:rPr>
              <w:t>Ojibwe</w:t>
            </w:r>
            <w:proofErr w:type="spellEnd"/>
            <w:r w:rsidR="004C26FC">
              <w:rPr>
                <w:rFonts w:ascii="Arial" w:hAnsi="Arial" w:cs="Arial"/>
                <w:bCs/>
                <w:szCs w:val="24"/>
              </w:rPr>
              <w:t xml:space="preserve"> </w:t>
            </w:r>
            <w:r w:rsidRPr="003D5DE3">
              <w:rPr>
                <w:rFonts w:ascii="Arial" w:hAnsi="Arial" w:cs="Arial"/>
                <w:bCs/>
                <w:szCs w:val="24"/>
              </w:rPr>
              <w:t>Indians, Absentee - Shawnee Tribe and the Cherokee Nation</w:t>
            </w:r>
            <w:r>
              <w:rPr>
                <w:rFonts w:ascii="Arial" w:hAnsi="Arial" w:cs="Arial"/>
                <w:bCs/>
                <w:szCs w:val="24"/>
              </w:rPr>
              <w:t>.</w:t>
            </w:r>
          </w:p>
          <w:p w:rsidR="005E2BA2" w:rsidRPr="003D5DE3" w:rsidRDefault="005E2BA2" w:rsidP="00EF4D4F">
            <w:pPr>
              <w:rPr>
                <w:rFonts w:ascii="Arial" w:hAnsi="Arial" w:cs="Arial"/>
                <w:bCs/>
                <w:szCs w:val="24"/>
              </w:rPr>
            </w:pPr>
          </w:p>
          <w:p w:rsidR="000869F8" w:rsidRPr="00B63E99" w:rsidRDefault="000869F8" w:rsidP="00EF4D4F">
            <w:pPr>
              <w:rPr>
                <w:rFonts w:ascii="Arial" w:hAnsi="Arial" w:cs="Arial"/>
                <w:sz w:val="24"/>
                <w:szCs w:val="24"/>
              </w:rPr>
            </w:pPr>
            <w:r w:rsidRPr="3EB85FB5">
              <w:rPr>
                <w:rFonts w:ascii="Arial" w:hAnsi="Arial" w:cs="Arial"/>
                <w:sz w:val="24"/>
                <w:szCs w:val="24"/>
              </w:rPr>
              <w:t>Honor Song Provided by Taos Pueblo singers</w:t>
            </w:r>
          </w:p>
        </w:tc>
      </w:tr>
      <w:tr w:rsidR="000869F8" w:rsidRPr="000F1825" w:rsidTr="000869F8">
        <w:tc>
          <w:tcPr>
            <w:tcW w:w="2790" w:type="dxa"/>
          </w:tcPr>
          <w:p w:rsidR="000869F8" w:rsidRPr="000F1825" w:rsidRDefault="000869F8" w:rsidP="001C3F83">
            <w:pPr>
              <w:rPr>
                <w:rFonts w:ascii="Arial" w:hAnsi="Arial" w:cs="Arial"/>
                <w:b/>
                <w:sz w:val="24"/>
              </w:rPr>
            </w:pPr>
          </w:p>
        </w:tc>
        <w:tc>
          <w:tcPr>
            <w:tcW w:w="7668" w:type="dxa"/>
          </w:tcPr>
          <w:p w:rsidR="000869F8" w:rsidRPr="000F1825" w:rsidRDefault="000869F8" w:rsidP="001C3F83">
            <w:pPr>
              <w:rPr>
                <w:rFonts w:ascii="Arial" w:hAnsi="Arial" w:cs="Arial"/>
                <w:b/>
                <w:sz w:val="24"/>
              </w:rPr>
            </w:pPr>
          </w:p>
        </w:tc>
      </w:tr>
      <w:tr w:rsidR="000869F8" w:rsidRPr="000F1825" w:rsidTr="000869F8">
        <w:tc>
          <w:tcPr>
            <w:tcW w:w="2790" w:type="dxa"/>
          </w:tcPr>
          <w:p w:rsidR="000869F8" w:rsidRPr="000F1825" w:rsidRDefault="00B23A8B" w:rsidP="3EB85FB5">
            <w:pPr>
              <w:rPr>
                <w:rFonts w:ascii="Arial" w:hAnsi="Arial" w:cs="Arial"/>
                <w:b/>
                <w:bCs/>
                <w:sz w:val="24"/>
                <w:szCs w:val="24"/>
              </w:rPr>
            </w:pPr>
            <w:r>
              <w:rPr>
                <w:rFonts w:ascii="Arial" w:hAnsi="Arial" w:cs="Arial"/>
                <w:b/>
                <w:bCs/>
                <w:sz w:val="24"/>
                <w:szCs w:val="24"/>
              </w:rPr>
              <w:t>9:1</w:t>
            </w:r>
            <w:r w:rsidR="000869F8" w:rsidRPr="3EB85FB5">
              <w:rPr>
                <w:rFonts w:ascii="Arial" w:hAnsi="Arial" w:cs="Arial"/>
                <w:b/>
                <w:bCs/>
                <w:sz w:val="24"/>
                <w:szCs w:val="24"/>
              </w:rPr>
              <w:t>0 AM</w:t>
            </w:r>
          </w:p>
        </w:tc>
        <w:tc>
          <w:tcPr>
            <w:tcW w:w="7668"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Department of the Interior – Indian Affairs Update</w:t>
            </w:r>
          </w:p>
          <w:p w:rsidR="000869F8" w:rsidRPr="000F1825" w:rsidRDefault="000869F8" w:rsidP="3EB85FB5">
            <w:pPr>
              <w:rPr>
                <w:rFonts w:ascii="Arial" w:hAnsi="Arial" w:cs="Arial"/>
                <w:i/>
                <w:iCs/>
              </w:rPr>
            </w:pPr>
            <w:r w:rsidRPr="3EB85FB5">
              <w:rPr>
                <w:rFonts w:ascii="Arial" w:hAnsi="Arial" w:cs="Arial"/>
                <w:i/>
                <w:iCs/>
              </w:rPr>
              <w:t xml:space="preserve">John Tahsuda, III, Acting Assistant Secretary – Indian Affairs </w:t>
            </w:r>
          </w:p>
          <w:p w:rsidR="000869F8" w:rsidRPr="000F1825" w:rsidRDefault="000E1AC7" w:rsidP="00600395">
            <w:pPr>
              <w:rPr>
                <w:rFonts w:ascii="Arial" w:hAnsi="Arial" w:cs="Arial"/>
                <w:i/>
                <w:iCs/>
              </w:rPr>
            </w:pPr>
            <w:r>
              <w:rPr>
                <w:rFonts w:ascii="Arial" w:hAnsi="Arial" w:cs="Arial"/>
                <w:i/>
                <w:iCs/>
              </w:rPr>
              <w:t>B</w:t>
            </w:r>
            <w:r w:rsidR="000869F8" w:rsidRPr="3EB85FB5">
              <w:rPr>
                <w:rFonts w:ascii="Arial" w:hAnsi="Arial" w:cs="Arial"/>
                <w:i/>
                <w:iCs/>
              </w:rPr>
              <w:t>r</w:t>
            </w:r>
            <w:r>
              <w:rPr>
                <w:rFonts w:ascii="Arial" w:hAnsi="Arial" w:cs="Arial"/>
                <w:i/>
                <w:iCs/>
              </w:rPr>
              <w:t>y</w:t>
            </w:r>
            <w:r w:rsidR="000869F8" w:rsidRPr="3EB85FB5">
              <w:rPr>
                <w:rFonts w:ascii="Arial" w:hAnsi="Arial" w:cs="Arial"/>
                <w:i/>
                <w:iCs/>
              </w:rPr>
              <w:t xml:space="preserve">an Rice, Director, Bureau of Indian Affairs </w:t>
            </w:r>
          </w:p>
        </w:tc>
      </w:tr>
      <w:tr w:rsidR="000869F8" w:rsidRPr="000F1825" w:rsidTr="000869F8">
        <w:tc>
          <w:tcPr>
            <w:tcW w:w="2790" w:type="dxa"/>
          </w:tcPr>
          <w:p w:rsidR="000869F8" w:rsidRPr="000F1825" w:rsidRDefault="000869F8" w:rsidP="007D6FCF">
            <w:pPr>
              <w:rPr>
                <w:rFonts w:ascii="Arial" w:hAnsi="Arial" w:cs="Arial"/>
                <w:b/>
                <w:sz w:val="24"/>
              </w:rPr>
            </w:pPr>
          </w:p>
        </w:tc>
        <w:tc>
          <w:tcPr>
            <w:tcW w:w="7668" w:type="dxa"/>
          </w:tcPr>
          <w:p w:rsidR="000869F8" w:rsidRPr="000F1825" w:rsidRDefault="000869F8" w:rsidP="007D6FCF">
            <w:pPr>
              <w:rPr>
                <w:rFonts w:ascii="Arial" w:hAnsi="Arial" w:cs="Arial"/>
                <w:i/>
              </w:rPr>
            </w:pPr>
          </w:p>
        </w:tc>
      </w:tr>
      <w:tr w:rsidR="000869F8" w:rsidRPr="000F1825" w:rsidTr="000869F8">
        <w:tc>
          <w:tcPr>
            <w:tcW w:w="2790" w:type="dxa"/>
          </w:tcPr>
          <w:p w:rsidR="000869F8" w:rsidRPr="000F1825" w:rsidRDefault="000869F8" w:rsidP="007D6FCF">
            <w:pPr>
              <w:rPr>
                <w:rFonts w:ascii="Arial" w:hAnsi="Arial" w:cs="Arial"/>
                <w:b/>
                <w:sz w:val="24"/>
              </w:rPr>
            </w:pPr>
          </w:p>
        </w:tc>
        <w:tc>
          <w:tcPr>
            <w:tcW w:w="7668"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Question and Answers</w:t>
            </w:r>
          </w:p>
        </w:tc>
      </w:tr>
      <w:tr w:rsidR="000869F8" w:rsidRPr="000F1825" w:rsidTr="000869F8">
        <w:tc>
          <w:tcPr>
            <w:tcW w:w="2790" w:type="dxa"/>
          </w:tcPr>
          <w:p w:rsidR="000869F8" w:rsidRPr="000F1825" w:rsidRDefault="000869F8" w:rsidP="00372B41">
            <w:pPr>
              <w:rPr>
                <w:rFonts w:ascii="Arial" w:hAnsi="Arial" w:cs="Arial"/>
                <w:i/>
              </w:rPr>
            </w:pPr>
          </w:p>
        </w:tc>
        <w:tc>
          <w:tcPr>
            <w:tcW w:w="7668" w:type="dxa"/>
          </w:tcPr>
          <w:p w:rsidR="000869F8" w:rsidRPr="000F1825" w:rsidRDefault="000869F8" w:rsidP="00372B41">
            <w:pPr>
              <w:rPr>
                <w:rFonts w:ascii="Arial" w:hAnsi="Arial" w:cs="Arial"/>
                <w:i/>
              </w:rPr>
            </w:pPr>
          </w:p>
        </w:tc>
      </w:tr>
      <w:tr w:rsidR="000869F8" w:rsidRPr="000F1825" w:rsidTr="000869F8">
        <w:tc>
          <w:tcPr>
            <w:tcW w:w="2790" w:type="dxa"/>
          </w:tcPr>
          <w:p w:rsidR="000869F8" w:rsidRPr="000F1825" w:rsidRDefault="00B23A8B" w:rsidP="3EB85FB5">
            <w:pPr>
              <w:rPr>
                <w:rFonts w:ascii="Arial" w:hAnsi="Arial" w:cs="Arial"/>
                <w:b/>
                <w:bCs/>
                <w:sz w:val="24"/>
                <w:szCs w:val="24"/>
              </w:rPr>
            </w:pPr>
            <w:r>
              <w:rPr>
                <w:rFonts w:ascii="Arial" w:hAnsi="Arial" w:cs="Arial"/>
                <w:b/>
                <w:bCs/>
                <w:sz w:val="24"/>
                <w:szCs w:val="24"/>
              </w:rPr>
              <w:t>9:45</w:t>
            </w:r>
            <w:r w:rsidR="000869F8" w:rsidRPr="3EB85FB5">
              <w:rPr>
                <w:rFonts w:ascii="Arial" w:hAnsi="Arial" w:cs="Arial"/>
                <w:b/>
                <w:bCs/>
                <w:sz w:val="24"/>
                <w:szCs w:val="24"/>
              </w:rPr>
              <w:t xml:space="preserve"> AM</w:t>
            </w:r>
          </w:p>
        </w:tc>
        <w:tc>
          <w:tcPr>
            <w:tcW w:w="7668" w:type="dxa"/>
          </w:tcPr>
          <w:p w:rsidR="000869F8" w:rsidRPr="000F1825" w:rsidRDefault="000869F8" w:rsidP="3EB85FB5">
            <w:pPr>
              <w:rPr>
                <w:rFonts w:ascii="Arial" w:hAnsi="Arial" w:cs="Arial"/>
                <w:b/>
                <w:bCs/>
                <w:sz w:val="24"/>
                <w:szCs w:val="24"/>
              </w:rPr>
            </w:pPr>
            <w:r w:rsidRPr="3EB85FB5">
              <w:rPr>
                <w:rFonts w:ascii="Arial" w:hAnsi="Arial" w:cs="Arial"/>
                <w:b/>
                <w:bCs/>
                <w:sz w:val="24"/>
                <w:szCs w:val="24"/>
              </w:rPr>
              <w:t>Office of Self-Governance Update</w:t>
            </w:r>
          </w:p>
        </w:tc>
      </w:tr>
      <w:tr w:rsidR="000869F8" w:rsidRPr="000F1825" w:rsidTr="000869F8">
        <w:tc>
          <w:tcPr>
            <w:tcW w:w="2790" w:type="dxa"/>
          </w:tcPr>
          <w:p w:rsidR="000869F8" w:rsidRPr="000F1825" w:rsidRDefault="000869F8" w:rsidP="007D6FCF">
            <w:pPr>
              <w:rPr>
                <w:rFonts w:ascii="Arial" w:hAnsi="Arial" w:cs="Arial"/>
                <w:b/>
                <w:sz w:val="24"/>
              </w:rPr>
            </w:pPr>
          </w:p>
        </w:tc>
        <w:tc>
          <w:tcPr>
            <w:tcW w:w="7668" w:type="dxa"/>
          </w:tcPr>
          <w:p w:rsidR="000869F8" w:rsidRPr="000F1825" w:rsidRDefault="000869F8" w:rsidP="3EB85FB5">
            <w:pPr>
              <w:rPr>
                <w:rFonts w:ascii="Arial" w:hAnsi="Arial" w:cs="Arial"/>
                <w:b/>
                <w:bCs/>
                <w:sz w:val="24"/>
                <w:szCs w:val="24"/>
              </w:rPr>
            </w:pPr>
            <w:r w:rsidRPr="3EB85FB5">
              <w:rPr>
                <w:rFonts w:ascii="Arial" w:hAnsi="Arial" w:cs="Arial"/>
                <w:i/>
                <w:iCs/>
              </w:rPr>
              <w:t xml:space="preserve">Sharee Freeman, Director. Office of Self-Governance, DOI </w:t>
            </w:r>
          </w:p>
        </w:tc>
      </w:tr>
      <w:tr w:rsidR="000869F8" w:rsidRPr="000F1825" w:rsidTr="000869F8">
        <w:tc>
          <w:tcPr>
            <w:tcW w:w="2790" w:type="dxa"/>
          </w:tcPr>
          <w:p w:rsidR="000869F8" w:rsidRPr="000F1825" w:rsidRDefault="000869F8" w:rsidP="000A5504">
            <w:pPr>
              <w:rPr>
                <w:rFonts w:ascii="Arial" w:hAnsi="Arial" w:cs="Arial"/>
                <w:b/>
                <w:sz w:val="24"/>
                <w:szCs w:val="24"/>
              </w:rPr>
            </w:pPr>
            <w:r w:rsidRPr="000F1825">
              <w:rPr>
                <w:rFonts w:ascii="Arial" w:hAnsi="Arial" w:cs="Arial"/>
                <w:b/>
                <w:sz w:val="24"/>
                <w:szCs w:val="24"/>
              </w:rPr>
              <w:t xml:space="preserve"> </w:t>
            </w:r>
          </w:p>
        </w:tc>
        <w:tc>
          <w:tcPr>
            <w:tcW w:w="7668" w:type="dxa"/>
          </w:tcPr>
          <w:p w:rsidR="000869F8" w:rsidRPr="000F1825" w:rsidRDefault="000869F8" w:rsidP="00222AD2">
            <w:pPr>
              <w:rPr>
                <w:rFonts w:ascii="Arial" w:hAnsi="Arial" w:cs="Arial"/>
                <w:b/>
                <w:sz w:val="24"/>
              </w:rPr>
            </w:pPr>
          </w:p>
        </w:tc>
      </w:tr>
      <w:tr w:rsidR="00B23A8B" w:rsidRPr="000F1825" w:rsidTr="000869F8">
        <w:tc>
          <w:tcPr>
            <w:tcW w:w="2790" w:type="dxa"/>
          </w:tcPr>
          <w:p w:rsidR="00B23A8B" w:rsidRPr="000F1825" w:rsidRDefault="00B23A8B" w:rsidP="001D1CB9">
            <w:pPr>
              <w:rPr>
                <w:rFonts w:ascii="Arial" w:hAnsi="Arial" w:cs="Arial"/>
                <w:b/>
                <w:sz w:val="24"/>
                <w:szCs w:val="24"/>
              </w:rPr>
            </w:pPr>
            <w:r>
              <w:rPr>
                <w:rFonts w:ascii="Arial" w:hAnsi="Arial" w:cs="Arial"/>
                <w:b/>
                <w:sz w:val="24"/>
                <w:szCs w:val="24"/>
              </w:rPr>
              <w:t>10:00 AM</w:t>
            </w:r>
          </w:p>
        </w:tc>
        <w:tc>
          <w:tcPr>
            <w:tcW w:w="7668" w:type="dxa"/>
          </w:tcPr>
          <w:p w:rsidR="00B23A8B" w:rsidRPr="000F1825" w:rsidRDefault="00B23A8B" w:rsidP="001D1CB9">
            <w:pPr>
              <w:rPr>
                <w:rFonts w:ascii="Arial" w:hAnsi="Arial" w:cs="Arial"/>
                <w:b/>
                <w:sz w:val="24"/>
              </w:rPr>
            </w:pPr>
            <w:r>
              <w:rPr>
                <w:rFonts w:ascii="Arial" w:hAnsi="Arial" w:cs="Arial"/>
                <w:b/>
                <w:sz w:val="24"/>
              </w:rPr>
              <w:t>Networking Break</w:t>
            </w:r>
          </w:p>
        </w:tc>
      </w:tr>
      <w:tr w:rsidR="00B23A8B" w:rsidRPr="000F1825" w:rsidTr="000869F8">
        <w:tc>
          <w:tcPr>
            <w:tcW w:w="2790" w:type="dxa"/>
          </w:tcPr>
          <w:p w:rsidR="00B23A8B" w:rsidRPr="003D0EA5" w:rsidRDefault="00B23A8B" w:rsidP="000A5504">
            <w:pPr>
              <w:rPr>
                <w:rFonts w:ascii="Arial" w:hAnsi="Arial" w:cs="Arial"/>
                <w:b/>
                <w:sz w:val="24"/>
                <w:szCs w:val="24"/>
              </w:rPr>
            </w:pPr>
          </w:p>
        </w:tc>
        <w:tc>
          <w:tcPr>
            <w:tcW w:w="7668" w:type="dxa"/>
          </w:tcPr>
          <w:p w:rsidR="00B23A8B" w:rsidRPr="003D0EA5" w:rsidRDefault="00B23A8B" w:rsidP="00222AD2">
            <w:pPr>
              <w:rPr>
                <w:rFonts w:ascii="Arial" w:hAnsi="Arial" w:cs="Arial"/>
                <w:b/>
                <w:sz w:val="24"/>
              </w:rPr>
            </w:pPr>
          </w:p>
        </w:tc>
      </w:tr>
      <w:tr w:rsidR="00B23A8B" w:rsidRPr="000F1825" w:rsidTr="000869F8">
        <w:tc>
          <w:tcPr>
            <w:tcW w:w="2790" w:type="dxa"/>
          </w:tcPr>
          <w:p w:rsidR="00B23A8B" w:rsidRPr="003D0EA5" w:rsidRDefault="00B23A8B" w:rsidP="000A5504">
            <w:pPr>
              <w:rPr>
                <w:rFonts w:ascii="Arial" w:hAnsi="Arial" w:cs="Arial"/>
                <w:b/>
                <w:sz w:val="24"/>
                <w:szCs w:val="24"/>
              </w:rPr>
            </w:pPr>
            <w:r w:rsidRPr="003D0EA5">
              <w:rPr>
                <w:rFonts w:ascii="Arial" w:hAnsi="Arial" w:cs="Arial"/>
                <w:b/>
                <w:sz w:val="24"/>
                <w:szCs w:val="24"/>
              </w:rPr>
              <w:t>10:30 AM</w:t>
            </w:r>
          </w:p>
        </w:tc>
        <w:tc>
          <w:tcPr>
            <w:tcW w:w="7668" w:type="dxa"/>
          </w:tcPr>
          <w:p w:rsidR="00B23A8B" w:rsidRDefault="00B23A8B" w:rsidP="00222AD2">
            <w:pPr>
              <w:rPr>
                <w:rFonts w:ascii="Arial" w:hAnsi="Arial" w:cs="Arial"/>
                <w:b/>
                <w:sz w:val="24"/>
              </w:rPr>
            </w:pPr>
            <w:r w:rsidRPr="003D0EA5">
              <w:rPr>
                <w:rFonts w:ascii="Arial" w:hAnsi="Arial" w:cs="Arial"/>
                <w:b/>
                <w:sz w:val="24"/>
              </w:rPr>
              <w:t>National Congress of American Indians Update</w:t>
            </w:r>
          </w:p>
          <w:p w:rsidR="004D4EBF" w:rsidRPr="00DD29E8" w:rsidRDefault="004D4EBF" w:rsidP="00DD29E8">
            <w:pPr>
              <w:rPr>
                <w:rFonts w:ascii="Arial" w:hAnsi="Arial" w:cs="Arial"/>
                <w:i/>
                <w:sz w:val="24"/>
              </w:rPr>
            </w:pPr>
            <w:r w:rsidRPr="00DD29E8">
              <w:rPr>
                <w:rFonts w:ascii="Arial" w:hAnsi="Arial" w:cs="Arial"/>
                <w:i/>
              </w:rPr>
              <w:t>Jefferson Keel, President</w:t>
            </w:r>
            <w:r w:rsidR="00414782" w:rsidRPr="00DD29E8">
              <w:rPr>
                <w:rFonts w:ascii="Arial" w:hAnsi="Arial" w:cs="Arial"/>
                <w:i/>
              </w:rPr>
              <w:t xml:space="preserve"> </w:t>
            </w:r>
          </w:p>
        </w:tc>
      </w:tr>
      <w:tr w:rsidR="00B23A8B" w:rsidRPr="000F1825" w:rsidTr="000869F8">
        <w:tc>
          <w:tcPr>
            <w:tcW w:w="2790" w:type="dxa"/>
          </w:tcPr>
          <w:p w:rsidR="00B23A8B" w:rsidRPr="000F1825" w:rsidRDefault="00B23A8B" w:rsidP="000A5504">
            <w:pPr>
              <w:rPr>
                <w:rFonts w:ascii="Arial" w:hAnsi="Arial" w:cs="Arial"/>
                <w:b/>
                <w:sz w:val="24"/>
                <w:szCs w:val="24"/>
              </w:rPr>
            </w:pPr>
          </w:p>
        </w:tc>
        <w:tc>
          <w:tcPr>
            <w:tcW w:w="7668" w:type="dxa"/>
          </w:tcPr>
          <w:p w:rsidR="00B23A8B" w:rsidRPr="000F1825" w:rsidRDefault="00B23A8B" w:rsidP="00222AD2">
            <w:pPr>
              <w:rPr>
                <w:rFonts w:ascii="Arial" w:hAnsi="Arial" w:cs="Arial"/>
                <w:b/>
                <w:sz w:val="24"/>
              </w:rPr>
            </w:pPr>
          </w:p>
        </w:tc>
      </w:tr>
      <w:tr w:rsidR="00B23A8B" w:rsidRPr="000F1825" w:rsidTr="000869F8">
        <w:tc>
          <w:tcPr>
            <w:tcW w:w="2790" w:type="dxa"/>
          </w:tcPr>
          <w:p w:rsidR="00B23A8B" w:rsidRPr="000F1825" w:rsidRDefault="00B23A8B" w:rsidP="3EB85FB5">
            <w:pPr>
              <w:rPr>
                <w:rFonts w:ascii="Arial" w:hAnsi="Arial" w:cs="Arial"/>
                <w:b/>
                <w:bCs/>
                <w:sz w:val="24"/>
                <w:szCs w:val="24"/>
              </w:rPr>
            </w:pPr>
            <w:r w:rsidRPr="3EB85FB5">
              <w:rPr>
                <w:rFonts w:ascii="Arial" w:hAnsi="Arial" w:cs="Arial"/>
                <w:b/>
                <w:bCs/>
                <w:sz w:val="24"/>
                <w:szCs w:val="24"/>
              </w:rPr>
              <w:t>10:45 AM</w:t>
            </w:r>
          </w:p>
        </w:tc>
        <w:tc>
          <w:tcPr>
            <w:tcW w:w="7668" w:type="dxa"/>
          </w:tcPr>
          <w:p w:rsidR="00B23A8B" w:rsidRPr="000F1825" w:rsidRDefault="00B23A8B" w:rsidP="3EB85FB5">
            <w:pPr>
              <w:rPr>
                <w:rFonts w:ascii="Arial" w:hAnsi="Arial" w:cs="Arial"/>
                <w:b/>
                <w:bCs/>
                <w:sz w:val="24"/>
                <w:szCs w:val="24"/>
              </w:rPr>
            </w:pPr>
            <w:r w:rsidRPr="3EB85FB5">
              <w:rPr>
                <w:rFonts w:ascii="Arial" w:hAnsi="Arial" w:cs="Arial"/>
                <w:b/>
                <w:bCs/>
                <w:sz w:val="24"/>
                <w:szCs w:val="24"/>
              </w:rPr>
              <w:t xml:space="preserve">Indian Affairs Fiscal Years 2018-2020 </w:t>
            </w:r>
            <w:r>
              <w:rPr>
                <w:rFonts w:ascii="Arial" w:hAnsi="Arial" w:cs="Arial"/>
                <w:b/>
                <w:bCs/>
                <w:sz w:val="24"/>
                <w:szCs w:val="24"/>
              </w:rPr>
              <w:t xml:space="preserve">Brief </w:t>
            </w:r>
            <w:r w:rsidRPr="3EB85FB5">
              <w:rPr>
                <w:rFonts w:ascii="Arial" w:hAnsi="Arial" w:cs="Arial"/>
                <w:b/>
                <w:bCs/>
                <w:sz w:val="24"/>
                <w:szCs w:val="24"/>
              </w:rPr>
              <w:t xml:space="preserve">Budget Update </w:t>
            </w:r>
          </w:p>
          <w:p w:rsidR="00B23A8B" w:rsidRPr="00205D7C" w:rsidRDefault="00B23A8B" w:rsidP="000F58B6">
            <w:pPr>
              <w:pStyle w:val="ListParagraph"/>
              <w:numPr>
                <w:ilvl w:val="0"/>
                <w:numId w:val="7"/>
              </w:numPr>
              <w:rPr>
                <w:rFonts w:ascii="Arial" w:hAnsi="Arial" w:cs="Arial"/>
                <w:i/>
                <w:iCs/>
              </w:rPr>
            </w:pPr>
            <w:r w:rsidRPr="00205D7C">
              <w:rPr>
                <w:rFonts w:ascii="Arial" w:hAnsi="Arial" w:cs="Arial"/>
                <w:i/>
                <w:iCs/>
              </w:rPr>
              <w:t xml:space="preserve">Darrell G. Seki, Sr., Tribal Chairman, Red Lake Band of Chippewa </w:t>
            </w:r>
            <w:r w:rsidR="008A4120">
              <w:rPr>
                <w:rFonts w:ascii="Arial" w:hAnsi="Arial" w:cs="Arial"/>
                <w:i/>
                <w:iCs/>
              </w:rPr>
              <w:t>Indians</w:t>
            </w:r>
          </w:p>
          <w:p w:rsidR="00B23A8B" w:rsidRPr="00414782" w:rsidRDefault="00B23A8B" w:rsidP="00414782">
            <w:pPr>
              <w:pStyle w:val="ListParagraph"/>
              <w:numPr>
                <w:ilvl w:val="0"/>
                <w:numId w:val="7"/>
              </w:numPr>
              <w:rPr>
                <w:rFonts w:ascii="Arial" w:hAnsi="Arial" w:cs="Arial"/>
                <w:i/>
                <w:iCs/>
              </w:rPr>
            </w:pPr>
            <w:r w:rsidRPr="00205D7C">
              <w:rPr>
                <w:rFonts w:ascii="Arial" w:hAnsi="Arial" w:cs="Arial"/>
                <w:i/>
                <w:iCs/>
              </w:rPr>
              <w:t xml:space="preserve">Dave Conner, </w:t>
            </w:r>
            <w:r w:rsidR="00843B94">
              <w:rPr>
                <w:rFonts w:ascii="Arial" w:hAnsi="Arial" w:cs="Arial"/>
                <w:i/>
                <w:iCs/>
              </w:rPr>
              <w:t xml:space="preserve">Administrative Officer, Department of Natural Resources and Acting Self-Governance Coordinator, </w:t>
            </w:r>
            <w:r w:rsidRPr="00205D7C">
              <w:rPr>
                <w:rFonts w:ascii="Arial" w:hAnsi="Arial" w:cs="Arial"/>
                <w:i/>
                <w:iCs/>
              </w:rPr>
              <w:t>TIBC Budget Subcommittee, Red Lake Band of Chippewa Indians</w:t>
            </w:r>
          </w:p>
          <w:p w:rsidR="00B23A8B" w:rsidRPr="00291564" w:rsidRDefault="00B23A8B" w:rsidP="00291564">
            <w:pPr>
              <w:pStyle w:val="ListParagraph"/>
              <w:numPr>
                <w:ilvl w:val="0"/>
                <w:numId w:val="7"/>
              </w:numPr>
              <w:rPr>
                <w:rFonts w:ascii="Arial" w:hAnsi="Arial" w:cs="Arial"/>
                <w:i/>
                <w:iCs/>
              </w:rPr>
            </w:pPr>
            <w:r w:rsidRPr="009C5591">
              <w:rPr>
                <w:rFonts w:ascii="Arial" w:hAnsi="Arial" w:cs="Arial"/>
                <w:i/>
                <w:iCs/>
              </w:rPr>
              <w:t>Jeannine Brooks, Deputy Director, Office of Budget and Performance Ma</w:t>
            </w:r>
            <w:r w:rsidR="008A4120">
              <w:rPr>
                <w:rFonts w:ascii="Arial" w:hAnsi="Arial" w:cs="Arial"/>
                <w:i/>
                <w:iCs/>
              </w:rPr>
              <w:t>nagement, Indian Affairs, DOI</w:t>
            </w:r>
          </w:p>
        </w:tc>
      </w:tr>
      <w:tr w:rsidR="00B23A8B" w:rsidRPr="000F1825" w:rsidTr="000869F8">
        <w:tc>
          <w:tcPr>
            <w:tcW w:w="2790" w:type="dxa"/>
          </w:tcPr>
          <w:p w:rsidR="00B23A8B" w:rsidRPr="000F1825" w:rsidRDefault="00B23A8B" w:rsidP="004168CC">
            <w:pPr>
              <w:rPr>
                <w:rFonts w:ascii="Arial" w:hAnsi="Arial" w:cs="Arial"/>
                <w:b/>
                <w:sz w:val="24"/>
                <w:szCs w:val="24"/>
              </w:rPr>
            </w:pPr>
          </w:p>
        </w:tc>
        <w:tc>
          <w:tcPr>
            <w:tcW w:w="7668" w:type="dxa"/>
          </w:tcPr>
          <w:p w:rsidR="00B23A8B" w:rsidRPr="000F1825" w:rsidRDefault="00B23A8B" w:rsidP="00533602">
            <w:pPr>
              <w:rPr>
                <w:rFonts w:ascii="Arial" w:hAnsi="Arial" w:cs="Arial"/>
                <w:b/>
                <w:sz w:val="24"/>
              </w:rPr>
            </w:pPr>
          </w:p>
        </w:tc>
      </w:tr>
      <w:tr w:rsidR="00B23A8B" w:rsidRPr="000F1825" w:rsidTr="000869F8">
        <w:tc>
          <w:tcPr>
            <w:tcW w:w="2790" w:type="dxa"/>
          </w:tcPr>
          <w:p w:rsidR="00B23A8B" w:rsidRPr="000F1825" w:rsidRDefault="00B23A8B" w:rsidP="3EB85FB5">
            <w:pPr>
              <w:rPr>
                <w:rFonts w:ascii="Arial" w:hAnsi="Arial" w:cs="Arial"/>
                <w:b/>
                <w:bCs/>
              </w:rPr>
            </w:pPr>
            <w:r w:rsidRPr="00AA0D65">
              <w:rPr>
                <w:rFonts w:ascii="Arial" w:hAnsi="Arial" w:cs="Arial"/>
                <w:b/>
                <w:bCs/>
                <w:sz w:val="24"/>
              </w:rPr>
              <w:t>11:15 AM</w:t>
            </w:r>
          </w:p>
        </w:tc>
        <w:tc>
          <w:tcPr>
            <w:tcW w:w="7668" w:type="dxa"/>
          </w:tcPr>
          <w:p w:rsidR="00B23A8B" w:rsidRPr="000F1825" w:rsidRDefault="00B23A8B" w:rsidP="3EB85FB5">
            <w:pPr>
              <w:rPr>
                <w:rFonts w:ascii="Arial" w:hAnsi="Arial" w:cs="Arial"/>
                <w:b/>
                <w:bCs/>
              </w:rPr>
            </w:pPr>
            <w:r w:rsidRPr="00AA0D65">
              <w:rPr>
                <w:rFonts w:ascii="Arial" w:hAnsi="Arial" w:cs="Arial"/>
                <w:b/>
                <w:bCs/>
                <w:sz w:val="24"/>
              </w:rPr>
              <w:t xml:space="preserve">Questions and Answers  </w:t>
            </w:r>
          </w:p>
        </w:tc>
      </w:tr>
      <w:tr w:rsidR="00B23A8B" w:rsidRPr="000F1825" w:rsidTr="000869F8">
        <w:tc>
          <w:tcPr>
            <w:tcW w:w="2790" w:type="dxa"/>
          </w:tcPr>
          <w:p w:rsidR="00B23A8B" w:rsidRPr="000F1825" w:rsidRDefault="00B23A8B" w:rsidP="004B2087">
            <w:pPr>
              <w:rPr>
                <w:rFonts w:ascii="Arial" w:hAnsi="Arial" w:cs="Arial"/>
                <w:sz w:val="24"/>
              </w:rPr>
            </w:pPr>
          </w:p>
        </w:tc>
        <w:tc>
          <w:tcPr>
            <w:tcW w:w="7668" w:type="dxa"/>
          </w:tcPr>
          <w:p w:rsidR="00B23A8B" w:rsidRPr="000F1825" w:rsidRDefault="00B23A8B" w:rsidP="004B2087">
            <w:pPr>
              <w:rPr>
                <w:rFonts w:ascii="Arial" w:hAnsi="Arial" w:cs="Arial"/>
              </w:rPr>
            </w:pPr>
          </w:p>
        </w:tc>
      </w:tr>
      <w:tr w:rsidR="00B23A8B" w:rsidRPr="000F1825" w:rsidTr="000869F8">
        <w:tc>
          <w:tcPr>
            <w:tcW w:w="2790" w:type="dxa"/>
          </w:tcPr>
          <w:p w:rsidR="00B23A8B" w:rsidRPr="001932E8" w:rsidRDefault="00B23A8B" w:rsidP="3EB85FB5">
            <w:pPr>
              <w:rPr>
                <w:rFonts w:ascii="Arial" w:hAnsi="Arial" w:cs="Arial"/>
                <w:b/>
                <w:bCs/>
                <w:sz w:val="24"/>
                <w:szCs w:val="24"/>
              </w:rPr>
            </w:pPr>
            <w:r w:rsidRPr="001932E8">
              <w:rPr>
                <w:rFonts w:ascii="Arial" w:hAnsi="Arial" w:cs="Arial"/>
                <w:b/>
                <w:bCs/>
                <w:sz w:val="24"/>
                <w:szCs w:val="24"/>
              </w:rPr>
              <w:t xml:space="preserve">11:30 AM </w:t>
            </w:r>
          </w:p>
        </w:tc>
        <w:tc>
          <w:tcPr>
            <w:tcW w:w="7668" w:type="dxa"/>
          </w:tcPr>
          <w:p w:rsidR="00B23A8B" w:rsidRPr="001932E8" w:rsidRDefault="00B23A8B" w:rsidP="3EB85FB5">
            <w:pPr>
              <w:rPr>
                <w:rFonts w:ascii="Arial" w:hAnsi="Arial" w:cs="Arial"/>
                <w:b/>
                <w:bCs/>
                <w:sz w:val="24"/>
                <w:szCs w:val="24"/>
              </w:rPr>
            </w:pPr>
            <w:r w:rsidRPr="001932E8">
              <w:rPr>
                <w:rFonts w:ascii="Arial" w:hAnsi="Arial" w:cs="Arial"/>
                <w:b/>
                <w:bCs/>
                <w:sz w:val="24"/>
                <w:szCs w:val="24"/>
              </w:rPr>
              <w:t>Legislative Update</w:t>
            </w:r>
          </w:p>
          <w:p w:rsidR="00B23A8B" w:rsidRPr="001932E8" w:rsidRDefault="00B23A8B" w:rsidP="001932E8">
            <w:pPr>
              <w:pStyle w:val="ListParagraph"/>
              <w:numPr>
                <w:ilvl w:val="0"/>
                <w:numId w:val="17"/>
              </w:numPr>
              <w:rPr>
                <w:rFonts w:ascii="Arial" w:hAnsi="Arial" w:cs="Arial"/>
                <w:i/>
                <w:iCs/>
              </w:rPr>
            </w:pPr>
            <w:r w:rsidRPr="001932E8">
              <w:rPr>
                <w:rFonts w:ascii="Arial" w:hAnsi="Arial" w:cs="Arial"/>
                <w:i/>
                <w:iCs/>
              </w:rPr>
              <w:t xml:space="preserve">Phil Baker-Shenk, Partner, Holland &amp; Knight, LLP </w:t>
            </w:r>
          </w:p>
          <w:p w:rsidR="00B23A8B" w:rsidRPr="001932E8" w:rsidRDefault="00B23A8B" w:rsidP="001932E8">
            <w:pPr>
              <w:pStyle w:val="ListParagraph"/>
              <w:numPr>
                <w:ilvl w:val="0"/>
                <w:numId w:val="17"/>
              </w:numPr>
              <w:rPr>
                <w:rFonts w:ascii="Arial" w:hAnsi="Arial" w:cs="Arial"/>
                <w:b/>
                <w:bCs/>
                <w:sz w:val="24"/>
                <w:szCs w:val="24"/>
              </w:rPr>
            </w:pPr>
            <w:r w:rsidRPr="001932E8">
              <w:rPr>
                <w:rFonts w:ascii="Arial" w:hAnsi="Arial" w:cs="Arial"/>
                <w:i/>
                <w:iCs/>
              </w:rPr>
              <w:t>Geoff Strommer, Partner, Hobbs, Straus, Dean and Walker, LLP</w:t>
            </w:r>
          </w:p>
        </w:tc>
      </w:tr>
      <w:tr w:rsidR="00B23A8B" w:rsidRPr="000F1825" w:rsidTr="000869F8">
        <w:tc>
          <w:tcPr>
            <w:tcW w:w="2790" w:type="dxa"/>
          </w:tcPr>
          <w:p w:rsidR="00B23A8B" w:rsidRPr="000F1825" w:rsidRDefault="00B23A8B" w:rsidP="001C3F83">
            <w:pPr>
              <w:rPr>
                <w:rFonts w:ascii="Arial" w:hAnsi="Arial" w:cs="Arial"/>
                <w:b/>
                <w:sz w:val="24"/>
              </w:rPr>
            </w:pPr>
          </w:p>
        </w:tc>
        <w:tc>
          <w:tcPr>
            <w:tcW w:w="7668" w:type="dxa"/>
          </w:tcPr>
          <w:p w:rsidR="00B23A8B" w:rsidRPr="000F1825" w:rsidRDefault="00B23A8B" w:rsidP="001C3F83">
            <w:pPr>
              <w:rPr>
                <w:rFonts w:ascii="Arial" w:hAnsi="Arial" w:cs="Arial"/>
                <w:b/>
                <w:sz w:val="24"/>
              </w:rPr>
            </w:pPr>
          </w:p>
        </w:tc>
      </w:tr>
      <w:tr w:rsidR="00B23A8B" w:rsidRPr="000F1825" w:rsidTr="000869F8">
        <w:tc>
          <w:tcPr>
            <w:tcW w:w="2790" w:type="dxa"/>
          </w:tcPr>
          <w:p w:rsidR="00B23A8B" w:rsidRPr="000F1825" w:rsidRDefault="00B23A8B" w:rsidP="3EB85FB5">
            <w:pPr>
              <w:rPr>
                <w:rFonts w:ascii="Arial" w:hAnsi="Arial" w:cs="Arial"/>
                <w:b/>
                <w:bCs/>
                <w:sz w:val="24"/>
                <w:szCs w:val="24"/>
              </w:rPr>
            </w:pPr>
            <w:r w:rsidRPr="3EB85FB5">
              <w:rPr>
                <w:rFonts w:ascii="Arial" w:hAnsi="Arial" w:cs="Arial"/>
                <w:b/>
                <w:bCs/>
                <w:sz w:val="24"/>
                <w:szCs w:val="24"/>
              </w:rPr>
              <w:t>12:00 PM</w:t>
            </w:r>
          </w:p>
        </w:tc>
        <w:tc>
          <w:tcPr>
            <w:tcW w:w="7668" w:type="dxa"/>
          </w:tcPr>
          <w:p w:rsidR="00B23A8B" w:rsidRPr="000F1825" w:rsidRDefault="008D7039" w:rsidP="3EB85FB5">
            <w:pPr>
              <w:rPr>
                <w:rFonts w:ascii="Arial" w:hAnsi="Arial" w:cs="Arial"/>
                <w:b/>
                <w:bCs/>
                <w:sz w:val="24"/>
                <w:szCs w:val="24"/>
              </w:rPr>
            </w:pPr>
            <w:r>
              <w:rPr>
                <w:rFonts w:ascii="Arial" w:hAnsi="Arial" w:cs="Arial"/>
                <w:b/>
                <w:bCs/>
                <w:sz w:val="24"/>
                <w:szCs w:val="24"/>
              </w:rPr>
              <w:t>LUNCH BREAK</w:t>
            </w:r>
            <w:r w:rsidR="00B23A8B" w:rsidRPr="3EB85FB5">
              <w:rPr>
                <w:rFonts w:ascii="Arial" w:hAnsi="Arial" w:cs="Arial"/>
                <w:b/>
                <w:bCs/>
                <w:sz w:val="24"/>
                <w:szCs w:val="24"/>
              </w:rPr>
              <w:t xml:space="preserve"> (On Your Own)</w:t>
            </w:r>
          </w:p>
        </w:tc>
      </w:tr>
      <w:tr w:rsidR="00B23A8B" w:rsidRPr="000F1825" w:rsidTr="000869F8">
        <w:tc>
          <w:tcPr>
            <w:tcW w:w="2790" w:type="dxa"/>
          </w:tcPr>
          <w:p w:rsidR="00B23A8B" w:rsidRPr="3EB85FB5" w:rsidRDefault="00B23A8B" w:rsidP="3EB85FB5">
            <w:pPr>
              <w:rPr>
                <w:rFonts w:ascii="Arial" w:hAnsi="Arial" w:cs="Arial"/>
                <w:b/>
                <w:bCs/>
                <w:sz w:val="24"/>
                <w:szCs w:val="24"/>
              </w:rPr>
            </w:pPr>
          </w:p>
        </w:tc>
        <w:tc>
          <w:tcPr>
            <w:tcW w:w="7668" w:type="dxa"/>
          </w:tcPr>
          <w:p w:rsidR="00B23A8B" w:rsidRPr="3EB85FB5" w:rsidRDefault="00B23A8B" w:rsidP="3EB85FB5">
            <w:pPr>
              <w:rPr>
                <w:rFonts w:ascii="Arial" w:hAnsi="Arial" w:cs="Arial"/>
                <w:b/>
                <w:bCs/>
                <w:sz w:val="24"/>
                <w:szCs w:val="24"/>
              </w:rPr>
            </w:pPr>
          </w:p>
        </w:tc>
      </w:tr>
      <w:tr w:rsidR="00B23A8B" w:rsidRPr="000F1825" w:rsidTr="00D86644">
        <w:trPr>
          <w:trHeight w:val="360"/>
        </w:trPr>
        <w:tc>
          <w:tcPr>
            <w:tcW w:w="2790" w:type="dxa"/>
          </w:tcPr>
          <w:p w:rsidR="00B23A8B" w:rsidRDefault="00B23A8B" w:rsidP="3EB85FB5">
            <w:pPr>
              <w:rPr>
                <w:rFonts w:ascii="Arial" w:hAnsi="Arial" w:cs="Arial"/>
                <w:b/>
                <w:bCs/>
                <w:sz w:val="24"/>
                <w:szCs w:val="24"/>
              </w:rPr>
            </w:pPr>
          </w:p>
          <w:p w:rsidR="00B23A8B" w:rsidRDefault="00B23A8B" w:rsidP="3EB85FB5">
            <w:pPr>
              <w:rPr>
                <w:rFonts w:ascii="Arial" w:hAnsi="Arial" w:cs="Arial"/>
                <w:b/>
                <w:bCs/>
                <w:sz w:val="24"/>
                <w:szCs w:val="24"/>
              </w:rPr>
            </w:pPr>
            <w:r w:rsidRPr="3EB85FB5">
              <w:rPr>
                <w:rFonts w:ascii="Arial" w:hAnsi="Arial" w:cs="Arial"/>
                <w:b/>
                <w:bCs/>
                <w:sz w:val="24"/>
                <w:szCs w:val="24"/>
              </w:rPr>
              <w:t>1:30 PM – 3:15 PM</w:t>
            </w:r>
          </w:p>
          <w:p w:rsidR="00B23A8B" w:rsidRDefault="00B23A8B" w:rsidP="3EB85FB5">
            <w:pPr>
              <w:rPr>
                <w:rFonts w:ascii="Arial" w:hAnsi="Arial" w:cs="Arial"/>
                <w:bCs/>
                <w:sz w:val="24"/>
                <w:szCs w:val="24"/>
              </w:rPr>
            </w:pPr>
            <w:r>
              <w:rPr>
                <w:rFonts w:ascii="Arial" w:hAnsi="Arial" w:cs="Arial"/>
                <w:bCs/>
                <w:sz w:val="24"/>
                <w:szCs w:val="24"/>
              </w:rPr>
              <w:t>Ballroom B &amp; C</w:t>
            </w:r>
          </w:p>
          <w:p w:rsidR="00B23A8B" w:rsidRDefault="00B23A8B" w:rsidP="3EB85FB5">
            <w:pPr>
              <w:rPr>
                <w:rFonts w:ascii="Arial" w:hAnsi="Arial" w:cs="Arial"/>
                <w:bCs/>
                <w:sz w:val="24"/>
                <w:szCs w:val="24"/>
              </w:rPr>
            </w:pPr>
          </w:p>
          <w:p w:rsidR="00B23A8B" w:rsidRPr="00B63E99" w:rsidRDefault="00B23A8B" w:rsidP="3EB85FB5">
            <w:pPr>
              <w:rPr>
                <w:rFonts w:ascii="Arial" w:hAnsi="Arial" w:cs="Arial"/>
                <w:bCs/>
                <w:sz w:val="24"/>
                <w:szCs w:val="24"/>
              </w:rPr>
            </w:pPr>
          </w:p>
        </w:tc>
        <w:tc>
          <w:tcPr>
            <w:tcW w:w="7668" w:type="dxa"/>
            <w:vAlign w:val="center"/>
          </w:tcPr>
          <w:p w:rsidR="00B23A8B" w:rsidRDefault="00B23A8B" w:rsidP="3EB85FB5">
            <w:pPr>
              <w:rPr>
                <w:rFonts w:ascii="Arial" w:hAnsi="Arial" w:cs="Arial"/>
                <w:b/>
                <w:bCs/>
                <w:sz w:val="24"/>
                <w:szCs w:val="24"/>
              </w:rPr>
            </w:pPr>
            <w:r w:rsidRPr="3EB85FB5">
              <w:rPr>
                <w:rFonts w:ascii="Arial" w:hAnsi="Arial" w:cs="Arial"/>
                <w:b/>
                <w:bCs/>
                <w:sz w:val="24"/>
                <w:szCs w:val="24"/>
              </w:rPr>
              <w:t>Department of the Interior – Indian Affairs General Assembly</w:t>
            </w:r>
          </w:p>
          <w:p w:rsidR="00B23A8B" w:rsidRPr="000F1825" w:rsidRDefault="00B23A8B" w:rsidP="3EB85FB5">
            <w:pPr>
              <w:rPr>
                <w:rFonts w:ascii="Arial" w:hAnsi="Arial" w:cs="Arial"/>
                <w:b/>
                <w:bCs/>
                <w:sz w:val="24"/>
                <w:szCs w:val="24"/>
              </w:rPr>
            </w:pPr>
            <w:r w:rsidRPr="3EB85FB5">
              <w:rPr>
                <w:rFonts w:ascii="Arial" w:hAnsi="Arial" w:cs="Arial"/>
                <w:i/>
                <w:iCs/>
              </w:rPr>
              <w:t xml:space="preserve">Moderator:  Shawn Duran, </w:t>
            </w:r>
            <w:r>
              <w:rPr>
                <w:rFonts w:ascii="Arial" w:hAnsi="Arial" w:cs="Arial"/>
                <w:i/>
                <w:iCs/>
              </w:rPr>
              <w:t>Tribal</w:t>
            </w:r>
            <w:r w:rsidRPr="3EB85FB5">
              <w:rPr>
                <w:rFonts w:ascii="Arial" w:hAnsi="Arial" w:cs="Arial"/>
                <w:i/>
                <w:iCs/>
              </w:rPr>
              <w:t xml:space="preserve"> Programs Administrator, Taos Pueblo; Vice-Chair, DOI Self-Governance Advisory Committee</w:t>
            </w:r>
          </w:p>
        </w:tc>
      </w:tr>
      <w:tr w:rsidR="00B23A8B" w:rsidRPr="000F1825" w:rsidTr="000869F8">
        <w:trPr>
          <w:trHeight w:val="3411"/>
        </w:trPr>
        <w:tc>
          <w:tcPr>
            <w:tcW w:w="2790" w:type="dxa"/>
          </w:tcPr>
          <w:p w:rsidR="00B23A8B" w:rsidRPr="000F1825" w:rsidRDefault="00B23A8B" w:rsidP="3EB85FB5">
            <w:pPr>
              <w:rPr>
                <w:rFonts w:ascii="Arial" w:hAnsi="Arial" w:cs="Arial"/>
                <w:b/>
                <w:bCs/>
                <w:sz w:val="24"/>
                <w:szCs w:val="24"/>
              </w:rPr>
            </w:pPr>
            <w:r w:rsidRPr="3EB85FB5">
              <w:rPr>
                <w:rFonts w:ascii="Arial" w:hAnsi="Arial" w:cs="Arial"/>
                <w:b/>
                <w:bCs/>
                <w:sz w:val="24"/>
                <w:szCs w:val="24"/>
              </w:rPr>
              <w:t>1:30 PM</w:t>
            </w:r>
          </w:p>
        </w:tc>
        <w:tc>
          <w:tcPr>
            <w:tcW w:w="7668" w:type="dxa"/>
          </w:tcPr>
          <w:p w:rsidR="000E28BE" w:rsidRPr="000F1825" w:rsidRDefault="000E28BE" w:rsidP="000E28BE">
            <w:pPr>
              <w:rPr>
                <w:rFonts w:ascii="Arial" w:hAnsi="Arial" w:cs="Arial"/>
                <w:b/>
                <w:bCs/>
                <w:i/>
                <w:iCs/>
                <w:sz w:val="24"/>
                <w:szCs w:val="24"/>
              </w:rPr>
            </w:pPr>
            <w:r w:rsidRPr="3EB85FB5">
              <w:rPr>
                <w:rFonts w:ascii="Arial" w:hAnsi="Arial" w:cs="Arial"/>
                <w:b/>
                <w:bCs/>
                <w:i/>
                <w:iCs/>
                <w:color w:val="222222"/>
                <w:sz w:val="24"/>
                <w:szCs w:val="24"/>
                <w:shd w:val="clear" w:color="auto" w:fill="FFFFFF"/>
              </w:rPr>
              <w:t>“</w:t>
            </w:r>
            <w:r>
              <w:rPr>
                <w:rFonts w:ascii="Arial" w:hAnsi="Arial" w:cs="Arial"/>
                <w:b/>
                <w:bCs/>
                <w:i/>
                <w:iCs/>
                <w:color w:val="222222"/>
                <w:sz w:val="24"/>
                <w:szCs w:val="24"/>
                <w:shd w:val="clear" w:color="auto" w:fill="FFFFFF"/>
              </w:rPr>
              <w:t>Self-Governance – Reflections on the Past, Challenges of Today and Visions for Tomorrow</w:t>
            </w:r>
            <w:r w:rsidRPr="3EB85FB5">
              <w:rPr>
                <w:rFonts w:ascii="Arial" w:hAnsi="Arial" w:cs="Arial"/>
                <w:b/>
                <w:bCs/>
                <w:i/>
                <w:iCs/>
                <w:color w:val="222222"/>
                <w:sz w:val="24"/>
                <w:szCs w:val="24"/>
                <w:shd w:val="clear" w:color="auto" w:fill="FFFFFF"/>
              </w:rPr>
              <w:t>”</w:t>
            </w:r>
            <w:r>
              <w:rPr>
                <w:rFonts w:ascii="Arial" w:hAnsi="Arial" w:cs="Arial"/>
                <w:b/>
                <w:bCs/>
                <w:i/>
                <w:iCs/>
                <w:color w:val="222222"/>
                <w:sz w:val="24"/>
                <w:szCs w:val="24"/>
                <w:shd w:val="clear" w:color="auto" w:fill="FFFFFF"/>
              </w:rPr>
              <w:t xml:space="preserve">  wit</w:t>
            </w:r>
            <w:r w:rsidRPr="00ED46BB">
              <w:rPr>
                <w:rFonts w:ascii="Arial" w:hAnsi="Arial" w:cs="Arial"/>
                <w:b/>
                <w:bCs/>
                <w:i/>
                <w:iCs/>
                <w:color w:val="222222"/>
                <w:sz w:val="24"/>
                <w:szCs w:val="24"/>
                <w:shd w:val="clear" w:color="auto" w:fill="FFFFFF"/>
              </w:rPr>
              <w:t xml:space="preserve">h </w:t>
            </w:r>
            <w:r w:rsidRPr="006A0083">
              <w:rPr>
                <w:rFonts w:ascii="Arial" w:hAnsi="Arial" w:cs="Arial"/>
                <w:b/>
                <w:bCs/>
                <w:i/>
                <w:sz w:val="24"/>
                <w:szCs w:val="24"/>
              </w:rPr>
              <w:t xml:space="preserve">Special Guest </w:t>
            </w:r>
            <w:r>
              <w:rPr>
                <w:rFonts w:ascii="Arial" w:hAnsi="Arial" w:cs="Arial"/>
                <w:b/>
                <w:bCs/>
                <w:i/>
                <w:sz w:val="24"/>
                <w:szCs w:val="24"/>
              </w:rPr>
              <w:t xml:space="preserve">Speaker </w:t>
            </w:r>
            <w:r w:rsidRPr="006A0083">
              <w:rPr>
                <w:rFonts w:ascii="Arial" w:hAnsi="Arial" w:cs="Arial"/>
                <w:b/>
                <w:bCs/>
                <w:i/>
                <w:sz w:val="24"/>
                <w:szCs w:val="24"/>
              </w:rPr>
              <w:t>Kevin Washburn, Former Assistant Secretary – Indian Affairs, L</w:t>
            </w:r>
            <w:r w:rsidRPr="006A0083">
              <w:rPr>
                <w:rFonts w:ascii="Arial" w:hAnsi="Arial" w:cs="Arial"/>
                <w:b/>
                <w:bCs/>
                <w:i/>
                <w:color w:val="222222"/>
                <w:sz w:val="24"/>
                <w:szCs w:val="24"/>
                <w:shd w:val="clear" w:color="auto" w:fill="FFFFFF"/>
              </w:rPr>
              <w:t>aw Professor and the Former Dean of the University of New Mexico School of Law</w:t>
            </w:r>
          </w:p>
          <w:p w:rsidR="000E28BE" w:rsidRDefault="000E28BE" w:rsidP="000E28BE">
            <w:pPr>
              <w:rPr>
                <w:rFonts w:ascii="Arial" w:hAnsi="Arial" w:cs="Arial"/>
                <w:b/>
                <w:bCs/>
                <w:i/>
                <w:iCs/>
                <w:color w:val="222222"/>
              </w:rPr>
            </w:pPr>
          </w:p>
          <w:p w:rsidR="000E28BE" w:rsidRPr="000E28BE" w:rsidRDefault="000E28BE" w:rsidP="000E28BE">
            <w:pPr>
              <w:rPr>
                <w:rFonts w:ascii="Arial" w:hAnsi="Arial" w:cs="Arial"/>
                <w:bCs/>
                <w:i/>
                <w:iCs/>
                <w:color w:val="222222"/>
              </w:rPr>
            </w:pPr>
            <w:r w:rsidRPr="000E28BE">
              <w:rPr>
                <w:rFonts w:ascii="Arial" w:hAnsi="Arial" w:cs="Arial"/>
                <w:bCs/>
                <w:i/>
                <w:iCs/>
                <w:color w:val="222222"/>
              </w:rPr>
              <w:t xml:space="preserve">Moderator: Geoff Strommer, </w:t>
            </w:r>
            <w:r w:rsidRPr="000E28BE">
              <w:rPr>
                <w:rFonts w:ascii="Arial" w:hAnsi="Arial" w:cs="Arial"/>
                <w:i/>
                <w:iCs/>
              </w:rPr>
              <w:t>Partner, Hobbs, Straus, Dean and Walker, LLP</w:t>
            </w:r>
          </w:p>
          <w:p w:rsidR="000E28BE" w:rsidRPr="000F1825" w:rsidRDefault="000E28BE" w:rsidP="000E28BE">
            <w:pPr>
              <w:rPr>
                <w:rFonts w:ascii="Arial" w:hAnsi="Arial" w:cs="Arial"/>
                <w:b/>
                <w:bCs/>
                <w:i/>
                <w:iCs/>
                <w:color w:val="222222"/>
              </w:rPr>
            </w:pPr>
          </w:p>
          <w:p w:rsidR="000E28BE" w:rsidRPr="00205D7C" w:rsidRDefault="000E28BE" w:rsidP="000E28BE">
            <w:pPr>
              <w:rPr>
                <w:rFonts w:ascii="Arial" w:hAnsi="Arial" w:cs="Arial"/>
                <w:i/>
                <w:color w:val="222222"/>
                <w:sz w:val="24"/>
                <w:szCs w:val="24"/>
              </w:rPr>
            </w:pPr>
            <w:r w:rsidRPr="006B3417">
              <w:rPr>
                <w:rFonts w:ascii="Arial" w:hAnsi="Arial" w:cs="Arial"/>
                <w:i/>
                <w:color w:val="222222"/>
              </w:rPr>
              <w:t>Panelists:</w:t>
            </w:r>
          </w:p>
          <w:p w:rsidR="000E28BE" w:rsidRPr="00205D7C" w:rsidRDefault="000E28BE" w:rsidP="000E28BE">
            <w:pPr>
              <w:pStyle w:val="ListParagraph"/>
              <w:numPr>
                <w:ilvl w:val="0"/>
                <w:numId w:val="8"/>
              </w:numPr>
              <w:rPr>
                <w:rFonts w:ascii="Arial" w:hAnsi="Arial" w:cs="Arial"/>
                <w:i/>
                <w:iCs/>
              </w:rPr>
            </w:pPr>
            <w:r w:rsidRPr="00205D7C">
              <w:rPr>
                <w:rFonts w:ascii="Arial" w:hAnsi="Arial" w:cs="Arial"/>
                <w:i/>
                <w:iCs/>
              </w:rPr>
              <w:t xml:space="preserve">Pearl Capoeman-Baller, Former President, Quinault Indian Nation </w:t>
            </w:r>
          </w:p>
          <w:p w:rsidR="000E28BE" w:rsidRPr="00205D7C" w:rsidRDefault="000E28BE" w:rsidP="000E28BE">
            <w:pPr>
              <w:pStyle w:val="ListParagraph"/>
              <w:numPr>
                <w:ilvl w:val="0"/>
                <w:numId w:val="8"/>
              </w:numPr>
              <w:rPr>
                <w:rFonts w:ascii="Arial" w:hAnsi="Arial" w:cs="Arial"/>
                <w:i/>
                <w:iCs/>
              </w:rPr>
            </w:pPr>
            <w:r w:rsidRPr="00205D7C">
              <w:rPr>
                <w:rFonts w:ascii="Arial" w:hAnsi="Arial" w:cs="Arial"/>
                <w:i/>
                <w:iCs/>
              </w:rPr>
              <w:t xml:space="preserve">Paul Alexander, Former Staff Director, Senate Committee Indian Affairs Committee, Private Practice, retired </w:t>
            </w:r>
          </w:p>
          <w:p w:rsidR="000E28BE" w:rsidRDefault="000E28BE" w:rsidP="000E28BE">
            <w:pPr>
              <w:pStyle w:val="ListParagraph"/>
              <w:numPr>
                <w:ilvl w:val="0"/>
                <w:numId w:val="8"/>
              </w:numPr>
              <w:rPr>
                <w:rFonts w:ascii="Arial" w:hAnsi="Arial" w:cs="Arial"/>
                <w:i/>
                <w:iCs/>
              </w:rPr>
            </w:pPr>
            <w:r w:rsidRPr="00205D7C">
              <w:rPr>
                <w:rFonts w:ascii="Arial" w:hAnsi="Arial" w:cs="Arial"/>
                <w:i/>
                <w:iCs/>
              </w:rPr>
              <w:t xml:space="preserve">Geoff Strommer, </w:t>
            </w:r>
            <w:r>
              <w:rPr>
                <w:rFonts w:ascii="Arial" w:hAnsi="Arial" w:cs="Arial"/>
                <w:i/>
                <w:iCs/>
              </w:rPr>
              <w:t xml:space="preserve">Partner, </w:t>
            </w:r>
            <w:r w:rsidRPr="00205D7C">
              <w:rPr>
                <w:rFonts w:ascii="Arial" w:hAnsi="Arial" w:cs="Arial"/>
                <w:i/>
                <w:iCs/>
              </w:rPr>
              <w:t xml:space="preserve">Hobbs, Straus, Dean and Walker, LLP </w:t>
            </w:r>
          </w:p>
          <w:p w:rsidR="000E28BE" w:rsidRDefault="000E28BE" w:rsidP="000E28BE">
            <w:pPr>
              <w:pStyle w:val="ListParagraph"/>
              <w:numPr>
                <w:ilvl w:val="0"/>
                <w:numId w:val="8"/>
              </w:numPr>
              <w:rPr>
                <w:rFonts w:ascii="Arial" w:hAnsi="Arial" w:cs="Arial"/>
                <w:i/>
                <w:iCs/>
              </w:rPr>
            </w:pPr>
            <w:r>
              <w:rPr>
                <w:rFonts w:ascii="Arial" w:hAnsi="Arial" w:cs="Arial"/>
                <w:i/>
                <w:iCs/>
              </w:rPr>
              <w:t>Kevin Washbu</w:t>
            </w:r>
            <w:r w:rsidRPr="001B743A">
              <w:rPr>
                <w:rFonts w:ascii="Arial" w:hAnsi="Arial" w:cs="Arial"/>
                <w:i/>
                <w:iCs/>
              </w:rPr>
              <w:t xml:space="preserve">rn, </w:t>
            </w:r>
            <w:r w:rsidRPr="006A0083">
              <w:rPr>
                <w:rFonts w:ascii="Arial" w:hAnsi="Arial" w:cs="Arial"/>
                <w:bCs/>
                <w:i/>
              </w:rPr>
              <w:t>Former Assistant Secretary – Indian Affairs, L</w:t>
            </w:r>
            <w:r w:rsidRPr="006A0083">
              <w:rPr>
                <w:rFonts w:ascii="Arial" w:hAnsi="Arial" w:cs="Arial"/>
                <w:bCs/>
                <w:i/>
                <w:color w:val="222222"/>
                <w:shd w:val="clear" w:color="auto" w:fill="FFFFFF"/>
              </w:rPr>
              <w:t>aw Professor and the Former Dean of the University of New Mexico School of Law</w:t>
            </w:r>
          </w:p>
          <w:p w:rsidR="00B23A8B" w:rsidRPr="000E28BE" w:rsidRDefault="000E28BE" w:rsidP="000E28BE">
            <w:pPr>
              <w:pStyle w:val="ListParagraph"/>
              <w:numPr>
                <w:ilvl w:val="0"/>
                <w:numId w:val="8"/>
              </w:numPr>
              <w:rPr>
                <w:rFonts w:ascii="Arial" w:hAnsi="Arial" w:cs="Arial"/>
                <w:i/>
                <w:iCs/>
              </w:rPr>
            </w:pPr>
            <w:r w:rsidRPr="000E28BE">
              <w:rPr>
                <w:rFonts w:ascii="Arial" w:hAnsi="Arial" w:cs="Arial"/>
                <w:i/>
                <w:color w:val="222222"/>
              </w:rPr>
              <w:t>W. Ron Allen, Tribal Chairman/CEO, Jamestown S'Klallam  Tribe</w:t>
            </w:r>
          </w:p>
        </w:tc>
      </w:tr>
      <w:tr w:rsidR="00B23A8B" w:rsidRPr="000F1825" w:rsidTr="000869F8">
        <w:tc>
          <w:tcPr>
            <w:tcW w:w="2790" w:type="dxa"/>
          </w:tcPr>
          <w:p w:rsidR="00B23A8B" w:rsidRPr="000F1825" w:rsidRDefault="00B23A8B" w:rsidP="00790FBC">
            <w:pPr>
              <w:rPr>
                <w:rFonts w:ascii="Arial" w:hAnsi="Arial" w:cs="Arial"/>
              </w:rPr>
            </w:pPr>
          </w:p>
        </w:tc>
        <w:tc>
          <w:tcPr>
            <w:tcW w:w="7668" w:type="dxa"/>
          </w:tcPr>
          <w:p w:rsidR="00B23A8B" w:rsidRPr="000F1825" w:rsidRDefault="00B23A8B" w:rsidP="00790FBC">
            <w:pPr>
              <w:rPr>
                <w:rFonts w:ascii="Arial" w:hAnsi="Arial" w:cs="Arial"/>
                <w:b/>
                <w:sz w:val="24"/>
              </w:rPr>
            </w:pPr>
          </w:p>
        </w:tc>
      </w:tr>
      <w:tr w:rsidR="00B23A8B" w:rsidRPr="000F1825" w:rsidTr="000869F8">
        <w:tc>
          <w:tcPr>
            <w:tcW w:w="2790" w:type="dxa"/>
          </w:tcPr>
          <w:p w:rsidR="00B23A8B" w:rsidRPr="000F1825" w:rsidRDefault="00B23A8B" w:rsidP="3EB85FB5">
            <w:pPr>
              <w:rPr>
                <w:rFonts w:ascii="Arial" w:hAnsi="Arial" w:cs="Arial"/>
                <w:b/>
                <w:bCs/>
                <w:sz w:val="24"/>
                <w:szCs w:val="24"/>
              </w:rPr>
            </w:pPr>
            <w:r>
              <w:rPr>
                <w:rFonts w:ascii="Arial" w:hAnsi="Arial" w:cs="Arial"/>
                <w:b/>
                <w:bCs/>
                <w:sz w:val="24"/>
                <w:szCs w:val="24"/>
              </w:rPr>
              <w:t>3:15</w:t>
            </w:r>
            <w:r w:rsidRPr="3EB85FB5">
              <w:rPr>
                <w:rFonts w:ascii="Arial" w:hAnsi="Arial" w:cs="Arial"/>
                <w:b/>
                <w:bCs/>
                <w:sz w:val="24"/>
                <w:szCs w:val="24"/>
              </w:rPr>
              <w:t xml:space="preserve"> PM </w:t>
            </w:r>
          </w:p>
        </w:tc>
        <w:tc>
          <w:tcPr>
            <w:tcW w:w="7668" w:type="dxa"/>
          </w:tcPr>
          <w:p w:rsidR="00B23A8B" w:rsidRPr="000F1825" w:rsidRDefault="00B23A8B" w:rsidP="3EB85FB5">
            <w:pPr>
              <w:rPr>
                <w:rFonts w:ascii="Arial" w:hAnsi="Arial" w:cs="Arial"/>
                <w:color w:val="FF0000"/>
                <w:sz w:val="24"/>
                <w:szCs w:val="24"/>
              </w:rPr>
            </w:pPr>
            <w:r w:rsidRPr="3EB85FB5">
              <w:rPr>
                <w:rFonts w:ascii="Arial" w:hAnsi="Arial" w:cs="Arial"/>
                <w:b/>
                <w:bCs/>
                <w:sz w:val="24"/>
                <w:szCs w:val="24"/>
              </w:rPr>
              <w:t xml:space="preserve">Break </w:t>
            </w:r>
          </w:p>
        </w:tc>
      </w:tr>
      <w:tr w:rsidR="00B23A8B" w:rsidRPr="000F1825" w:rsidTr="000869F8">
        <w:tc>
          <w:tcPr>
            <w:tcW w:w="2790" w:type="dxa"/>
          </w:tcPr>
          <w:p w:rsidR="00B23A8B" w:rsidRPr="000F1825" w:rsidRDefault="00B23A8B" w:rsidP="00790FBC">
            <w:pPr>
              <w:rPr>
                <w:rFonts w:ascii="Arial" w:hAnsi="Arial" w:cs="Arial"/>
                <w:b/>
                <w:sz w:val="24"/>
              </w:rPr>
            </w:pPr>
          </w:p>
        </w:tc>
        <w:tc>
          <w:tcPr>
            <w:tcW w:w="7668" w:type="dxa"/>
          </w:tcPr>
          <w:p w:rsidR="00B23A8B" w:rsidRPr="000F1825" w:rsidRDefault="00B23A8B" w:rsidP="00790FBC">
            <w:pPr>
              <w:rPr>
                <w:rFonts w:ascii="Arial" w:hAnsi="Arial" w:cs="Arial"/>
                <w:b/>
                <w:sz w:val="24"/>
              </w:rPr>
            </w:pPr>
          </w:p>
        </w:tc>
      </w:tr>
      <w:tr w:rsidR="00B23A8B" w:rsidRPr="000F1825" w:rsidTr="000869F8">
        <w:tc>
          <w:tcPr>
            <w:tcW w:w="2790" w:type="dxa"/>
          </w:tcPr>
          <w:p w:rsidR="00B23A8B" w:rsidRPr="000F1825" w:rsidRDefault="00B23A8B" w:rsidP="3EB85FB5">
            <w:pPr>
              <w:rPr>
                <w:rFonts w:ascii="Arial" w:hAnsi="Arial" w:cs="Arial"/>
                <w:b/>
                <w:bCs/>
                <w:sz w:val="24"/>
                <w:szCs w:val="24"/>
              </w:rPr>
            </w:pPr>
            <w:r w:rsidRPr="3EB85FB5">
              <w:rPr>
                <w:rFonts w:ascii="Arial" w:hAnsi="Arial" w:cs="Arial"/>
                <w:b/>
                <w:bCs/>
                <w:sz w:val="24"/>
                <w:szCs w:val="24"/>
              </w:rPr>
              <w:t>3:30 PM – 5:00 PM</w:t>
            </w:r>
          </w:p>
        </w:tc>
        <w:tc>
          <w:tcPr>
            <w:tcW w:w="7668" w:type="dxa"/>
            <w:vAlign w:val="center"/>
          </w:tcPr>
          <w:p w:rsidR="00B23A8B" w:rsidRPr="000F1825" w:rsidRDefault="00B23A8B" w:rsidP="3EB85FB5">
            <w:pPr>
              <w:rPr>
                <w:rFonts w:ascii="Arial" w:hAnsi="Arial" w:cs="Arial"/>
                <w:b/>
                <w:bCs/>
                <w:sz w:val="24"/>
                <w:szCs w:val="24"/>
              </w:rPr>
            </w:pPr>
            <w:r w:rsidRPr="3EB85FB5">
              <w:rPr>
                <w:rFonts w:ascii="Arial" w:hAnsi="Arial" w:cs="Arial"/>
                <w:b/>
                <w:bCs/>
                <w:sz w:val="24"/>
                <w:szCs w:val="24"/>
              </w:rPr>
              <w:t>Concurrent Breakout Sessions</w:t>
            </w:r>
          </w:p>
        </w:tc>
      </w:tr>
      <w:tr w:rsidR="00B23A8B" w:rsidRPr="000F1825" w:rsidTr="000869F8">
        <w:tc>
          <w:tcPr>
            <w:tcW w:w="2790" w:type="dxa"/>
          </w:tcPr>
          <w:p w:rsidR="00B23A8B" w:rsidRPr="000F1825" w:rsidRDefault="00B23A8B" w:rsidP="00790FBC">
            <w:pPr>
              <w:rPr>
                <w:rFonts w:ascii="Arial" w:hAnsi="Arial" w:cs="Arial"/>
                <w:b/>
                <w:sz w:val="24"/>
              </w:rPr>
            </w:pPr>
          </w:p>
        </w:tc>
        <w:tc>
          <w:tcPr>
            <w:tcW w:w="7668" w:type="dxa"/>
          </w:tcPr>
          <w:p w:rsidR="00B23A8B" w:rsidRDefault="00B23A8B" w:rsidP="00B506DE">
            <w:pPr>
              <w:ind w:left="1440" w:hanging="1440"/>
              <w:rPr>
                <w:rFonts w:ascii="Arial" w:hAnsi="Arial" w:cs="Arial"/>
                <w:bCs/>
                <w:iCs/>
                <w:sz w:val="24"/>
                <w:szCs w:val="24"/>
              </w:rPr>
            </w:pPr>
            <w:r>
              <w:rPr>
                <w:rFonts w:ascii="Arial" w:hAnsi="Arial" w:cs="Arial"/>
                <w:bCs/>
                <w:iCs/>
                <w:sz w:val="24"/>
                <w:szCs w:val="24"/>
              </w:rPr>
              <w:t>Track A- San Miquel</w:t>
            </w:r>
          </w:p>
          <w:p w:rsidR="00B23A8B" w:rsidRDefault="00B23A8B" w:rsidP="00B506DE">
            <w:pPr>
              <w:ind w:left="1440" w:hanging="1440"/>
              <w:rPr>
                <w:rFonts w:ascii="Arial" w:hAnsi="Arial" w:cs="Arial"/>
                <w:bCs/>
                <w:iCs/>
                <w:sz w:val="24"/>
                <w:szCs w:val="24"/>
              </w:rPr>
            </w:pPr>
            <w:r>
              <w:rPr>
                <w:rFonts w:ascii="Arial" w:hAnsi="Arial" w:cs="Arial"/>
                <w:bCs/>
                <w:iCs/>
                <w:sz w:val="24"/>
                <w:szCs w:val="24"/>
              </w:rPr>
              <w:t>Track B- Mesilla</w:t>
            </w:r>
          </w:p>
          <w:p w:rsidR="00B23A8B" w:rsidRDefault="00B23A8B" w:rsidP="00B506DE">
            <w:pPr>
              <w:ind w:left="1440" w:hanging="1440"/>
              <w:rPr>
                <w:rFonts w:ascii="Arial" w:hAnsi="Arial" w:cs="Arial"/>
                <w:bCs/>
                <w:iCs/>
                <w:sz w:val="24"/>
                <w:szCs w:val="24"/>
              </w:rPr>
            </w:pPr>
            <w:r>
              <w:rPr>
                <w:rFonts w:ascii="Arial" w:hAnsi="Arial" w:cs="Arial"/>
                <w:bCs/>
                <w:iCs/>
                <w:sz w:val="24"/>
                <w:szCs w:val="24"/>
              </w:rPr>
              <w:t>Track C- Pecos</w:t>
            </w:r>
          </w:p>
          <w:p w:rsidR="00B23A8B" w:rsidRPr="00B506DE" w:rsidRDefault="00B23A8B" w:rsidP="00B506DE">
            <w:pPr>
              <w:ind w:left="1440" w:hanging="1440"/>
              <w:rPr>
                <w:rFonts w:ascii="Arial" w:hAnsi="Arial" w:cs="Arial"/>
                <w:bCs/>
                <w:iCs/>
                <w:sz w:val="24"/>
                <w:szCs w:val="24"/>
              </w:rPr>
            </w:pPr>
            <w:r>
              <w:rPr>
                <w:rFonts w:ascii="Arial" w:hAnsi="Arial" w:cs="Arial"/>
                <w:bCs/>
                <w:iCs/>
                <w:sz w:val="24"/>
                <w:szCs w:val="24"/>
              </w:rPr>
              <w:t>Track D- Ruidoso</w:t>
            </w:r>
          </w:p>
        </w:tc>
      </w:tr>
      <w:tr w:rsidR="00B23A8B" w:rsidRPr="000F1825" w:rsidTr="000869F8">
        <w:tc>
          <w:tcPr>
            <w:tcW w:w="2790" w:type="dxa"/>
          </w:tcPr>
          <w:p w:rsidR="00B23A8B" w:rsidRPr="000F1825" w:rsidRDefault="00B23A8B" w:rsidP="00790FBC">
            <w:pPr>
              <w:rPr>
                <w:rFonts w:ascii="Arial" w:hAnsi="Arial" w:cs="Arial"/>
                <w:b/>
                <w:sz w:val="24"/>
              </w:rPr>
            </w:pPr>
          </w:p>
        </w:tc>
        <w:tc>
          <w:tcPr>
            <w:tcW w:w="7668" w:type="dxa"/>
          </w:tcPr>
          <w:p w:rsidR="00B23A8B" w:rsidRDefault="00B23A8B" w:rsidP="00B506DE">
            <w:pPr>
              <w:ind w:left="1440" w:hanging="1440"/>
              <w:rPr>
                <w:rFonts w:ascii="Arial" w:hAnsi="Arial" w:cs="Arial"/>
                <w:bCs/>
                <w:iCs/>
                <w:sz w:val="24"/>
                <w:szCs w:val="24"/>
              </w:rPr>
            </w:pPr>
          </w:p>
        </w:tc>
      </w:tr>
      <w:tr w:rsidR="00B23A8B" w:rsidRPr="000F1825" w:rsidTr="000869F8">
        <w:tc>
          <w:tcPr>
            <w:tcW w:w="2790" w:type="dxa"/>
          </w:tcPr>
          <w:p w:rsidR="00B23A8B" w:rsidRPr="000F1825" w:rsidRDefault="00B23A8B" w:rsidP="3EB85FB5">
            <w:pPr>
              <w:rPr>
                <w:rFonts w:ascii="Arial" w:hAnsi="Arial" w:cs="Arial"/>
                <w:b/>
                <w:bCs/>
                <w:sz w:val="24"/>
                <w:szCs w:val="24"/>
              </w:rPr>
            </w:pPr>
            <w:bookmarkStart w:id="10" w:name="_Hlk479666279"/>
            <w:r w:rsidRPr="3EB85FB5">
              <w:rPr>
                <w:rFonts w:ascii="Arial" w:hAnsi="Arial" w:cs="Arial"/>
                <w:b/>
                <w:bCs/>
                <w:sz w:val="24"/>
                <w:szCs w:val="24"/>
              </w:rPr>
              <w:t>TRACK A</w:t>
            </w:r>
          </w:p>
        </w:tc>
        <w:tc>
          <w:tcPr>
            <w:tcW w:w="7668" w:type="dxa"/>
          </w:tcPr>
          <w:p w:rsidR="00B23A8B" w:rsidRPr="000F1825" w:rsidRDefault="00B23A8B" w:rsidP="00205D7C">
            <w:pPr>
              <w:rPr>
                <w:rFonts w:ascii="Arial" w:hAnsi="Arial" w:cs="Arial"/>
                <w:b/>
                <w:bCs/>
                <w:sz w:val="24"/>
                <w:szCs w:val="24"/>
              </w:rPr>
            </w:pPr>
            <w:r w:rsidRPr="3EB85FB5">
              <w:rPr>
                <w:rFonts w:ascii="Arial" w:hAnsi="Arial" w:cs="Arial"/>
                <w:b/>
                <w:bCs/>
                <w:sz w:val="24"/>
                <w:szCs w:val="24"/>
              </w:rPr>
              <w:t xml:space="preserve">Self-Governance Success Stories </w:t>
            </w:r>
          </w:p>
        </w:tc>
      </w:tr>
      <w:tr w:rsidR="00B23A8B" w:rsidRPr="000F1825" w:rsidTr="000869F8">
        <w:tc>
          <w:tcPr>
            <w:tcW w:w="2790" w:type="dxa"/>
          </w:tcPr>
          <w:p w:rsidR="00B23A8B" w:rsidRPr="3EB85FB5" w:rsidRDefault="00B23A8B" w:rsidP="3EB85FB5">
            <w:pPr>
              <w:rPr>
                <w:rFonts w:ascii="Arial" w:hAnsi="Arial" w:cs="Arial"/>
                <w:b/>
                <w:bCs/>
                <w:sz w:val="24"/>
                <w:szCs w:val="24"/>
              </w:rPr>
            </w:pPr>
          </w:p>
        </w:tc>
        <w:tc>
          <w:tcPr>
            <w:tcW w:w="7668" w:type="dxa"/>
          </w:tcPr>
          <w:p w:rsidR="00B23A8B" w:rsidRPr="00887D5E" w:rsidRDefault="00B23A8B" w:rsidP="00887D5E">
            <w:pPr>
              <w:rPr>
                <w:rFonts w:ascii="Arial" w:hAnsi="Arial" w:cs="Arial"/>
                <w:bCs/>
                <w:sz w:val="24"/>
                <w:szCs w:val="24"/>
              </w:rPr>
            </w:pPr>
          </w:p>
        </w:tc>
      </w:tr>
      <w:tr w:rsidR="00B23A8B" w:rsidRPr="000F1825" w:rsidTr="0085071B">
        <w:trPr>
          <w:trHeight w:val="825"/>
        </w:trPr>
        <w:tc>
          <w:tcPr>
            <w:tcW w:w="2790" w:type="dxa"/>
            <w:tcBorders>
              <w:bottom w:val="dashSmallGap" w:sz="4" w:space="0" w:color="auto"/>
            </w:tcBorders>
          </w:tcPr>
          <w:p w:rsidR="00B23A8B" w:rsidRPr="00B506DE" w:rsidRDefault="00B23A8B" w:rsidP="00790FBC">
            <w:pPr>
              <w:rPr>
                <w:rFonts w:ascii="Arial" w:hAnsi="Arial" w:cs="Arial"/>
              </w:rPr>
            </w:pPr>
            <w:r>
              <w:rPr>
                <w:rFonts w:ascii="Arial" w:hAnsi="Arial" w:cs="Arial"/>
              </w:rPr>
              <w:t>San Miquel</w:t>
            </w:r>
          </w:p>
        </w:tc>
        <w:tc>
          <w:tcPr>
            <w:tcW w:w="7668" w:type="dxa"/>
            <w:tcBorders>
              <w:bottom w:val="dashSmallGap" w:sz="4" w:space="0" w:color="auto"/>
            </w:tcBorders>
            <w:shd w:val="clear" w:color="auto" w:fill="auto"/>
          </w:tcPr>
          <w:p w:rsidR="00B23A8B" w:rsidRDefault="00B23A8B" w:rsidP="0085071B">
            <w:pPr>
              <w:rPr>
                <w:rFonts w:ascii="Arial" w:hAnsi="Arial" w:cs="Arial"/>
              </w:rPr>
            </w:pPr>
            <w:r>
              <w:rPr>
                <w:rFonts w:ascii="Arial" w:hAnsi="Arial" w:cs="Arial"/>
                <w:b/>
                <w:bCs/>
                <w:sz w:val="24"/>
                <w:szCs w:val="24"/>
              </w:rPr>
              <w:t>Social Services and [477] Employment and Training Programs:</w:t>
            </w:r>
            <w:r w:rsidRPr="004E5B83">
              <w:rPr>
                <w:rFonts w:ascii="Arial" w:hAnsi="Arial" w:cs="Arial"/>
              </w:rPr>
              <w:t xml:space="preserve"> </w:t>
            </w:r>
          </w:p>
          <w:p w:rsidR="00B23A8B" w:rsidRPr="00205D7C" w:rsidRDefault="00B23A8B" w:rsidP="00BB3791">
            <w:pPr>
              <w:pStyle w:val="ListParagraph"/>
              <w:numPr>
                <w:ilvl w:val="0"/>
                <w:numId w:val="10"/>
              </w:numPr>
              <w:rPr>
                <w:rFonts w:ascii="Arial" w:hAnsi="Arial" w:cs="Arial"/>
              </w:rPr>
            </w:pPr>
            <w:r w:rsidRPr="00205D7C">
              <w:rPr>
                <w:rFonts w:ascii="Arial" w:hAnsi="Arial" w:cs="Arial"/>
              </w:rPr>
              <w:t>Self-Governance has been a catalyst to promote social and economic development in Tribal communities.  The</w:t>
            </w:r>
            <w:r w:rsidRPr="00205D7C">
              <w:rPr>
                <w:rFonts w:ascii="Arial" w:hAnsi="Arial" w:cs="Arial"/>
                <w:b/>
              </w:rPr>
              <w:t xml:space="preserve"> Port Gamble S’Klallam Tribe</w:t>
            </w:r>
            <w:r w:rsidRPr="00205D7C">
              <w:rPr>
                <w:rFonts w:ascii="Arial" w:hAnsi="Arial" w:cs="Arial"/>
              </w:rPr>
              <w:t xml:space="preserve"> </w:t>
            </w:r>
            <w:r w:rsidRPr="00205D7C">
              <w:rPr>
                <w:rFonts w:ascii="Arial" w:hAnsi="Arial" w:cs="Arial"/>
                <w:b/>
              </w:rPr>
              <w:t>(PGST)</w:t>
            </w:r>
            <w:r w:rsidRPr="00205D7C">
              <w:rPr>
                <w:rFonts w:ascii="Arial" w:hAnsi="Arial" w:cs="Arial"/>
              </w:rPr>
              <w:t xml:space="preserve"> was the first Tribe in the Nation to operate all of its guardianships, foster care and adoptions. In addition, the Tribe provides services for their court, law enforcement, food </w:t>
            </w:r>
            <w:r w:rsidRPr="00205D7C">
              <w:rPr>
                <w:rFonts w:ascii="Arial" w:hAnsi="Arial" w:cs="Arial"/>
              </w:rPr>
              <w:lastRenderedPageBreak/>
              <w:t xml:space="preserve">assistance program, employment assistance, housing programs, energy assistance and re-entry program/probation. The PGST has received National acclaim with the Honoring Nations award for excellence in governance, effectiveness, and sustainability for their Child Welfare Program by the Harvard Project on American Indian Economic Development.  In addition, PGST recently become the first Tribe to qualify for the Title IV-E waiver, will allows them more flexibility in how “family” is defined and financial allocation. </w:t>
            </w:r>
          </w:p>
          <w:p w:rsidR="00B23A8B" w:rsidRPr="004E5B83" w:rsidRDefault="00B23A8B" w:rsidP="0085071B">
            <w:pPr>
              <w:rPr>
                <w:rFonts w:ascii="Arial" w:hAnsi="Arial" w:cs="Arial"/>
              </w:rPr>
            </w:pPr>
          </w:p>
          <w:p w:rsidR="00B23A8B" w:rsidRPr="00205D7C" w:rsidRDefault="00B23A8B" w:rsidP="00BB3791">
            <w:pPr>
              <w:pStyle w:val="ListParagraph"/>
              <w:numPr>
                <w:ilvl w:val="0"/>
                <w:numId w:val="10"/>
              </w:numPr>
              <w:rPr>
                <w:rFonts w:ascii="Arial" w:hAnsi="Arial" w:cs="Arial"/>
              </w:rPr>
            </w:pPr>
            <w:r w:rsidRPr="00205D7C">
              <w:rPr>
                <w:rFonts w:ascii="Arial" w:hAnsi="Arial" w:cs="Arial"/>
              </w:rPr>
              <w:t xml:space="preserve">Few employers have undergone the growth in economic and personnel terms like the </w:t>
            </w:r>
            <w:r w:rsidRPr="00205D7C">
              <w:rPr>
                <w:rFonts w:ascii="Arial" w:hAnsi="Arial" w:cs="Arial"/>
                <w:b/>
              </w:rPr>
              <w:t>Citizen Potawatomi Nation (CPN)</w:t>
            </w:r>
            <w:r w:rsidRPr="00205D7C">
              <w:rPr>
                <w:rFonts w:ascii="Arial" w:hAnsi="Arial" w:cs="Arial"/>
              </w:rPr>
              <w:t xml:space="preserve"> has in the past decade. Once an employer of 200, today the Tribe now employs approximately 2,400 at its commercial enterprises and Tribal departments. CPN businesses further the success and prosperity of the </w:t>
            </w:r>
            <w:proofErr w:type="gramStart"/>
            <w:r w:rsidRPr="00205D7C">
              <w:rPr>
                <w:rFonts w:ascii="Arial" w:hAnsi="Arial" w:cs="Arial"/>
              </w:rPr>
              <w:t>Nation,</w:t>
            </w:r>
            <w:proofErr w:type="gramEnd"/>
            <w:r w:rsidRPr="00205D7C">
              <w:rPr>
                <w:rFonts w:ascii="Arial" w:hAnsi="Arial" w:cs="Arial"/>
              </w:rPr>
              <w:t xml:space="preserve"> provide employment opportunities for Tribal citizens and revenue to support Tribal operations.</w:t>
            </w:r>
            <w:r w:rsidRPr="00205D7C">
              <w:rPr>
                <w:rFonts w:ascii="Arial" w:hAnsi="Arial" w:cs="Arial"/>
                <w:shd w:val="clear" w:color="auto" w:fill="F3F3F3"/>
              </w:rPr>
              <w:t xml:space="preserve"> </w:t>
            </w:r>
            <w:r w:rsidRPr="00205D7C">
              <w:rPr>
                <w:rFonts w:ascii="Arial" w:hAnsi="Arial" w:cs="Arial"/>
              </w:rPr>
              <w:t xml:space="preserve">The CPN Assistant Director of Workforce and Social Services received the Bureau of Indian Affairs Chiefs Award for her leadership and dedication to American Indian Communities through her work in the 477 Employment and Training Program. Hear how the now permanently authorized 477 program (P.L. 115-93) will continue to enrich the Tribe’s cultural and commercial enterprises.  </w:t>
            </w:r>
          </w:p>
        </w:tc>
      </w:tr>
      <w:tr w:rsidR="00B23A8B" w:rsidRPr="000F1825" w:rsidTr="007834B7">
        <w:trPr>
          <w:trHeight w:val="2420"/>
        </w:trPr>
        <w:tc>
          <w:tcPr>
            <w:tcW w:w="2790" w:type="dxa"/>
            <w:tcBorders>
              <w:top w:val="dashSmallGap" w:sz="4" w:space="0" w:color="auto"/>
            </w:tcBorders>
          </w:tcPr>
          <w:p w:rsidR="00B23A8B" w:rsidRDefault="00B23A8B" w:rsidP="00790FBC">
            <w:pPr>
              <w:rPr>
                <w:rFonts w:ascii="Arial" w:hAnsi="Arial" w:cs="Arial"/>
              </w:rPr>
            </w:pPr>
          </w:p>
        </w:tc>
        <w:tc>
          <w:tcPr>
            <w:tcW w:w="7668" w:type="dxa"/>
            <w:tcBorders>
              <w:top w:val="dashSmallGap" w:sz="4" w:space="0" w:color="auto"/>
            </w:tcBorders>
            <w:shd w:val="clear" w:color="auto" w:fill="auto"/>
          </w:tcPr>
          <w:p w:rsidR="00B23A8B" w:rsidRDefault="00B23A8B" w:rsidP="3EB85FB5">
            <w:pPr>
              <w:rPr>
                <w:rFonts w:ascii="Arial" w:hAnsi="Arial" w:cs="Arial"/>
              </w:rPr>
            </w:pPr>
          </w:p>
          <w:p w:rsidR="00B23A8B" w:rsidRPr="00E627BC" w:rsidRDefault="00B23A8B" w:rsidP="3EB85FB5">
            <w:pPr>
              <w:rPr>
                <w:rFonts w:ascii="Arial" w:hAnsi="Arial" w:cs="Arial"/>
                <w:b/>
                <w:i/>
                <w:sz w:val="24"/>
                <w:szCs w:val="24"/>
              </w:rPr>
            </w:pPr>
            <w:r w:rsidRPr="00205D7C">
              <w:rPr>
                <w:rFonts w:ascii="Arial" w:hAnsi="Arial" w:cs="Arial"/>
                <w:i/>
              </w:rPr>
              <w:t xml:space="preserve">Moderator: </w:t>
            </w:r>
            <w:r w:rsidR="00E627BC">
              <w:rPr>
                <w:rFonts w:ascii="Arial" w:hAnsi="Arial" w:cs="Arial"/>
                <w:i/>
              </w:rPr>
              <w:t xml:space="preserve">Jeri </w:t>
            </w:r>
            <w:proofErr w:type="spellStart"/>
            <w:r w:rsidR="00E627BC">
              <w:rPr>
                <w:rFonts w:ascii="Arial" w:hAnsi="Arial" w:cs="Arial"/>
                <w:i/>
              </w:rPr>
              <w:t>Loretto</w:t>
            </w:r>
            <w:proofErr w:type="spellEnd"/>
            <w:r w:rsidR="005A66D8">
              <w:rPr>
                <w:rFonts w:ascii="Arial" w:hAnsi="Arial" w:cs="Arial"/>
                <w:i/>
              </w:rPr>
              <w:t>, Grants and Contracts, Jemez Pueblo</w:t>
            </w:r>
          </w:p>
          <w:p w:rsidR="00B23A8B" w:rsidRDefault="00B23A8B" w:rsidP="3EB85FB5">
            <w:pPr>
              <w:rPr>
                <w:rFonts w:ascii="Arial" w:hAnsi="Arial" w:cs="Arial"/>
                <w:i/>
              </w:rPr>
            </w:pPr>
            <w:r>
              <w:rPr>
                <w:rFonts w:ascii="Arial" w:hAnsi="Arial" w:cs="Arial"/>
                <w:i/>
              </w:rPr>
              <w:t xml:space="preserve">Recorder:  </w:t>
            </w:r>
            <w:r w:rsidRPr="00C37430">
              <w:rPr>
                <w:rFonts w:ascii="Arial" w:hAnsi="Arial" w:cs="Arial"/>
                <w:i/>
              </w:rPr>
              <w:t>Linda Austin, Director of Op</w:t>
            </w:r>
            <w:r>
              <w:rPr>
                <w:rFonts w:ascii="Arial" w:hAnsi="Arial" w:cs="Arial"/>
                <w:i/>
              </w:rPr>
              <w:t>erations, Ysleta del Sur Pueblo</w:t>
            </w:r>
            <w:r w:rsidRPr="00205D7C">
              <w:rPr>
                <w:rFonts w:ascii="Arial" w:hAnsi="Arial" w:cs="Arial"/>
                <w:i/>
              </w:rPr>
              <w:t xml:space="preserve"> </w:t>
            </w:r>
          </w:p>
          <w:p w:rsidR="00B23A8B" w:rsidRPr="00205D7C" w:rsidRDefault="00B23A8B" w:rsidP="3EB85FB5">
            <w:pPr>
              <w:rPr>
                <w:rFonts w:ascii="Arial" w:hAnsi="Arial" w:cs="Arial"/>
                <w:i/>
              </w:rPr>
            </w:pPr>
            <w:r w:rsidRPr="00205D7C">
              <w:rPr>
                <w:rFonts w:ascii="Arial" w:hAnsi="Arial" w:cs="Arial"/>
                <w:i/>
              </w:rPr>
              <w:t>Panelists:</w:t>
            </w:r>
          </w:p>
          <w:p w:rsidR="00B23A8B" w:rsidRPr="00205D7C" w:rsidRDefault="00B23A8B" w:rsidP="00BB3791">
            <w:pPr>
              <w:pStyle w:val="ListParagraph"/>
              <w:numPr>
                <w:ilvl w:val="0"/>
                <w:numId w:val="9"/>
              </w:numPr>
              <w:rPr>
                <w:rFonts w:ascii="Arial" w:hAnsi="Arial" w:cs="Arial"/>
                <w:b/>
                <w:i/>
              </w:rPr>
            </w:pPr>
            <w:r w:rsidRPr="00205D7C">
              <w:rPr>
                <w:rFonts w:ascii="Arial" w:hAnsi="Arial" w:cs="Arial"/>
                <w:i/>
              </w:rPr>
              <w:t>Andrea Y. Smith, Attor</w:t>
            </w:r>
            <w:r>
              <w:rPr>
                <w:rFonts w:ascii="Arial" w:hAnsi="Arial" w:cs="Arial"/>
                <w:i/>
              </w:rPr>
              <w:t xml:space="preserve">ney, Children &amp; Family Services, </w:t>
            </w:r>
            <w:r w:rsidRPr="00205D7C">
              <w:rPr>
                <w:rFonts w:ascii="Arial" w:hAnsi="Arial" w:cs="Arial"/>
                <w:i/>
              </w:rPr>
              <w:t xml:space="preserve">Port Gamble S'Klallam Tribe </w:t>
            </w:r>
          </w:p>
          <w:p w:rsidR="00B23A8B" w:rsidRPr="00205D7C" w:rsidRDefault="00B23A8B" w:rsidP="00BB3791">
            <w:pPr>
              <w:pStyle w:val="ListParagraph"/>
              <w:numPr>
                <w:ilvl w:val="0"/>
                <w:numId w:val="9"/>
              </w:numPr>
              <w:rPr>
                <w:rFonts w:ascii="Arial" w:hAnsi="Arial" w:cs="Arial"/>
                <w:i/>
              </w:rPr>
            </w:pPr>
            <w:r w:rsidRPr="00205D7C">
              <w:rPr>
                <w:rFonts w:ascii="Arial" w:hAnsi="Arial" w:cs="Arial"/>
                <w:i/>
              </w:rPr>
              <w:t xml:space="preserve">Margaret </w:t>
            </w:r>
            <w:proofErr w:type="spellStart"/>
            <w:r w:rsidRPr="00205D7C">
              <w:rPr>
                <w:rFonts w:ascii="Arial" w:hAnsi="Arial" w:cs="Arial"/>
                <w:i/>
              </w:rPr>
              <w:t>Zientek</w:t>
            </w:r>
            <w:proofErr w:type="spellEnd"/>
            <w:r w:rsidRPr="00205D7C">
              <w:rPr>
                <w:rFonts w:ascii="Arial" w:hAnsi="Arial" w:cs="Arial"/>
                <w:i/>
              </w:rPr>
              <w:t>, Assistant Director Workforce &amp; Social Services, Citizen Potawatomi Nation and Co-Chair 477 Tribal</w:t>
            </w:r>
            <w:r>
              <w:rPr>
                <w:rFonts w:ascii="Arial" w:hAnsi="Arial" w:cs="Arial"/>
                <w:i/>
              </w:rPr>
              <w:t xml:space="preserve"> Workgroup</w:t>
            </w:r>
          </w:p>
          <w:p w:rsidR="00B23A8B" w:rsidRPr="00205D7C" w:rsidRDefault="00B23A8B" w:rsidP="00BB3791">
            <w:pPr>
              <w:pStyle w:val="ListParagraph"/>
              <w:numPr>
                <w:ilvl w:val="0"/>
                <w:numId w:val="9"/>
              </w:numPr>
              <w:rPr>
                <w:rFonts w:ascii="Arial" w:hAnsi="Arial" w:cs="Arial"/>
              </w:rPr>
            </w:pPr>
            <w:r w:rsidRPr="00205D7C">
              <w:rPr>
                <w:rFonts w:ascii="Arial" w:hAnsi="Arial" w:cs="Arial"/>
                <w:i/>
                <w:iCs/>
              </w:rPr>
              <w:t>Geoff Strommer, Partner,  Hobbs Straus Dean &amp; Walker, LLP</w:t>
            </w:r>
          </w:p>
        </w:tc>
      </w:tr>
      <w:bookmarkEnd w:id="10"/>
      <w:tr w:rsidR="00B23A8B" w:rsidRPr="000F1825" w:rsidTr="000869F8">
        <w:tc>
          <w:tcPr>
            <w:tcW w:w="2790" w:type="dxa"/>
          </w:tcPr>
          <w:p w:rsidR="00B23A8B" w:rsidRDefault="00B23A8B" w:rsidP="005A162D">
            <w:pPr>
              <w:rPr>
                <w:rFonts w:ascii="Arial" w:hAnsi="Arial" w:cs="Arial"/>
                <w:b/>
                <w:bCs/>
                <w:sz w:val="24"/>
              </w:rPr>
            </w:pPr>
            <w:r w:rsidRPr="00F243DB">
              <w:rPr>
                <w:rFonts w:ascii="Arial" w:hAnsi="Arial" w:cs="Arial"/>
                <w:b/>
                <w:bCs/>
                <w:sz w:val="24"/>
              </w:rPr>
              <w:t>TRACK B</w:t>
            </w:r>
          </w:p>
          <w:p w:rsidR="00B23A8B" w:rsidRPr="00B506DE" w:rsidRDefault="00B23A8B" w:rsidP="005A162D">
            <w:pPr>
              <w:rPr>
                <w:rFonts w:ascii="Arial" w:hAnsi="Arial" w:cs="Arial"/>
                <w:bCs/>
                <w:sz w:val="24"/>
                <w:szCs w:val="24"/>
              </w:rPr>
            </w:pPr>
            <w:r>
              <w:rPr>
                <w:rFonts w:ascii="Arial" w:hAnsi="Arial" w:cs="Arial"/>
                <w:bCs/>
                <w:sz w:val="24"/>
              </w:rPr>
              <w:t>Mesilla</w:t>
            </w:r>
          </w:p>
        </w:tc>
        <w:tc>
          <w:tcPr>
            <w:tcW w:w="7668" w:type="dxa"/>
          </w:tcPr>
          <w:p w:rsidR="00B23A8B" w:rsidRDefault="00B23A8B" w:rsidP="3EB85FB5">
            <w:pPr>
              <w:rPr>
                <w:rFonts w:ascii="Arial" w:hAnsi="Arial" w:cs="Arial"/>
                <w:b/>
                <w:bCs/>
                <w:sz w:val="24"/>
                <w:szCs w:val="24"/>
              </w:rPr>
            </w:pPr>
            <w:r w:rsidRPr="3EB85FB5">
              <w:rPr>
                <w:rFonts w:ascii="Arial" w:hAnsi="Arial" w:cs="Arial"/>
                <w:b/>
                <w:bCs/>
                <w:sz w:val="24"/>
                <w:szCs w:val="24"/>
              </w:rPr>
              <w:t>Farm Bill</w:t>
            </w:r>
            <w:r>
              <w:rPr>
                <w:rFonts w:ascii="Arial" w:hAnsi="Arial" w:cs="Arial"/>
                <w:b/>
                <w:bCs/>
                <w:sz w:val="24"/>
                <w:szCs w:val="24"/>
              </w:rPr>
              <w:t xml:space="preserve"> Reauthorization</w:t>
            </w:r>
          </w:p>
          <w:p w:rsidR="00B23A8B" w:rsidRPr="000F1825" w:rsidRDefault="00B23A8B" w:rsidP="004E5B83">
            <w:pPr>
              <w:rPr>
                <w:rFonts w:ascii="Arial" w:hAnsi="Arial" w:cs="Arial"/>
                <w:b/>
                <w:bCs/>
                <w:sz w:val="24"/>
                <w:szCs w:val="24"/>
              </w:rPr>
            </w:pPr>
            <w:r w:rsidRPr="004E5B83">
              <w:rPr>
                <w:rFonts w:ascii="Arial" w:hAnsi="Arial" w:cs="Arial"/>
              </w:rPr>
              <w:t xml:space="preserve">Every five years, Congress passes a bundle of legislation, commonly called the </w:t>
            </w:r>
            <w:r w:rsidRPr="004E5B83">
              <w:rPr>
                <w:rFonts w:ascii="Arial" w:hAnsi="Arial" w:cs="Arial"/>
                <w:b/>
                <w:bCs/>
              </w:rPr>
              <w:t>"Farm</w:t>
            </w:r>
            <w:r w:rsidRPr="004E5B83">
              <w:rPr>
                <w:rFonts w:ascii="Arial" w:hAnsi="Arial" w:cs="Arial"/>
              </w:rPr>
              <w:t xml:space="preserve"> </w:t>
            </w:r>
            <w:r w:rsidRPr="004E5B83">
              <w:rPr>
                <w:rFonts w:ascii="Arial" w:hAnsi="Arial" w:cs="Arial"/>
                <w:b/>
                <w:bCs/>
              </w:rPr>
              <w:t>Bill</w:t>
            </w:r>
            <w:r w:rsidRPr="004E5B83">
              <w:rPr>
                <w:rFonts w:ascii="Arial" w:hAnsi="Arial" w:cs="Arial"/>
              </w:rPr>
              <w:t>" that sets national agriculture, nutrition, conservation, and forestry policy.</w:t>
            </w:r>
            <w:r>
              <w:rPr>
                <w:rFonts w:ascii="Arial" w:hAnsi="Arial" w:cs="Arial"/>
              </w:rPr>
              <w:t xml:space="preserve"> As the farm bill reauthorization comes into play, Tribes are advancing priorities to create jobs, seeking to increase access to new agriculture and agribusiness opportunities and stressing the need for Federal policy to support food practices to increase traditional and cultural food supply in Tribal communities.  In addition, Tribes have advocated for the expansion of Self-Governance throughout the Federal government. The farm bill can be the tool to expand </w:t>
            </w:r>
            <w:r w:rsidR="001D1FCA">
              <w:rPr>
                <w:rFonts w:ascii="Arial" w:hAnsi="Arial" w:cs="Arial"/>
              </w:rPr>
              <w:t xml:space="preserve">Self-Governance </w:t>
            </w:r>
            <w:r>
              <w:rPr>
                <w:rFonts w:ascii="Arial" w:hAnsi="Arial" w:cs="Arial"/>
              </w:rPr>
              <w:t xml:space="preserve">to the U.S. Department of Agriculture. </w:t>
            </w:r>
          </w:p>
        </w:tc>
      </w:tr>
      <w:tr w:rsidR="00B23A8B" w:rsidRPr="000F1825" w:rsidTr="000869F8">
        <w:tc>
          <w:tcPr>
            <w:tcW w:w="2790" w:type="dxa"/>
          </w:tcPr>
          <w:p w:rsidR="00B23A8B" w:rsidRPr="000F1825" w:rsidRDefault="00B23A8B" w:rsidP="0055284A">
            <w:pPr>
              <w:rPr>
                <w:rFonts w:ascii="Arial" w:hAnsi="Arial" w:cs="Arial"/>
              </w:rPr>
            </w:pPr>
          </w:p>
        </w:tc>
        <w:tc>
          <w:tcPr>
            <w:tcW w:w="7668" w:type="dxa"/>
          </w:tcPr>
          <w:p w:rsidR="00B23A8B" w:rsidRDefault="00B23A8B" w:rsidP="3EB85FB5">
            <w:pPr>
              <w:rPr>
                <w:rFonts w:ascii="Arial" w:hAnsi="Arial" w:cs="Arial"/>
              </w:rPr>
            </w:pPr>
          </w:p>
          <w:p w:rsidR="00B23A8B" w:rsidRPr="00205D7C" w:rsidRDefault="00B23A8B" w:rsidP="3EB85FB5">
            <w:pPr>
              <w:rPr>
                <w:rFonts w:ascii="Arial" w:hAnsi="Arial" w:cs="Arial"/>
                <w:b/>
                <w:bCs/>
                <w:i/>
                <w:sz w:val="24"/>
                <w:szCs w:val="24"/>
              </w:rPr>
            </w:pPr>
            <w:r w:rsidRPr="00205D7C">
              <w:rPr>
                <w:rFonts w:ascii="Arial" w:hAnsi="Arial" w:cs="Arial"/>
                <w:i/>
              </w:rPr>
              <w:t>Moderator: Henry Cagey, Councilman, Lummi Nation(invited)</w:t>
            </w:r>
          </w:p>
          <w:p w:rsidR="00B23A8B" w:rsidRDefault="00B23A8B" w:rsidP="3EB85FB5">
            <w:pPr>
              <w:rPr>
                <w:rFonts w:ascii="Arial" w:hAnsi="Arial" w:cs="Arial"/>
                <w:i/>
              </w:rPr>
            </w:pPr>
            <w:r>
              <w:rPr>
                <w:rFonts w:ascii="Arial" w:hAnsi="Arial" w:cs="Arial"/>
                <w:i/>
              </w:rPr>
              <w:t xml:space="preserve">Recorder:  </w:t>
            </w:r>
            <w:r w:rsidR="00401D66">
              <w:rPr>
                <w:rFonts w:ascii="Arial" w:hAnsi="Arial" w:cs="Arial"/>
                <w:i/>
                <w:iCs/>
              </w:rPr>
              <w:t xml:space="preserve">Karen Fierro, </w:t>
            </w:r>
            <w:r w:rsidR="00401D66" w:rsidRPr="004E5B83">
              <w:rPr>
                <w:rFonts w:ascii="Arial" w:hAnsi="Arial" w:cs="Arial"/>
                <w:i/>
                <w:iCs/>
              </w:rPr>
              <w:t xml:space="preserve">Self-Governance Director, </w:t>
            </w:r>
            <w:proofErr w:type="spellStart"/>
            <w:r w:rsidR="00401D66" w:rsidRPr="004E5B83">
              <w:rPr>
                <w:rFonts w:ascii="Arial" w:hAnsi="Arial" w:cs="Arial"/>
                <w:i/>
                <w:iCs/>
              </w:rPr>
              <w:t>Ak</w:t>
            </w:r>
            <w:proofErr w:type="spellEnd"/>
            <w:r w:rsidR="00401D66" w:rsidRPr="004E5B83">
              <w:rPr>
                <w:rFonts w:ascii="Arial" w:hAnsi="Arial" w:cs="Arial"/>
                <w:i/>
                <w:iCs/>
              </w:rPr>
              <w:t>-Chin Indian Community</w:t>
            </w:r>
          </w:p>
          <w:p w:rsidR="00B23A8B" w:rsidRPr="00205D7C" w:rsidRDefault="00B23A8B" w:rsidP="3EB85FB5">
            <w:pPr>
              <w:rPr>
                <w:rFonts w:ascii="Arial" w:hAnsi="Arial" w:cs="Arial"/>
                <w:i/>
              </w:rPr>
            </w:pPr>
            <w:r w:rsidRPr="00205D7C">
              <w:rPr>
                <w:rFonts w:ascii="Arial" w:hAnsi="Arial" w:cs="Arial"/>
                <w:i/>
              </w:rPr>
              <w:t>Panelists:</w:t>
            </w:r>
          </w:p>
          <w:p w:rsidR="00F46C81" w:rsidRDefault="00F46C81" w:rsidP="006B632D">
            <w:pPr>
              <w:pStyle w:val="ListParagraph"/>
              <w:numPr>
                <w:ilvl w:val="0"/>
                <w:numId w:val="11"/>
              </w:numPr>
              <w:rPr>
                <w:rFonts w:ascii="Arial" w:hAnsi="Arial" w:cs="Arial"/>
                <w:i/>
              </w:rPr>
            </w:pPr>
            <w:r w:rsidRPr="00F46C81">
              <w:rPr>
                <w:rFonts w:ascii="Arial" w:hAnsi="Arial" w:cs="Arial"/>
                <w:i/>
              </w:rPr>
              <w:t>Ross Racine,</w:t>
            </w:r>
            <w:r w:rsidRPr="00F46C81">
              <w:t xml:space="preserve"> </w:t>
            </w:r>
            <w:r>
              <w:rPr>
                <w:rFonts w:ascii="Arial" w:hAnsi="Arial" w:cs="Arial"/>
                <w:i/>
                <w:iCs/>
              </w:rPr>
              <w:t>Executive Director, Intertribal Agriculture Council</w:t>
            </w:r>
            <w:r w:rsidRPr="006B632D">
              <w:rPr>
                <w:rFonts w:ascii="Arial" w:hAnsi="Arial" w:cs="Arial"/>
                <w:i/>
              </w:rPr>
              <w:t xml:space="preserve"> </w:t>
            </w:r>
          </w:p>
          <w:p w:rsidR="00B23A8B" w:rsidRPr="006B632D" w:rsidRDefault="00B23A8B" w:rsidP="006B632D">
            <w:pPr>
              <w:pStyle w:val="ListParagraph"/>
              <w:numPr>
                <w:ilvl w:val="0"/>
                <w:numId w:val="11"/>
              </w:numPr>
              <w:rPr>
                <w:rFonts w:ascii="Arial" w:hAnsi="Arial" w:cs="Arial"/>
                <w:i/>
              </w:rPr>
            </w:pPr>
            <w:r w:rsidRPr="006B632D">
              <w:rPr>
                <w:rFonts w:ascii="Arial" w:hAnsi="Arial" w:cs="Arial"/>
                <w:i/>
              </w:rPr>
              <w:t xml:space="preserve">Janie Simms </w:t>
            </w:r>
            <w:proofErr w:type="spellStart"/>
            <w:r w:rsidRPr="006B632D">
              <w:rPr>
                <w:rFonts w:ascii="Arial" w:hAnsi="Arial" w:cs="Arial"/>
                <w:i/>
              </w:rPr>
              <w:t>Hipp</w:t>
            </w:r>
            <w:proofErr w:type="spellEnd"/>
            <w:r w:rsidRPr="006B632D">
              <w:rPr>
                <w:rFonts w:ascii="Arial" w:hAnsi="Arial" w:cs="Arial"/>
                <w:i/>
              </w:rPr>
              <w:t>, Director, Indigenous Food and Agriculture Initiative, University of</w:t>
            </w:r>
            <w:r w:rsidR="00843B94">
              <w:rPr>
                <w:rFonts w:ascii="Arial" w:hAnsi="Arial" w:cs="Arial"/>
                <w:i/>
              </w:rPr>
              <w:t xml:space="preserve"> Arkansas School of Law</w:t>
            </w:r>
          </w:p>
          <w:p w:rsidR="00A45860" w:rsidRPr="00A45860" w:rsidRDefault="00B23A8B" w:rsidP="00A45860">
            <w:pPr>
              <w:pStyle w:val="ListParagraph"/>
              <w:numPr>
                <w:ilvl w:val="0"/>
                <w:numId w:val="11"/>
              </w:numPr>
              <w:rPr>
                <w:rFonts w:ascii="Arial" w:hAnsi="Arial" w:cs="Arial"/>
                <w:i/>
              </w:rPr>
            </w:pPr>
            <w:r w:rsidRPr="00205D7C">
              <w:rPr>
                <w:rFonts w:ascii="Arial" w:hAnsi="Arial" w:cs="Arial"/>
                <w:i/>
              </w:rPr>
              <w:lastRenderedPageBreak/>
              <w:t xml:space="preserve">Phil Baker-Shenk, Partner, Holland &amp; Knight LLP </w:t>
            </w:r>
          </w:p>
        </w:tc>
      </w:tr>
      <w:tr w:rsidR="00B23A8B" w:rsidRPr="000F1825" w:rsidTr="000869F8">
        <w:tc>
          <w:tcPr>
            <w:tcW w:w="2790" w:type="dxa"/>
          </w:tcPr>
          <w:p w:rsidR="00B23A8B" w:rsidRPr="000F1825" w:rsidRDefault="00B23A8B" w:rsidP="0055284A">
            <w:pPr>
              <w:rPr>
                <w:rFonts w:ascii="Arial" w:hAnsi="Arial" w:cs="Arial"/>
              </w:rPr>
            </w:pPr>
          </w:p>
        </w:tc>
        <w:tc>
          <w:tcPr>
            <w:tcW w:w="7668" w:type="dxa"/>
          </w:tcPr>
          <w:p w:rsidR="00B23A8B" w:rsidRPr="000F1825" w:rsidRDefault="00B23A8B" w:rsidP="0055284A">
            <w:pPr>
              <w:rPr>
                <w:rFonts w:ascii="Arial" w:hAnsi="Arial" w:cs="Arial"/>
                <w:b/>
                <w:sz w:val="24"/>
              </w:rPr>
            </w:pPr>
          </w:p>
        </w:tc>
      </w:tr>
      <w:tr w:rsidR="00B23A8B" w:rsidRPr="000F1825" w:rsidTr="000869F8">
        <w:tc>
          <w:tcPr>
            <w:tcW w:w="2790" w:type="dxa"/>
          </w:tcPr>
          <w:p w:rsidR="00B23A8B" w:rsidRDefault="00B23A8B" w:rsidP="3EB85FB5">
            <w:pPr>
              <w:rPr>
                <w:rFonts w:ascii="Arial" w:hAnsi="Arial" w:cs="Arial"/>
                <w:b/>
                <w:bCs/>
                <w:sz w:val="24"/>
                <w:szCs w:val="24"/>
              </w:rPr>
            </w:pPr>
            <w:r>
              <w:rPr>
                <w:rFonts w:ascii="Arial" w:hAnsi="Arial" w:cs="Arial"/>
                <w:b/>
                <w:bCs/>
                <w:sz w:val="24"/>
                <w:szCs w:val="24"/>
              </w:rPr>
              <w:t>TRACK C</w:t>
            </w:r>
          </w:p>
          <w:p w:rsidR="00B23A8B" w:rsidRPr="00B506DE" w:rsidRDefault="00B23A8B" w:rsidP="3EB85FB5">
            <w:pPr>
              <w:rPr>
                <w:rFonts w:ascii="Arial" w:hAnsi="Arial" w:cs="Arial"/>
                <w:bCs/>
                <w:sz w:val="24"/>
                <w:szCs w:val="24"/>
              </w:rPr>
            </w:pPr>
            <w:r>
              <w:rPr>
                <w:rFonts w:ascii="Arial" w:hAnsi="Arial" w:cs="Arial"/>
                <w:bCs/>
                <w:sz w:val="24"/>
                <w:szCs w:val="24"/>
              </w:rPr>
              <w:t>Pecos</w:t>
            </w:r>
          </w:p>
        </w:tc>
        <w:tc>
          <w:tcPr>
            <w:tcW w:w="7668" w:type="dxa"/>
          </w:tcPr>
          <w:p w:rsidR="00B23A8B" w:rsidRPr="00686F22" w:rsidRDefault="00B23A8B" w:rsidP="0038176C">
            <w:pPr>
              <w:rPr>
                <w:rFonts w:ascii="Arial" w:hAnsi="Arial" w:cs="Arial"/>
                <w:b/>
                <w:bCs/>
                <w:sz w:val="24"/>
                <w:szCs w:val="24"/>
              </w:rPr>
            </w:pPr>
            <w:r w:rsidRPr="00686F22">
              <w:rPr>
                <w:rFonts w:ascii="Arial" w:hAnsi="Arial" w:cs="Arial"/>
                <w:b/>
                <w:bCs/>
                <w:sz w:val="24"/>
                <w:szCs w:val="24"/>
              </w:rPr>
              <w:t xml:space="preserve">Self-Governance </w:t>
            </w:r>
            <w:r>
              <w:rPr>
                <w:rFonts w:ascii="Arial" w:hAnsi="Arial" w:cs="Arial"/>
                <w:b/>
                <w:bCs/>
                <w:sz w:val="24"/>
                <w:szCs w:val="24"/>
              </w:rPr>
              <w:t>Tribal</w:t>
            </w:r>
            <w:r w:rsidRPr="00686F22">
              <w:rPr>
                <w:rFonts w:ascii="Arial" w:hAnsi="Arial" w:cs="Arial"/>
                <w:b/>
                <w:bCs/>
                <w:sz w:val="24"/>
                <w:szCs w:val="24"/>
              </w:rPr>
              <w:t xml:space="preserve"> Infrastructure Opportunities</w:t>
            </w:r>
          </w:p>
          <w:p w:rsidR="00B23A8B" w:rsidRPr="00387ABB" w:rsidRDefault="00B23A8B" w:rsidP="00387ABB">
            <w:pPr>
              <w:rPr>
                <w:rFonts w:ascii="Arial" w:hAnsi="Arial" w:cs="Arial"/>
              </w:rPr>
            </w:pPr>
            <w:r w:rsidRPr="00387ABB">
              <w:rPr>
                <w:rFonts w:ascii="Arial" w:hAnsi="Arial" w:cs="Arial"/>
                <w:bCs/>
                <w:color w:val="222222"/>
                <w:szCs w:val="24"/>
                <w:shd w:val="clear" w:color="auto" w:fill="FFFFFF"/>
              </w:rPr>
              <w:t>Infrastructure is</w:t>
            </w:r>
            <w:r w:rsidRPr="00387ABB">
              <w:rPr>
                <w:rFonts w:ascii="Arial" w:hAnsi="Arial" w:cs="Arial"/>
                <w:color w:val="222222"/>
                <w:szCs w:val="24"/>
                <w:shd w:val="clear" w:color="auto" w:fill="FFFFFF"/>
              </w:rPr>
              <w:t> the basic physical systems of a business or nation; transportation, communication, courts, sewage, water and electric systems </w:t>
            </w:r>
            <w:r w:rsidRPr="00387ABB">
              <w:rPr>
                <w:rFonts w:ascii="Arial" w:hAnsi="Arial" w:cs="Arial"/>
                <w:bCs/>
                <w:color w:val="222222"/>
                <w:szCs w:val="24"/>
                <w:shd w:val="clear" w:color="auto" w:fill="FFFFFF"/>
              </w:rPr>
              <w:t>are</w:t>
            </w:r>
            <w:r w:rsidRPr="00387ABB">
              <w:rPr>
                <w:rFonts w:ascii="Arial" w:hAnsi="Arial" w:cs="Arial"/>
                <w:color w:val="222222"/>
                <w:szCs w:val="24"/>
                <w:shd w:val="clear" w:color="auto" w:fill="FFFFFF"/>
              </w:rPr>
              <w:t> examples.</w:t>
            </w:r>
            <w:r w:rsidRPr="00387ABB">
              <w:rPr>
                <w:rFonts w:ascii="Arial" w:hAnsi="Arial" w:cs="Arial"/>
                <w:szCs w:val="24"/>
              </w:rPr>
              <w:t xml:space="preserve"> In order to fulfill the </w:t>
            </w:r>
            <w:r w:rsidRPr="00387ABB">
              <w:rPr>
                <w:rFonts w:ascii="Arial" w:hAnsi="Arial" w:cs="Arial"/>
                <w:color w:val="1F497D"/>
                <w:szCs w:val="24"/>
              </w:rPr>
              <w:t>F</w:t>
            </w:r>
            <w:r w:rsidRPr="00387ABB">
              <w:rPr>
                <w:rFonts w:ascii="Arial" w:hAnsi="Arial" w:cs="Arial"/>
                <w:szCs w:val="24"/>
              </w:rPr>
              <w:t>ederal government’s trust and treaty obligations to Indian country, there must be a substantial investment made to acknowledge and support Tribal infrastructure because it is the backbone of a healthy Tribal economy. This session will focus on how Tribes can explore options to create a business environment that will incentivize investors and create jobs through the development of modern, efficient and reliable infrastructure.</w:t>
            </w:r>
          </w:p>
        </w:tc>
      </w:tr>
      <w:tr w:rsidR="00B23A8B" w:rsidRPr="000F1825" w:rsidTr="000869F8">
        <w:tc>
          <w:tcPr>
            <w:tcW w:w="2790" w:type="dxa"/>
          </w:tcPr>
          <w:p w:rsidR="00B23A8B" w:rsidRPr="000F1825" w:rsidRDefault="00B23A8B" w:rsidP="0055284A">
            <w:pPr>
              <w:rPr>
                <w:rFonts w:ascii="Arial" w:hAnsi="Arial" w:cs="Arial"/>
              </w:rPr>
            </w:pPr>
            <w:r w:rsidRPr="000F1825">
              <w:rPr>
                <w:rFonts w:ascii="Arial" w:hAnsi="Arial" w:cs="Arial"/>
              </w:rPr>
              <w:t xml:space="preserve">  </w:t>
            </w:r>
          </w:p>
        </w:tc>
        <w:tc>
          <w:tcPr>
            <w:tcW w:w="7668" w:type="dxa"/>
          </w:tcPr>
          <w:p w:rsidR="00B23A8B" w:rsidRPr="000F1825" w:rsidRDefault="00B23A8B" w:rsidP="0055284A">
            <w:pPr>
              <w:rPr>
                <w:rFonts w:ascii="Arial" w:hAnsi="Arial" w:cs="Arial"/>
                <w:sz w:val="24"/>
              </w:rPr>
            </w:pPr>
          </w:p>
        </w:tc>
      </w:tr>
      <w:tr w:rsidR="00B23A8B" w:rsidRPr="000F1825" w:rsidTr="000869F8">
        <w:tc>
          <w:tcPr>
            <w:tcW w:w="2790" w:type="dxa"/>
          </w:tcPr>
          <w:p w:rsidR="00B23A8B" w:rsidRPr="000F1825" w:rsidRDefault="00B23A8B" w:rsidP="007671EB">
            <w:pPr>
              <w:rPr>
                <w:rFonts w:ascii="Arial" w:hAnsi="Arial" w:cs="Arial"/>
              </w:rPr>
            </w:pPr>
          </w:p>
        </w:tc>
        <w:tc>
          <w:tcPr>
            <w:tcW w:w="7668" w:type="dxa"/>
          </w:tcPr>
          <w:p w:rsidR="00B23A8B" w:rsidRPr="000F1825" w:rsidRDefault="00B23A8B" w:rsidP="3EB85FB5">
            <w:pPr>
              <w:rPr>
                <w:rFonts w:ascii="Arial" w:hAnsi="Arial" w:cs="Arial"/>
                <w:i/>
                <w:iCs/>
              </w:rPr>
            </w:pPr>
            <w:r w:rsidRPr="3EB85FB5">
              <w:rPr>
                <w:rFonts w:ascii="Arial" w:hAnsi="Arial" w:cs="Arial"/>
                <w:i/>
                <w:iCs/>
              </w:rPr>
              <w:t>Moderator:</w:t>
            </w:r>
            <w:r>
              <w:rPr>
                <w:rFonts w:ascii="Arial" w:hAnsi="Arial" w:cs="Arial"/>
                <w:i/>
                <w:iCs/>
              </w:rPr>
              <w:t xml:space="preserve"> </w:t>
            </w:r>
            <w:r w:rsidR="00E4252B">
              <w:rPr>
                <w:rFonts w:ascii="Arial" w:hAnsi="Arial" w:cs="Arial"/>
                <w:i/>
                <w:iCs/>
              </w:rPr>
              <w:t>Kay Rhoads, Chief, Sac and Fox Nation</w:t>
            </w:r>
          </w:p>
        </w:tc>
      </w:tr>
      <w:tr w:rsidR="00B23A8B" w:rsidRPr="000F1825" w:rsidTr="000869F8">
        <w:tc>
          <w:tcPr>
            <w:tcW w:w="2790" w:type="dxa"/>
          </w:tcPr>
          <w:p w:rsidR="00B23A8B" w:rsidRPr="000F1825" w:rsidRDefault="00B23A8B" w:rsidP="007671EB">
            <w:pPr>
              <w:rPr>
                <w:rFonts w:ascii="Arial" w:hAnsi="Arial" w:cs="Arial"/>
              </w:rPr>
            </w:pPr>
          </w:p>
        </w:tc>
        <w:tc>
          <w:tcPr>
            <w:tcW w:w="7668" w:type="dxa"/>
          </w:tcPr>
          <w:p w:rsidR="00B23A8B" w:rsidRDefault="00B23A8B" w:rsidP="00F032FB">
            <w:pPr>
              <w:rPr>
                <w:rFonts w:ascii="Arial" w:hAnsi="Arial" w:cs="Arial"/>
                <w:i/>
              </w:rPr>
            </w:pPr>
            <w:r>
              <w:rPr>
                <w:rFonts w:ascii="Arial" w:hAnsi="Arial" w:cs="Arial"/>
                <w:i/>
              </w:rPr>
              <w:t xml:space="preserve">Recorder:  </w:t>
            </w:r>
            <w:r w:rsidR="00BA123F">
              <w:rPr>
                <w:rFonts w:ascii="Arial" w:hAnsi="Arial" w:cs="Arial"/>
                <w:i/>
              </w:rPr>
              <w:t>Michaela Stroup, Finance Intern, NW Field Office, Office of Self-Governance, Department of Interior</w:t>
            </w:r>
          </w:p>
          <w:p w:rsidR="00B23A8B" w:rsidRPr="00EC2360" w:rsidRDefault="00B23A8B" w:rsidP="3EB85FB5">
            <w:pPr>
              <w:rPr>
                <w:rFonts w:ascii="Arial" w:hAnsi="Arial" w:cs="Arial"/>
                <w:i/>
                <w:iCs/>
              </w:rPr>
            </w:pPr>
            <w:r w:rsidRPr="00EC2360">
              <w:rPr>
                <w:rFonts w:ascii="Arial" w:hAnsi="Arial" w:cs="Arial"/>
                <w:i/>
                <w:iCs/>
              </w:rPr>
              <w:t>Panelists:</w:t>
            </w:r>
          </w:p>
          <w:p w:rsidR="00B23A8B" w:rsidRDefault="00B23A8B" w:rsidP="00E14389">
            <w:pPr>
              <w:pStyle w:val="ListParagraph"/>
              <w:numPr>
                <w:ilvl w:val="0"/>
                <w:numId w:val="15"/>
              </w:numPr>
              <w:rPr>
                <w:rFonts w:ascii="Arial" w:hAnsi="Arial" w:cs="Arial"/>
                <w:i/>
              </w:rPr>
            </w:pPr>
            <w:r>
              <w:rPr>
                <w:rFonts w:ascii="Arial" w:hAnsi="Arial" w:cs="Arial"/>
                <w:i/>
              </w:rPr>
              <w:t xml:space="preserve">John Baily, CEO, </w:t>
            </w:r>
            <w:proofErr w:type="spellStart"/>
            <w:r>
              <w:rPr>
                <w:rFonts w:ascii="Arial" w:hAnsi="Arial" w:cs="Arial"/>
                <w:i/>
              </w:rPr>
              <w:t>Tigua</w:t>
            </w:r>
            <w:proofErr w:type="spellEnd"/>
            <w:r>
              <w:rPr>
                <w:rFonts w:ascii="Arial" w:hAnsi="Arial" w:cs="Arial"/>
                <w:i/>
              </w:rPr>
              <w:t>, Inc., Ysleta del Sur Pueblo</w:t>
            </w:r>
          </w:p>
          <w:p w:rsidR="00B23A8B" w:rsidRDefault="00B23A8B" w:rsidP="00E14389">
            <w:pPr>
              <w:pStyle w:val="ListParagraph"/>
              <w:numPr>
                <w:ilvl w:val="0"/>
                <w:numId w:val="15"/>
              </w:numPr>
              <w:rPr>
                <w:rFonts w:ascii="Arial" w:hAnsi="Arial" w:cs="Arial"/>
                <w:i/>
              </w:rPr>
            </w:pPr>
            <w:r w:rsidRPr="004C26FC">
              <w:rPr>
                <w:rFonts w:ascii="Arial" w:hAnsi="Arial" w:cs="Arial"/>
                <w:i/>
              </w:rPr>
              <w:t>David Eisenberg, Tribal Judge, Taos Pueblo Tribal Court</w:t>
            </w:r>
          </w:p>
          <w:p w:rsidR="00B23A8B" w:rsidRPr="008E4A74" w:rsidRDefault="00B23A8B" w:rsidP="008E4A74">
            <w:pPr>
              <w:pStyle w:val="ListParagraph"/>
              <w:numPr>
                <w:ilvl w:val="0"/>
                <w:numId w:val="15"/>
              </w:numPr>
              <w:rPr>
                <w:rFonts w:ascii="Arial" w:hAnsi="Arial" w:cs="Arial"/>
                <w:i/>
              </w:rPr>
            </w:pPr>
            <w:r w:rsidRPr="004C26FC">
              <w:rPr>
                <w:rFonts w:ascii="Arial" w:hAnsi="Arial" w:cs="Arial"/>
                <w:i/>
              </w:rPr>
              <w:t>Heidi J. Frechette, Deputy Assistant Secretary for Office of Native American Programs, Department of Housing and Urban Development</w:t>
            </w:r>
          </w:p>
        </w:tc>
      </w:tr>
      <w:tr w:rsidR="00B23A8B" w:rsidRPr="000F1825" w:rsidTr="000869F8">
        <w:tc>
          <w:tcPr>
            <w:tcW w:w="2790" w:type="dxa"/>
          </w:tcPr>
          <w:p w:rsidR="00B23A8B" w:rsidRPr="000F1825" w:rsidRDefault="00B23A8B" w:rsidP="0055284A">
            <w:pPr>
              <w:rPr>
                <w:rFonts w:ascii="Arial" w:hAnsi="Arial" w:cs="Arial"/>
              </w:rPr>
            </w:pPr>
          </w:p>
        </w:tc>
        <w:tc>
          <w:tcPr>
            <w:tcW w:w="7668" w:type="dxa"/>
          </w:tcPr>
          <w:p w:rsidR="00B23A8B" w:rsidRPr="000F1825" w:rsidRDefault="00B23A8B" w:rsidP="0055284A">
            <w:pPr>
              <w:rPr>
                <w:rFonts w:ascii="Arial" w:hAnsi="Arial" w:cs="Arial"/>
                <w:b/>
                <w:sz w:val="24"/>
              </w:rPr>
            </w:pPr>
          </w:p>
        </w:tc>
      </w:tr>
      <w:tr w:rsidR="00B23A8B" w:rsidRPr="000F1825" w:rsidTr="000869F8">
        <w:tc>
          <w:tcPr>
            <w:tcW w:w="2790" w:type="dxa"/>
          </w:tcPr>
          <w:p w:rsidR="00B23A8B" w:rsidRDefault="00B23A8B" w:rsidP="3EB85FB5">
            <w:pPr>
              <w:rPr>
                <w:rFonts w:ascii="Arial" w:hAnsi="Arial" w:cs="Arial"/>
                <w:b/>
                <w:bCs/>
                <w:sz w:val="24"/>
                <w:szCs w:val="24"/>
              </w:rPr>
            </w:pPr>
            <w:bookmarkStart w:id="11" w:name="_Hlk479666040"/>
            <w:r w:rsidRPr="3EB85FB5">
              <w:rPr>
                <w:rFonts w:ascii="Arial" w:hAnsi="Arial" w:cs="Arial"/>
                <w:b/>
                <w:bCs/>
                <w:sz w:val="24"/>
                <w:szCs w:val="24"/>
              </w:rPr>
              <w:t>TRACK D</w:t>
            </w:r>
          </w:p>
          <w:p w:rsidR="00B23A8B" w:rsidRPr="00B506DE" w:rsidRDefault="00B23A8B" w:rsidP="3EB85FB5">
            <w:pPr>
              <w:rPr>
                <w:rFonts w:ascii="Arial" w:hAnsi="Arial" w:cs="Arial"/>
                <w:bCs/>
                <w:sz w:val="24"/>
                <w:szCs w:val="24"/>
              </w:rPr>
            </w:pPr>
            <w:r>
              <w:rPr>
                <w:rFonts w:ascii="Arial" w:hAnsi="Arial" w:cs="Arial"/>
                <w:bCs/>
                <w:sz w:val="24"/>
                <w:szCs w:val="24"/>
              </w:rPr>
              <w:t>Ruidoso</w:t>
            </w:r>
          </w:p>
          <w:p w:rsidR="00B23A8B" w:rsidRPr="000F1825" w:rsidRDefault="00B23A8B" w:rsidP="3EB85FB5">
            <w:pPr>
              <w:rPr>
                <w:rFonts w:ascii="Arial" w:hAnsi="Arial" w:cs="Arial"/>
                <w:b/>
                <w:bCs/>
                <w:sz w:val="24"/>
                <w:szCs w:val="24"/>
              </w:rPr>
            </w:pPr>
          </w:p>
        </w:tc>
        <w:tc>
          <w:tcPr>
            <w:tcW w:w="7668" w:type="dxa"/>
          </w:tcPr>
          <w:p w:rsidR="00B23A8B" w:rsidRDefault="00B23A8B" w:rsidP="0034373E">
            <w:pPr>
              <w:rPr>
                <w:rFonts w:ascii="Arial" w:hAnsi="Arial" w:cs="Arial"/>
                <w:b/>
                <w:bCs/>
                <w:sz w:val="24"/>
                <w:szCs w:val="24"/>
              </w:rPr>
            </w:pPr>
            <w:r w:rsidRPr="3EB85FB5">
              <w:rPr>
                <w:rFonts w:ascii="Arial" w:hAnsi="Arial" w:cs="Arial"/>
                <w:b/>
                <w:bCs/>
                <w:sz w:val="24"/>
                <w:szCs w:val="24"/>
              </w:rPr>
              <w:t xml:space="preserve">Office of </w:t>
            </w:r>
            <w:r w:rsidR="00951702">
              <w:rPr>
                <w:rFonts w:ascii="Arial" w:hAnsi="Arial" w:cs="Arial"/>
                <w:b/>
                <w:bCs/>
                <w:sz w:val="24"/>
                <w:szCs w:val="24"/>
              </w:rPr>
              <w:t xml:space="preserve">the </w:t>
            </w:r>
            <w:r w:rsidRPr="3EB85FB5">
              <w:rPr>
                <w:rFonts w:ascii="Arial" w:hAnsi="Arial" w:cs="Arial"/>
                <w:b/>
                <w:bCs/>
                <w:sz w:val="24"/>
                <w:szCs w:val="24"/>
              </w:rPr>
              <w:t xml:space="preserve">Special Trustee </w:t>
            </w:r>
            <w:r>
              <w:rPr>
                <w:rFonts w:ascii="Arial" w:hAnsi="Arial" w:cs="Arial"/>
                <w:b/>
                <w:bCs/>
                <w:sz w:val="24"/>
                <w:szCs w:val="24"/>
              </w:rPr>
              <w:t xml:space="preserve">for American Indians </w:t>
            </w:r>
            <w:r w:rsidRPr="3EB85FB5">
              <w:rPr>
                <w:rFonts w:ascii="Arial" w:hAnsi="Arial" w:cs="Arial"/>
                <w:b/>
                <w:bCs/>
                <w:sz w:val="24"/>
                <w:szCs w:val="24"/>
              </w:rPr>
              <w:t xml:space="preserve">(OST) </w:t>
            </w:r>
            <w:r>
              <w:rPr>
                <w:rFonts w:ascii="Arial" w:hAnsi="Arial" w:cs="Arial"/>
                <w:b/>
                <w:bCs/>
                <w:sz w:val="24"/>
                <w:szCs w:val="24"/>
              </w:rPr>
              <w:t>Updates:</w:t>
            </w:r>
          </w:p>
          <w:p w:rsidR="00B23A8B" w:rsidRPr="00E77170" w:rsidRDefault="00B23A8B" w:rsidP="00E77170">
            <w:pPr>
              <w:pStyle w:val="ListParagraph"/>
              <w:numPr>
                <w:ilvl w:val="0"/>
                <w:numId w:val="25"/>
              </w:numPr>
              <w:rPr>
                <w:rFonts w:ascii="Arial" w:hAnsi="Arial" w:cs="Arial"/>
                <w:b/>
              </w:rPr>
            </w:pPr>
            <w:r w:rsidRPr="00E77170">
              <w:rPr>
                <w:rFonts w:ascii="Arial" w:hAnsi="Arial" w:cs="Arial"/>
                <w:b/>
              </w:rPr>
              <w:t>Office of Trust Review and Audit (OTRA)</w:t>
            </w:r>
          </w:p>
          <w:p w:rsidR="00B23A8B" w:rsidRDefault="00B23A8B" w:rsidP="0034373E">
            <w:pPr>
              <w:rPr>
                <w:rFonts w:ascii="Arial" w:hAnsi="Arial" w:cs="Arial"/>
              </w:rPr>
            </w:pPr>
            <w:r w:rsidRPr="0034373E">
              <w:rPr>
                <w:rFonts w:ascii="Arial" w:hAnsi="Arial" w:cs="Arial"/>
              </w:rPr>
              <w:t xml:space="preserve">The Office of </w:t>
            </w:r>
            <w:r w:rsidR="00951702">
              <w:rPr>
                <w:rFonts w:ascii="Arial" w:hAnsi="Arial" w:cs="Arial"/>
              </w:rPr>
              <w:t xml:space="preserve">the </w:t>
            </w:r>
            <w:r w:rsidRPr="0034373E">
              <w:rPr>
                <w:rFonts w:ascii="Arial" w:hAnsi="Arial" w:cs="Arial"/>
              </w:rPr>
              <w:t>Special Trustee, Office of Trust Review and Audit in collaboration with nine Self-Governance Tribes has developed a new methodology and approach to the annual trust evaluation process. This new approach includes re-designed procedures, and the development of a web-based software application tool which both tribes and OST can access in completing the evaluation.  This session will provide an update on this initiative.</w:t>
            </w:r>
          </w:p>
          <w:p w:rsidR="00B23A8B" w:rsidRPr="0034373E" w:rsidRDefault="00B23A8B" w:rsidP="0034373E">
            <w:pPr>
              <w:rPr>
                <w:rFonts w:ascii="Arial" w:hAnsi="Arial" w:cs="Arial"/>
              </w:rPr>
            </w:pPr>
          </w:p>
          <w:p w:rsidR="00B23A8B" w:rsidRPr="0034373E" w:rsidRDefault="00B23A8B" w:rsidP="00BB3791">
            <w:pPr>
              <w:pStyle w:val="ListParagraph"/>
              <w:numPr>
                <w:ilvl w:val="0"/>
                <w:numId w:val="5"/>
              </w:numPr>
              <w:rPr>
                <w:rFonts w:ascii="Arial" w:hAnsi="Arial" w:cs="Arial"/>
                <w:b/>
              </w:rPr>
            </w:pPr>
            <w:r w:rsidRPr="0034373E">
              <w:rPr>
                <w:rFonts w:ascii="Arial" w:hAnsi="Arial" w:cs="Arial"/>
                <w:b/>
              </w:rPr>
              <w:t xml:space="preserve">Implementation of Indian Trust Asset Reform Act (ITARA) </w:t>
            </w:r>
          </w:p>
          <w:p w:rsidR="00B23A8B" w:rsidRPr="0034373E" w:rsidRDefault="00B23A8B" w:rsidP="0034373E">
            <w:r w:rsidRPr="0034373E">
              <w:rPr>
                <w:rFonts w:ascii="Arial" w:hAnsi="Arial" w:cs="Arial"/>
              </w:rPr>
              <w:t xml:space="preserve">Since ITARA was passed and enacted in June of 2016, the Department of the Interior has asked Tribes to consult on two issues – minimum qualifications to preform appraisals and valuations of Indian property; and implementation ITARA’s Title III.  This session will review provisions of the Act, summarize comments received during </w:t>
            </w:r>
            <w:r>
              <w:rPr>
                <w:rFonts w:ascii="Arial" w:hAnsi="Arial" w:cs="Arial"/>
              </w:rPr>
              <w:t>Tribal</w:t>
            </w:r>
            <w:r w:rsidRPr="0034373E">
              <w:rPr>
                <w:rFonts w:ascii="Arial" w:hAnsi="Arial" w:cs="Arial"/>
              </w:rPr>
              <w:t xml:space="preserve"> Consultations, and provide an update on the Single Entity Appraisal Transition Project.</w:t>
            </w:r>
            <w:r>
              <w:t xml:space="preserve"> </w:t>
            </w:r>
          </w:p>
        </w:tc>
      </w:tr>
      <w:tr w:rsidR="00B23A8B" w:rsidRPr="000F1825" w:rsidTr="000869F8">
        <w:tc>
          <w:tcPr>
            <w:tcW w:w="2790" w:type="dxa"/>
          </w:tcPr>
          <w:p w:rsidR="00B23A8B" w:rsidRPr="3EB85FB5" w:rsidRDefault="00B23A8B" w:rsidP="3EB85FB5">
            <w:pPr>
              <w:rPr>
                <w:rFonts w:ascii="Arial" w:hAnsi="Arial" w:cs="Arial"/>
                <w:b/>
                <w:bCs/>
                <w:sz w:val="24"/>
                <w:szCs w:val="24"/>
              </w:rPr>
            </w:pPr>
          </w:p>
        </w:tc>
        <w:tc>
          <w:tcPr>
            <w:tcW w:w="7668" w:type="dxa"/>
          </w:tcPr>
          <w:p w:rsidR="00B23A8B" w:rsidRPr="3EB85FB5" w:rsidRDefault="00B23A8B" w:rsidP="0034373E">
            <w:pPr>
              <w:rPr>
                <w:rFonts w:ascii="Arial" w:hAnsi="Arial" w:cs="Arial"/>
                <w:b/>
                <w:bCs/>
                <w:sz w:val="24"/>
                <w:szCs w:val="24"/>
              </w:rPr>
            </w:pPr>
          </w:p>
        </w:tc>
      </w:tr>
      <w:tr w:rsidR="00B23A8B" w:rsidRPr="000F1825" w:rsidTr="000869F8">
        <w:tc>
          <w:tcPr>
            <w:tcW w:w="2790" w:type="dxa"/>
          </w:tcPr>
          <w:p w:rsidR="00B23A8B" w:rsidRPr="000F1825" w:rsidRDefault="00B23A8B" w:rsidP="0055284A">
            <w:pPr>
              <w:rPr>
                <w:rFonts w:ascii="Arial" w:hAnsi="Arial" w:cs="Arial"/>
              </w:rPr>
            </w:pPr>
          </w:p>
        </w:tc>
        <w:tc>
          <w:tcPr>
            <w:tcW w:w="7668" w:type="dxa"/>
          </w:tcPr>
          <w:p w:rsidR="00B23A8B" w:rsidRPr="00CA281D" w:rsidRDefault="00B23A8B" w:rsidP="3EB85FB5">
            <w:pPr>
              <w:rPr>
                <w:rFonts w:ascii="Arial" w:hAnsi="Arial" w:cs="Arial"/>
                <w:b/>
                <w:bCs/>
                <w:i/>
                <w:sz w:val="24"/>
                <w:szCs w:val="24"/>
              </w:rPr>
            </w:pPr>
            <w:r w:rsidRPr="00CA281D">
              <w:rPr>
                <w:rFonts w:ascii="Arial" w:hAnsi="Arial" w:cs="Arial"/>
                <w:i/>
              </w:rPr>
              <w:t xml:space="preserve">Moderator: </w:t>
            </w:r>
            <w:r w:rsidR="00401D66" w:rsidRPr="00401D66">
              <w:rPr>
                <w:rFonts w:ascii="Arial" w:hAnsi="Arial" w:cs="Arial"/>
                <w:i/>
              </w:rPr>
              <w:t>Kevin Shendo, Education Director, Pueblo of Jemez</w:t>
            </w:r>
          </w:p>
          <w:p w:rsidR="00803826" w:rsidRPr="00803826" w:rsidRDefault="00B23A8B" w:rsidP="00803826">
            <w:pPr>
              <w:rPr>
                <w:rFonts w:ascii="Arial" w:hAnsi="Arial" w:cs="Arial"/>
                <w:i/>
              </w:rPr>
            </w:pPr>
            <w:r>
              <w:rPr>
                <w:rFonts w:ascii="Arial" w:hAnsi="Arial" w:cs="Arial"/>
                <w:i/>
              </w:rPr>
              <w:t xml:space="preserve">Recorder:  </w:t>
            </w:r>
            <w:r w:rsidR="00803826" w:rsidRPr="00803826">
              <w:rPr>
                <w:rFonts w:ascii="Arial" w:hAnsi="Arial" w:cs="Arial"/>
                <w:i/>
              </w:rPr>
              <w:t xml:space="preserve">Terra Branson, Self-Governance Coordinator, Muscogee (Creek) Nation </w:t>
            </w:r>
          </w:p>
          <w:p w:rsidR="00B23A8B" w:rsidRPr="000F1825" w:rsidRDefault="00B23A8B" w:rsidP="00803826">
            <w:pPr>
              <w:rPr>
                <w:rFonts w:ascii="Arial" w:hAnsi="Arial" w:cs="Arial"/>
              </w:rPr>
            </w:pPr>
            <w:r w:rsidRPr="00CA281D">
              <w:rPr>
                <w:rFonts w:ascii="Arial" w:hAnsi="Arial" w:cs="Arial"/>
                <w:i/>
              </w:rPr>
              <w:t>Panelists:</w:t>
            </w:r>
            <w:r w:rsidRPr="3EB85FB5">
              <w:rPr>
                <w:rFonts w:ascii="Arial" w:hAnsi="Arial" w:cs="Arial"/>
              </w:rPr>
              <w:t xml:space="preserve">  </w:t>
            </w:r>
          </w:p>
        </w:tc>
      </w:tr>
      <w:tr w:rsidR="00B23A8B" w:rsidRPr="000F1825" w:rsidTr="000869F8">
        <w:tc>
          <w:tcPr>
            <w:tcW w:w="2790" w:type="dxa"/>
          </w:tcPr>
          <w:p w:rsidR="00B23A8B" w:rsidRPr="000F1825" w:rsidRDefault="00B23A8B" w:rsidP="007671EB">
            <w:pPr>
              <w:rPr>
                <w:rFonts w:ascii="Arial" w:hAnsi="Arial" w:cs="Arial"/>
              </w:rPr>
            </w:pPr>
          </w:p>
        </w:tc>
        <w:tc>
          <w:tcPr>
            <w:tcW w:w="7668" w:type="dxa"/>
          </w:tcPr>
          <w:p w:rsidR="00B23A8B" w:rsidRPr="004C26FC" w:rsidRDefault="00B23A8B" w:rsidP="007546D4">
            <w:pPr>
              <w:pStyle w:val="ListParagraph"/>
              <w:numPr>
                <w:ilvl w:val="0"/>
                <w:numId w:val="16"/>
              </w:numPr>
              <w:rPr>
                <w:rFonts w:ascii="Arial" w:hAnsi="Arial" w:cs="Arial"/>
                <w:i/>
                <w:iCs/>
              </w:rPr>
            </w:pPr>
            <w:r w:rsidRPr="004C26FC">
              <w:rPr>
                <w:rFonts w:ascii="Arial" w:hAnsi="Arial" w:cs="Arial"/>
                <w:i/>
                <w:iCs/>
              </w:rPr>
              <w:t>Will “</w:t>
            </w:r>
            <w:proofErr w:type="spellStart"/>
            <w:r w:rsidRPr="004C26FC">
              <w:rPr>
                <w:rFonts w:ascii="Arial" w:hAnsi="Arial" w:cs="Arial"/>
                <w:i/>
                <w:iCs/>
              </w:rPr>
              <w:t>Yaan</w:t>
            </w:r>
            <w:proofErr w:type="spellEnd"/>
            <w:r w:rsidRPr="004C26FC">
              <w:rPr>
                <w:rFonts w:ascii="Arial" w:hAnsi="Arial" w:cs="Arial"/>
                <w:i/>
                <w:iCs/>
              </w:rPr>
              <w:t xml:space="preserve"> </w:t>
            </w:r>
            <w:proofErr w:type="spellStart"/>
            <w:r w:rsidRPr="004C26FC">
              <w:rPr>
                <w:rFonts w:ascii="Arial" w:hAnsi="Arial" w:cs="Arial"/>
                <w:i/>
                <w:iCs/>
              </w:rPr>
              <w:t>Yaan</w:t>
            </w:r>
            <w:proofErr w:type="spellEnd"/>
            <w:r w:rsidRPr="004C26FC">
              <w:rPr>
                <w:rFonts w:ascii="Arial" w:hAnsi="Arial" w:cs="Arial"/>
                <w:i/>
                <w:iCs/>
              </w:rPr>
              <w:t xml:space="preserve"> </w:t>
            </w:r>
            <w:proofErr w:type="spellStart"/>
            <w:r w:rsidRPr="004C26FC">
              <w:rPr>
                <w:rFonts w:ascii="Arial" w:hAnsi="Arial" w:cs="Arial"/>
                <w:i/>
                <w:iCs/>
              </w:rPr>
              <w:t>Eesh</w:t>
            </w:r>
            <w:proofErr w:type="spellEnd"/>
            <w:r w:rsidRPr="004C26FC">
              <w:rPr>
                <w:rFonts w:ascii="Arial" w:hAnsi="Arial" w:cs="Arial"/>
                <w:i/>
                <w:iCs/>
              </w:rPr>
              <w:t>” Micklin, 2</w:t>
            </w:r>
            <w:r w:rsidRPr="004C26FC">
              <w:rPr>
                <w:rFonts w:ascii="Arial" w:hAnsi="Arial" w:cs="Arial"/>
                <w:i/>
                <w:iCs/>
                <w:vertAlign w:val="superscript"/>
              </w:rPr>
              <w:t>nd</w:t>
            </w:r>
            <w:r w:rsidRPr="004C26FC">
              <w:rPr>
                <w:rFonts w:ascii="Arial" w:hAnsi="Arial" w:cs="Arial"/>
                <w:i/>
                <w:iCs/>
              </w:rPr>
              <w:t xml:space="preserve"> Vice-President, Central Council of Tlingit &amp; </w:t>
            </w:r>
            <w:proofErr w:type="spellStart"/>
            <w:r w:rsidRPr="004C26FC">
              <w:rPr>
                <w:rFonts w:ascii="Arial" w:hAnsi="Arial" w:cs="Arial"/>
                <w:i/>
                <w:iCs/>
              </w:rPr>
              <w:t>Haida</w:t>
            </w:r>
            <w:proofErr w:type="spellEnd"/>
            <w:r w:rsidRPr="004C26FC">
              <w:rPr>
                <w:rFonts w:ascii="Arial" w:hAnsi="Arial" w:cs="Arial"/>
                <w:i/>
                <w:iCs/>
              </w:rPr>
              <w:t xml:space="preserve"> Indian Tribes of Alaska </w:t>
            </w:r>
          </w:p>
        </w:tc>
      </w:tr>
      <w:tr w:rsidR="00B23A8B" w:rsidRPr="000F1825" w:rsidTr="000869F8">
        <w:tc>
          <w:tcPr>
            <w:tcW w:w="2790" w:type="dxa"/>
          </w:tcPr>
          <w:p w:rsidR="00B23A8B" w:rsidRPr="000F1825" w:rsidRDefault="00B23A8B" w:rsidP="007671EB">
            <w:pPr>
              <w:rPr>
                <w:rFonts w:ascii="Arial" w:hAnsi="Arial" w:cs="Arial"/>
              </w:rPr>
            </w:pPr>
          </w:p>
        </w:tc>
        <w:tc>
          <w:tcPr>
            <w:tcW w:w="7668" w:type="dxa"/>
          </w:tcPr>
          <w:p w:rsidR="00B23A8B" w:rsidRPr="004C26FC" w:rsidRDefault="00B23A8B" w:rsidP="00E14389">
            <w:pPr>
              <w:pStyle w:val="ListParagraph"/>
              <w:numPr>
                <w:ilvl w:val="0"/>
                <w:numId w:val="16"/>
              </w:numPr>
              <w:rPr>
                <w:rFonts w:ascii="Arial" w:hAnsi="Arial" w:cs="Arial"/>
                <w:i/>
                <w:iCs/>
              </w:rPr>
            </w:pPr>
            <w:r w:rsidRPr="004C26FC">
              <w:rPr>
                <w:rFonts w:ascii="Arial" w:hAnsi="Arial" w:cs="Arial"/>
                <w:i/>
              </w:rPr>
              <w:t>Sonya McIntosh, Manager, Realty Trust Services Department, Muscogee (Creek) Nation</w:t>
            </w:r>
          </w:p>
          <w:p w:rsidR="006C1098" w:rsidRPr="004C26FC" w:rsidRDefault="006C1098" w:rsidP="006C1098">
            <w:pPr>
              <w:pStyle w:val="ListParagraph"/>
              <w:numPr>
                <w:ilvl w:val="0"/>
                <w:numId w:val="16"/>
              </w:numPr>
              <w:rPr>
                <w:rFonts w:ascii="Arial" w:hAnsi="Arial" w:cs="Arial"/>
                <w:i/>
                <w:iCs/>
              </w:rPr>
            </w:pPr>
            <w:r w:rsidRPr="00D53434">
              <w:rPr>
                <w:rFonts w:ascii="Arial" w:hAnsi="Arial" w:cs="Arial"/>
                <w:bCs/>
                <w:i/>
              </w:rPr>
              <w:lastRenderedPageBreak/>
              <w:t>John White, Deputy Special Trustee - Program Management, Office of the Special Trustee</w:t>
            </w:r>
            <w:r>
              <w:rPr>
                <w:rFonts w:ascii="Arial" w:hAnsi="Arial" w:cs="Arial"/>
                <w:bCs/>
                <w:i/>
              </w:rPr>
              <w:t xml:space="preserve"> for American Indians,</w:t>
            </w:r>
            <w:r w:rsidRPr="00D53434">
              <w:rPr>
                <w:rFonts w:ascii="Arial" w:hAnsi="Arial" w:cs="Arial"/>
                <w:bCs/>
                <w:i/>
              </w:rPr>
              <w:t xml:space="preserve"> DOI</w:t>
            </w:r>
          </w:p>
          <w:p w:rsidR="006C1098" w:rsidRPr="004C26FC" w:rsidRDefault="006C1098" w:rsidP="006C1098">
            <w:pPr>
              <w:pStyle w:val="ListParagraph"/>
              <w:numPr>
                <w:ilvl w:val="0"/>
                <w:numId w:val="16"/>
              </w:numPr>
              <w:rPr>
                <w:rFonts w:ascii="Arial" w:hAnsi="Arial" w:cs="Arial"/>
                <w:i/>
                <w:iCs/>
              </w:rPr>
            </w:pPr>
            <w:r>
              <w:rPr>
                <w:rFonts w:ascii="Arial" w:hAnsi="Arial" w:cs="Arial"/>
                <w:bCs/>
                <w:i/>
              </w:rPr>
              <w:t xml:space="preserve">Eldred </w:t>
            </w:r>
            <w:proofErr w:type="spellStart"/>
            <w:r>
              <w:rPr>
                <w:rFonts w:ascii="Arial" w:hAnsi="Arial" w:cs="Arial"/>
                <w:bCs/>
                <w:i/>
              </w:rPr>
              <w:t>Lesansee</w:t>
            </w:r>
            <w:proofErr w:type="spellEnd"/>
            <w:r>
              <w:rPr>
                <w:rFonts w:ascii="Arial" w:hAnsi="Arial" w:cs="Arial"/>
                <w:bCs/>
                <w:i/>
              </w:rPr>
              <w:t xml:space="preserve">, Director, Office of the Special Trustee for American Indians, Albuquerque Office of Appraisal Services, DOI </w:t>
            </w:r>
          </w:p>
          <w:p w:rsidR="00B23A8B" w:rsidRPr="004C26FC" w:rsidRDefault="006C1098" w:rsidP="006C1098">
            <w:pPr>
              <w:pStyle w:val="ListParagraph"/>
              <w:numPr>
                <w:ilvl w:val="0"/>
                <w:numId w:val="16"/>
              </w:numPr>
              <w:rPr>
                <w:rFonts w:ascii="Arial" w:hAnsi="Arial" w:cs="Arial"/>
                <w:i/>
                <w:iCs/>
              </w:rPr>
            </w:pPr>
            <w:r w:rsidRPr="00E14389">
              <w:rPr>
                <w:rFonts w:ascii="Arial" w:hAnsi="Arial" w:cs="Arial"/>
                <w:i/>
                <w:iCs/>
              </w:rPr>
              <w:t xml:space="preserve">Elizabeth Wells </w:t>
            </w:r>
            <w:proofErr w:type="spellStart"/>
            <w:r w:rsidRPr="00E14389">
              <w:rPr>
                <w:rFonts w:ascii="Arial" w:hAnsi="Arial" w:cs="Arial"/>
                <w:i/>
                <w:iCs/>
              </w:rPr>
              <w:t>Shol</w:t>
            </w:r>
            <w:r>
              <w:rPr>
                <w:rFonts w:ascii="Arial" w:hAnsi="Arial" w:cs="Arial"/>
                <w:i/>
                <w:iCs/>
              </w:rPr>
              <w:t>len</w:t>
            </w:r>
            <w:r w:rsidRPr="00E14389">
              <w:rPr>
                <w:rFonts w:ascii="Arial" w:hAnsi="Arial" w:cs="Arial"/>
                <w:i/>
                <w:iCs/>
              </w:rPr>
              <w:t>berger</w:t>
            </w:r>
            <w:proofErr w:type="spellEnd"/>
            <w:r w:rsidRPr="00E14389">
              <w:rPr>
                <w:rFonts w:ascii="Arial" w:hAnsi="Arial" w:cs="Arial"/>
                <w:i/>
                <w:iCs/>
              </w:rPr>
              <w:t>, Director, Office</w:t>
            </w:r>
            <w:r w:rsidRPr="004C26FC">
              <w:rPr>
                <w:rFonts w:ascii="Arial" w:hAnsi="Arial" w:cs="Arial"/>
                <w:i/>
                <w:iCs/>
              </w:rPr>
              <w:t xml:space="preserve"> of Trust Review and Audit, Assistant Office of the Special Trustee</w:t>
            </w:r>
            <w:r>
              <w:rPr>
                <w:rFonts w:ascii="Arial" w:hAnsi="Arial" w:cs="Arial"/>
                <w:i/>
                <w:iCs/>
              </w:rPr>
              <w:t xml:space="preserve"> for American Indians, DOI</w:t>
            </w:r>
          </w:p>
        </w:tc>
      </w:tr>
      <w:bookmarkEnd w:id="11"/>
    </w:tbl>
    <w:p w:rsidR="00E10C97" w:rsidRPr="000F1825" w:rsidRDefault="00E10C97">
      <w:pPr>
        <w:rPr>
          <w:rFonts w:ascii="Arial" w:hAnsi="Arial" w:cs="Arial"/>
        </w:rPr>
      </w:pPr>
    </w:p>
    <w:tbl>
      <w:tblPr>
        <w:tblStyle w:val="TableGrid"/>
        <w:tblW w:w="5122" w:type="pct"/>
        <w:tblBorders>
          <w:insideH w:val="none" w:sz="0" w:space="0" w:color="auto"/>
          <w:insideV w:val="none" w:sz="0" w:space="0" w:color="auto"/>
        </w:tblBorders>
        <w:tblLook w:val="04A0" w:firstRow="1" w:lastRow="0" w:firstColumn="1" w:lastColumn="0" w:noHBand="0" w:noVBand="1"/>
      </w:tblPr>
      <w:tblGrid>
        <w:gridCol w:w="2219"/>
        <w:gridCol w:w="8328"/>
      </w:tblGrid>
      <w:tr w:rsidR="00E10C97" w:rsidRPr="000F1825" w:rsidTr="00861305">
        <w:tc>
          <w:tcPr>
            <w:tcW w:w="5000" w:type="pct"/>
            <w:gridSpan w:val="2"/>
          </w:tcPr>
          <w:p w:rsidR="00E10C97" w:rsidRDefault="3EB85FB5" w:rsidP="3EB85FB5">
            <w:pPr>
              <w:jc w:val="center"/>
              <w:rPr>
                <w:rFonts w:ascii="Arial" w:hAnsi="Arial" w:cs="Arial"/>
                <w:b/>
                <w:bCs/>
              </w:rPr>
            </w:pPr>
            <w:r w:rsidRPr="3EB85FB5">
              <w:rPr>
                <w:rFonts w:ascii="Arial" w:hAnsi="Arial" w:cs="Arial"/>
                <w:b/>
                <w:bCs/>
              </w:rPr>
              <w:t>Wednesday Side Meetings</w:t>
            </w:r>
          </w:p>
          <w:p w:rsidR="00B506DE" w:rsidRPr="000F1825" w:rsidRDefault="00B506DE" w:rsidP="3EB85FB5">
            <w:pPr>
              <w:jc w:val="center"/>
              <w:rPr>
                <w:rFonts w:ascii="Arial" w:hAnsi="Arial" w:cs="Arial"/>
                <w:b/>
                <w:bCs/>
              </w:rPr>
            </w:pPr>
          </w:p>
        </w:tc>
      </w:tr>
      <w:tr w:rsidR="00B506DE" w:rsidRPr="000F1825" w:rsidTr="00861305">
        <w:tc>
          <w:tcPr>
            <w:tcW w:w="1052" w:type="pct"/>
          </w:tcPr>
          <w:p w:rsidR="00B506DE" w:rsidRDefault="00B506DE" w:rsidP="00E9259C">
            <w:pPr>
              <w:rPr>
                <w:rFonts w:ascii="Arial" w:hAnsi="Arial" w:cs="Arial"/>
              </w:rPr>
            </w:pPr>
          </w:p>
          <w:p w:rsidR="00C84B97" w:rsidRDefault="00C84B97" w:rsidP="00E9259C">
            <w:pPr>
              <w:rPr>
                <w:rFonts w:ascii="Arial" w:hAnsi="Arial" w:cs="Arial"/>
                <w:b/>
              </w:rPr>
            </w:pPr>
          </w:p>
          <w:p w:rsidR="00C84B97" w:rsidRDefault="00C84B97" w:rsidP="00E9259C">
            <w:pPr>
              <w:rPr>
                <w:rFonts w:ascii="Arial" w:hAnsi="Arial" w:cs="Arial"/>
                <w:b/>
              </w:rPr>
            </w:pPr>
          </w:p>
          <w:p w:rsidR="00B506DE" w:rsidRPr="00880B6A" w:rsidRDefault="00600395" w:rsidP="00E9259C">
            <w:pPr>
              <w:rPr>
                <w:rFonts w:ascii="Arial" w:hAnsi="Arial" w:cs="Arial"/>
                <w:b/>
              </w:rPr>
            </w:pPr>
            <w:r>
              <w:rPr>
                <w:rFonts w:ascii="Arial" w:hAnsi="Arial" w:cs="Arial"/>
                <w:b/>
              </w:rPr>
              <w:t>1:3</w:t>
            </w:r>
            <w:r w:rsidR="00B506DE" w:rsidRPr="00880B6A">
              <w:rPr>
                <w:rFonts w:ascii="Arial" w:hAnsi="Arial" w:cs="Arial"/>
                <w:b/>
              </w:rPr>
              <w:t>0</w:t>
            </w:r>
            <w:r w:rsidR="00B506DE">
              <w:rPr>
                <w:rFonts w:ascii="Arial" w:hAnsi="Arial" w:cs="Arial"/>
                <w:b/>
              </w:rPr>
              <w:t xml:space="preserve"> </w:t>
            </w:r>
            <w:r>
              <w:rPr>
                <w:rFonts w:ascii="Arial" w:hAnsi="Arial" w:cs="Arial"/>
                <w:b/>
              </w:rPr>
              <w:t>P</w:t>
            </w:r>
            <w:r w:rsidR="00B506DE" w:rsidRPr="00880B6A">
              <w:rPr>
                <w:rFonts w:ascii="Arial" w:hAnsi="Arial" w:cs="Arial"/>
                <w:b/>
              </w:rPr>
              <w:t>M -  5:00</w:t>
            </w:r>
            <w:r w:rsidR="00B506DE">
              <w:rPr>
                <w:rFonts w:ascii="Arial" w:hAnsi="Arial" w:cs="Arial"/>
                <w:b/>
              </w:rPr>
              <w:t xml:space="preserve"> </w:t>
            </w:r>
            <w:r w:rsidR="00B506DE" w:rsidRPr="00880B6A">
              <w:rPr>
                <w:rFonts w:ascii="Arial" w:hAnsi="Arial" w:cs="Arial"/>
                <w:b/>
              </w:rPr>
              <w:t>PM</w:t>
            </w:r>
          </w:p>
          <w:p w:rsidR="00B506DE" w:rsidRPr="00E81B5A" w:rsidRDefault="00B506DE" w:rsidP="00E9259C">
            <w:pPr>
              <w:rPr>
                <w:rFonts w:ascii="Arial" w:hAnsi="Arial" w:cs="Arial"/>
                <w:i/>
              </w:rPr>
            </w:pPr>
            <w:r w:rsidRPr="3EB85FB5">
              <w:rPr>
                <w:rFonts w:ascii="Arial" w:hAnsi="Arial" w:cs="Arial"/>
              </w:rPr>
              <w:t>Acoma</w:t>
            </w:r>
          </w:p>
          <w:p w:rsidR="00B506DE" w:rsidRPr="00E81B5A" w:rsidRDefault="00B506DE" w:rsidP="00E9259C">
            <w:pPr>
              <w:rPr>
                <w:rFonts w:ascii="Arial" w:hAnsi="Arial" w:cs="Arial"/>
                <w:i/>
              </w:rPr>
            </w:pPr>
          </w:p>
          <w:p w:rsidR="00B506DE" w:rsidRDefault="00B506DE" w:rsidP="00E9259C">
            <w:pPr>
              <w:rPr>
                <w:rFonts w:ascii="Arial" w:hAnsi="Arial" w:cs="Arial"/>
                <w:b/>
              </w:rPr>
            </w:pPr>
          </w:p>
          <w:p w:rsidR="00B506DE" w:rsidRDefault="00600395" w:rsidP="00E9259C">
            <w:pPr>
              <w:rPr>
                <w:rFonts w:ascii="Arial" w:hAnsi="Arial" w:cs="Arial"/>
                <w:b/>
              </w:rPr>
            </w:pPr>
            <w:r>
              <w:rPr>
                <w:rFonts w:ascii="Arial" w:hAnsi="Arial" w:cs="Arial"/>
                <w:b/>
              </w:rPr>
              <w:t>1:30</w:t>
            </w:r>
            <w:r w:rsidR="00B506DE">
              <w:rPr>
                <w:rFonts w:ascii="Arial" w:hAnsi="Arial" w:cs="Arial"/>
                <w:b/>
              </w:rPr>
              <w:t xml:space="preserve"> </w:t>
            </w:r>
            <w:r>
              <w:rPr>
                <w:rFonts w:ascii="Arial" w:hAnsi="Arial" w:cs="Arial"/>
                <w:b/>
              </w:rPr>
              <w:t>P</w:t>
            </w:r>
            <w:r w:rsidR="00B506DE" w:rsidRPr="00C53F96">
              <w:rPr>
                <w:rFonts w:ascii="Arial" w:hAnsi="Arial" w:cs="Arial"/>
                <w:b/>
              </w:rPr>
              <w:t>M -  5:00</w:t>
            </w:r>
            <w:r w:rsidR="00B506DE">
              <w:rPr>
                <w:rFonts w:ascii="Arial" w:hAnsi="Arial" w:cs="Arial"/>
                <w:b/>
              </w:rPr>
              <w:t xml:space="preserve"> </w:t>
            </w:r>
            <w:r w:rsidR="00B506DE" w:rsidRPr="00C53F96">
              <w:rPr>
                <w:rFonts w:ascii="Arial" w:hAnsi="Arial" w:cs="Arial"/>
                <w:b/>
              </w:rPr>
              <w:t>PM</w:t>
            </w:r>
          </w:p>
          <w:p w:rsidR="00B506DE" w:rsidRDefault="00B506DE" w:rsidP="00E9259C">
            <w:pPr>
              <w:rPr>
                <w:rFonts w:ascii="Arial" w:hAnsi="Arial" w:cs="Arial"/>
              </w:rPr>
            </w:pPr>
            <w:r>
              <w:rPr>
                <w:rFonts w:ascii="Arial" w:hAnsi="Arial" w:cs="Arial"/>
              </w:rPr>
              <w:t>Cochiti</w:t>
            </w:r>
          </w:p>
          <w:p w:rsidR="00B506DE" w:rsidRDefault="00B506DE" w:rsidP="00E9259C">
            <w:pPr>
              <w:rPr>
                <w:rFonts w:ascii="Arial" w:hAnsi="Arial" w:cs="Arial"/>
              </w:rPr>
            </w:pPr>
          </w:p>
          <w:p w:rsidR="00B506DE" w:rsidRDefault="00600395" w:rsidP="00E9259C">
            <w:pPr>
              <w:rPr>
                <w:rFonts w:ascii="Arial" w:hAnsi="Arial" w:cs="Arial"/>
                <w:b/>
              </w:rPr>
            </w:pPr>
            <w:r>
              <w:rPr>
                <w:rFonts w:ascii="Arial" w:hAnsi="Arial" w:cs="Arial"/>
                <w:b/>
              </w:rPr>
              <w:t>1:30 P</w:t>
            </w:r>
            <w:r w:rsidR="00B506DE" w:rsidRPr="00C53F96">
              <w:rPr>
                <w:rFonts w:ascii="Arial" w:hAnsi="Arial" w:cs="Arial"/>
                <w:b/>
              </w:rPr>
              <w:t>M -  5:00</w:t>
            </w:r>
            <w:r w:rsidR="00B506DE">
              <w:rPr>
                <w:rFonts w:ascii="Arial" w:hAnsi="Arial" w:cs="Arial"/>
                <w:b/>
              </w:rPr>
              <w:t xml:space="preserve"> </w:t>
            </w:r>
            <w:r w:rsidR="00B506DE" w:rsidRPr="00C53F96">
              <w:rPr>
                <w:rFonts w:ascii="Arial" w:hAnsi="Arial" w:cs="Arial"/>
                <w:b/>
              </w:rPr>
              <w:t>PM</w:t>
            </w:r>
          </w:p>
          <w:p w:rsidR="00B506DE" w:rsidRDefault="00B506DE" w:rsidP="00E9259C">
            <w:pPr>
              <w:rPr>
                <w:rFonts w:ascii="Arial" w:hAnsi="Arial" w:cs="Arial"/>
              </w:rPr>
            </w:pPr>
            <w:r>
              <w:rPr>
                <w:rFonts w:ascii="Arial" w:hAnsi="Arial" w:cs="Arial"/>
              </w:rPr>
              <w:t>Tewa</w:t>
            </w:r>
          </w:p>
          <w:p w:rsidR="00B506DE" w:rsidRPr="00D945DE" w:rsidRDefault="00B506DE" w:rsidP="00E9259C">
            <w:pPr>
              <w:rPr>
                <w:rFonts w:ascii="Arial" w:hAnsi="Arial" w:cs="Arial"/>
              </w:rPr>
            </w:pPr>
          </w:p>
          <w:p w:rsidR="00B506DE" w:rsidRDefault="00600395" w:rsidP="00E9259C">
            <w:pPr>
              <w:rPr>
                <w:rFonts w:ascii="Arial" w:hAnsi="Arial" w:cs="Arial"/>
                <w:b/>
              </w:rPr>
            </w:pPr>
            <w:r>
              <w:rPr>
                <w:rFonts w:ascii="Arial" w:hAnsi="Arial" w:cs="Arial"/>
                <w:b/>
              </w:rPr>
              <w:t>1:30 P</w:t>
            </w:r>
            <w:r w:rsidR="00B506DE" w:rsidRPr="00C53F96">
              <w:rPr>
                <w:rFonts w:ascii="Arial" w:hAnsi="Arial" w:cs="Arial"/>
                <w:b/>
              </w:rPr>
              <w:t>M -  5:00</w:t>
            </w:r>
            <w:r w:rsidR="00B506DE">
              <w:rPr>
                <w:rFonts w:ascii="Arial" w:hAnsi="Arial" w:cs="Arial"/>
                <w:b/>
              </w:rPr>
              <w:t xml:space="preserve"> </w:t>
            </w:r>
            <w:r w:rsidR="00B506DE" w:rsidRPr="00C53F96">
              <w:rPr>
                <w:rFonts w:ascii="Arial" w:hAnsi="Arial" w:cs="Arial"/>
                <w:b/>
              </w:rPr>
              <w:t>PM</w:t>
            </w:r>
          </w:p>
          <w:p w:rsidR="00B506DE" w:rsidRPr="00D945DE" w:rsidRDefault="00B506DE" w:rsidP="00E9259C">
            <w:pPr>
              <w:rPr>
                <w:rFonts w:ascii="Arial" w:hAnsi="Arial" w:cs="Arial"/>
              </w:rPr>
            </w:pPr>
            <w:r w:rsidRPr="00D945DE">
              <w:rPr>
                <w:rFonts w:ascii="Arial" w:hAnsi="Arial" w:cs="Arial"/>
              </w:rPr>
              <w:t>Picuris</w:t>
            </w:r>
          </w:p>
          <w:p w:rsidR="00B506DE" w:rsidRDefault="00B506DE" w:rsidP="00E9259C">
            <w:pPr>
              <w:rPr>
                <w:rFonts w:ascii="Arial" w:hAnsi="Arial" w:cs="Arial"/>
              </w:rPr>
            </w:pPr>
          </w:p>
          <w:p w:rsidR="00B506DE" w:rsidRPr="00C53F96" w:rsidRDefault="00600395" w:rsidP="00E9259C">
            <w:pPr>
              <w:rPr>
                <w:rFonts w:ascii="Arial" w:hAnsi="Arial" w:cs="Arial"/>
                <w:b/>
              </w:rPr>
            </w:pPr>
            <w:r>
              <w:rPr>
                <w:rFonts w:ascii="Arial" w:hAnsi="Arial" w:cs="Arial"/>
                <w:b/>
              </w:rPr>
              <w:t>1:30 P</w:t>
            </w:r>
            <w:r w:rsidR="00B506DE" w:rsidRPr="00C53F96">
              <w:rPr>
                <w:rFonts w:ascii="Arial" w:hAnsi="Arial" w:cs="Arial"/>
                <w:b/>
              </w:rPr>
              <w:t>M -  5:00</w:t>
            </w:r>
            <w:r w:rsidR="00B506DE">
              <w:rPr>
                <w:rFonts w:ascii="Arial" w:hAnsi="Arial" w:cs="Arial"/>
                <w:b/>
              </w:rPr>
              <w:t xml:space="preserve"> </w:t>
            </w:r>
            <w:r w:rsidR="00B506DE" w:rsidRPr="00C53F96">
              <w:rPr>
                <w:rFonts w:ascii="Arial" w:hAnsi="Arial" w:cs="Arial"/>
                <w:b/>
              </w:rPr>
              <w:t>PM</w:t>
            </w:r>
          </w:p>
          <w:p w:rsidR="00B506DE" w:rsidRPr="000F1825" w:rsidRDefault="00B506DE" w:rsidP="00E9259C">
            <w:pPr>
              <w:rPr>
                <w:rFonts w:ascii="Arial" w:hAnsi="Arial" w:cs="Arial"/>
              </w:rPr>
            </w:pPr>
            <w:r w:rsidRPr="3EB85FB5">
              <w:rPr>
                <w:rFonts w:ascii="Arial" w:hAnsi="Arial" w:cs="Arial"/>
              </w:rPr>
              <w:t>Laguna</w:t>
            </w:r>
          </w:p>
          <w:p w:rsidR="00B506DE" w:rsidRPr="000F1825" w:rsidRDefault="00B506DE" w:rsidP="00B506DE">
            <w:pPr>
              <w:rPr>
                <w:rFonts w:ascii="Arial" w:hAnsi="Arial" w:cs="Arial"/>
                <w:color w:val="FF0000"/>
              </w:rPr>
            </w:pPr>
          </w:p>
        </w:tc>
        <w:tc>
          <w:tcPr>
            <w:tcW w:w="3948" w:type="pct"/>
          </w:tcPr>
          <w:p w:rsidR="004D21C3" w:rsidRDefault="00C84B97" w:rsidP="00E9259C">
            <w:pPr>
              <w:rPr>
                <w:rFonts w:ascii="Arial" w:hAnsi="Arial" w:cs="Arial"/>
                <w:b/>
                <w:color w:val="FF0000"/>
              </w:rPr>
            </w:pPr>
            <w:r w:rsidRPr="004D21C3">
              <w:rPr>
                <w:rFonts w:ascii="Arial" w:hAnsi="Arial" w:cs="Arial"/>
                <w:b/>
                <w:color w:val="FF0000"/>
              </w:rPr>
              <w:t>Department of the Interior’s Office of Self-Governance</w:t>
            </w:r>
          </w:p>
          <w:p w:rsidR="00C84B97" w:rsidRPr="004D21C3" w:rsidRDefault="00C84B97" w:rsidP="00E9259C">
            <w:pPr>
              <w:rPr>
                <w:rFonts w:ascii="Arial" w:hAnsi="Arial" w:cs="Arial"/>
                <w:b/>
                <w:color w:val="FF0000"/>
              </w:rPr>
            </w:pPr>
            <w:r w:rsidRPr="004D21C3">
              <w:rPr>
                <w:rFonts w:ascii="Arial" w:hAnsi="Arial" w:cs="Arial"/>
                <w:b/>
                <w:color w:val="FF0000"/>
              </w:rPr>
              <w:t>(Sign up at room location)</w:t>
            </w:r>
          </w:p>
          <w:p w:rsidR="00B506DE" w:rsidRDefault="00B506DE" w:rsidP="00E9259C">
            <w:pPr>
              <w:rPr>
                <w:rFonts w:ascii="Arial" w:hAnsi="Arial" w:cs="Arial"/>
              </w:rPr>
            </w:pPr>
            <w:r w:rsidRPr="00483914">
              <w:rPr>
                <w:rFonts w:ascii="Arial" w:hAnsi="Arial" w:cs="Arial"/>
              </w:rPr>
              <w:tab/>
            </w:r>
          </w:p>
          <w:p w:rsidR="00B506DE" w:rsidRPr="00483914" w:rsidRDefault="00B506DE" w:rsidP="00E9259C">
            <w:pPr>
              <w:rPr>
                <w:rFonts w:ascii="Arial" w:hAnsi="Arial" w:cs="Arial"/>
                <w:b/>
              </w:rPr>
            </w:pPr>
            <w:r>
              <w:rPr>
                <w:rFonts w:ascii="Arial" w:hAnsi="Arial" w:cs="Arial"/>
                <w:b/>
              </w:rPr>
              <w:t xml:space="preserve">Self-Governance Database Training, </w:t>
            </w:r>
            <w:r w:rsidRPr="00483914">
              <w:rPr>
                <w:rFonts w:ascii="Arial" w:hAnsi="Arial" w:cs="Arial"/>
                <w:b/>
              </w:rPr>
              <w:t>Financial Training</w:t>
            </w:r>
            <w:r>
              <w:rPr>
                <w:rFonts w:ascii="Arial" w:hAnsi="Arial" w:cs="Arial"/>
                <w:b/>
              </w:rPr>
              <w:t xml:space="preserve"> and Contract Support Cost One-on-One Calculation Training</w:t>
            </w:r>
          </w:p>
          <w:p w:rsidR="00B506DE" w:rsidRPr="00483914" w:rsidRDefault="00B506DE" w:rsidP="00E9259C">
            <w:pPr>
              <w:rPr>
                <w:rFonts w:ascii="Arial" w:hAnsi="Arial" w:cs="Arial"/>
              </w:rPr>
            </w:pPr>
            <w:r w:rsidRPr="00483914">
              <w:rPr>
                <w:rFonts w:ascii="Arial" w:hAnsi="Arial" w:cs="Arial"/>
                <w:i/>
              </w:rPr>
              <w:t>(Appointment schedule posted in room)</w:t>
            </w:r>
          </w:p>
          <w:p w:rsidR="00B506DE" w:rsidRPr="00483914" w:rsidRDefault="00B506DE" w:rsidP="00E9259C">
            <w:pPr>
              <w:rPr>
                <w:rFonts w:ascii="Arial" w:hAnsi="Arial" w:cs="Arial"/>
              </w:rPr>
            </w:pPr>
          </w:p>
          <w:p w:rsidR="00B506DE" w:rsidRDefault="00304DC2" w:rsidP="00E9259C">
            <w:pPr>
              <w:rPr>
                <w:rFonts w:ascii="Arial" w:hAnsi="Arial" w:cs="Arial"/>
                <w:b/>
              </w:rPr>
            </w:pPr>
            <w:r>
              <w:rPr>
                <w:rFonts w:ascii="Arial" w:hAnsi="Arial" w:cs="Arial"/>
                <w:b/>
              </w:rPr>
              <w:t>Tribal</w:t>
            </w:r>
            <w:r w:rsidR="00B506DE">
              <w:rPr>
                <w:rFonts w:ascii="Arial" w:hAnsi="Arial" w:cs="Arial"/>
                <w:b/>
              </w:rPr>
              <w:t xml:space="preserve"> Delegation Meetings – Gordon Smith</w:t>
            </w:r>
          </w:p>
          <w:p w:rsidR="00B506DE" w:rsidRDefault="00B506DE" w:rsidP="00E9259C">
            <w:pPr>
              <w:rPr>
                <w:rFonts w:ascii="Arial" w:hAnsi="Arial" w:cs="Arial"/>
                <w:b/>
              </w:rPr>
            </w:pPr>
            <w:r w:rsidRPr="00483914">
              <w:rPr>
                <w:rFonts w:ascii="Arial" w:hAnsi="Arial" w:cs="Arial"/>
                <w:i/>
              </w:rPr>
              <w:t>(Appointment schedule posted in room)</w:t>
            </w:r>
          </w:p>
          <w:p w:rsidR="00B506DE" w:rsidRDefault="00B506DE" w:rsidP="00E9259C">
            <w:pPr>
              <w:rPr>
                <w:rFonts w:ascii="Arial" w:hAnsi="Arial" w:cs="Arial"/>
                <w:b/>
              </w:rPr>
            </w:pPr>
          </w:p>
          <w:p w:rsidR="00B506DE" w:rsidRDefault="00304DC2" w:rsidP="00E9259C">
            <w:pPr>
              <w:rPr>
                <w:rFonts w:ascii="Arial" w:hAnsi="Arial" w:cs="Arial"/>
                <w:b/>
              </w:rPr>
            </w:pPr>
            <w:r>
              <w:rPr>
                <w:rFonts w:ascii="Arial" w:hAnsi="Arial" w:cs="Arial"/>
                <w:b/>
              </w:rPr>
              <w:t>Tribal</w:t>
            </w:r>
            <w:r w:rsidR="00B506DE">
              <w:rPr>
                <w:rFonts w:ascii="Arial" w:hAnsi="Arial" w:cs="Arial"/>
                <w:b/>
              </w:rPr>
              <w:t xml:space="preserve"> Delegation Meetings – </w:t>
            </w:r>
            <w:proofErr w:type="spellStart"/>
            <w:r w:rsidR="00B506DE">
              <w:rPr>
                <w:rFonts w:ascii="Arial" w:hAnsi="Arial" w:cs="Arial"/>
                <w:b/>
              </w:rPr>
              <w:t>Shaunna</w:t>
            </w:r>
            <w:proofErr w:type="spellEnd"/>
            <w:r w:rsidR="00B506DE">
              <w:rPr>
                <w:rFonts w:ascii="Arial" w:hAnsi="Arial" w:cs="Arial"/>
                <w:b/>
              </w:rPr>
              <w:t xml:space="preserve"> McCovey</w:t>
            </w:r>
          </w:p>
          <w:p w:rsidR="00B506DE" w:rsidRDefault="00B506DE" w:rsidP="00E9259C">
            <w:pPr>
              <w:rPr>
                <w:rFonts w:ascii="Arial" w:hAnsi="Arial" w:cs="Arial"/>
                <w:b/>
              </w:rPr>
            </w:pPr>
            <w:r w:rsidRPr="00483914">
              <w:rPr>
                <w:rFonts w:ascii="Arial" w:hAnsi="Arial" w:cs="Arial"/>
                <w:i/>
              </w:rPr>
              <w:t>(Appointment schedule posted in room)</w:t>
            </w:r>
          </w:p>
          <w:p w:rsidR="00B506DE" w:rsidRDefault="00B506DE" w:rsidP="00E9259C">
            <w:pPr>
              <w:rPr>
                <w:rFonts w:ascii="Arial" w:hAnsi="Arial" w:cs="Arial"/>
                <w:b/>
              </w:rPr>
            </w:pPr>
          </w:p>
          <w:p w:rsidR="00B506DE" w:rsidRDefault="00304DC2" w:rsidP="00E9259C">
            <w:pPr>
              <w:rPr>
                <w:rFonts w:ascii="Arial" w:hAnsi="Arial" w:cs="Arial"/>
                <w:b/>
              </w:rPr>
            </w:pPr>
            <w:r>
              <w:rPr>
                <w:rFonts w:ascii="Arial" w:hAnsi="Arial" w:cs="Arial"/>
                <w:b/>
              </w:rPr>
              <w:t>Tribal</w:t>
            </w:r>
            <w:r w:rsidR="00B506DE">
              <w:rPr>
                <w:rFonts w:ascii="Arial" w:hAnsi="Arial" w:cs="Arial"/>
                <w:b/>
              </w:rPr>
              <w:t xml:space="preserve"> Delegation Meetings – Ken Reinfeld</w:t>
            </w:r>
          </w:p>
          <w:p w:rsidR="00B506DE" w:rsidRDefault="00B506DE" w:rsidP="00E9259C">
            <w:pPr>
              <w:rPr>
                <w:rFonts w:ascii="Arial" w:hAnsi="Arial" w:cs="Arial"/>
                <w:i/>
              </w:rPr>
            </w:pPr>
            <w:r w:rsidRPr="00483914">
              <w:rPr>
                <w:rFonts w:ascii="Arial" w:hAnsi="Arial" w:cs="Arial"/>
                <w:i/>
              </w:rPr>
              <w:t>(Appointment schedule posted in room)</w:t>
            </w:r>
          </w:p>
          <w:p w:rsidR="00B506DE" w:rsidRDefault="00B506DE" w:rsidP="00E9259C">
            <w:pPr>
              <w:rPr>
                <w:rFonts w:ascii="Arial" w:hAnsi="Arial" w:cs="Arial"/>
                <w:b/>
              </w:rPr>
            </w:pPr>
          </w:p>
          <w:p w:rsidR="00B506DE" w:rsidRPr="00483914" w:rsidRDefault="00B506DE" w:rsidP="00E9259C">
            <w:pPr>
              <w:rPr>
                <w:rFonts w:ascii="Arial" w:hAnsi="Arial" w:cs="Arial"/>
                <w:b/>
              </w:rPr>
            </w:pPr>
            <w:r w:rsidRPr="00483914">
              <w:rPr>
                <w:rFonts w:ascii="Arial" w:hAnsi="Arial" w:cs="Arial"/>
                <w:b/>
              </w:rPr>
              <w:t xml:space="preserve">One-on-One meetings with </w:t>
            </w:r>
            <w:r w:rsidR="00304DC2">
              <w:rPr>
                <w:rFonts w:ascii="Arial" w:hAnsi="Arial" w:cs="Arial"/>
                <w:b/>
              </w:rPr>
              <w:t>Tribal</w:t>
            </w:r>
            <w:r w:rsidRPr="00483914">
              <w:rPr>
                <w:rFonts w:ascii="Arial" w:hAnsi="Arial" w:cs="Arial"/>
                <w:b/>
              </w:rPr>
              <w:t xml:space="preserve"> Delegations</w:t>
            </w:r>
            <w:r w:rsidR="00304DC2">
              <w:rPr>
                <w:rFonts w:ascii="Arial" w:hAnsi="Arial" w:cs="Arial"/>
                <w:b/>
              </w:rPr>
              <w:t>–</w:t>
            </w:r>
            <w:r>
              <w:rPr>
                <w:rFonts w:ascii="Arial" w:hAnsi="Arial" w:cs="Arial"/>
                <w:b/>
              </w:rPr>
              <w:t xml:space="preserve">Sharee Freeman/Matt </w:t>
            </w:r>
            <w:r w:rsidR="00304DC2">
              <w:rPr>
                <w:rFonts w:ascii="Arial" w:hAnsi="Arial" w:cs="Arial"/>
                <w:b/>
              </w:rPr>
              <w:t>Kallappa</w:t>
            </w:r>
          </w:p>
          <w:p w:rsidR="00B506DE" w:rsidRPr="00483914" w:rsidRDefault="00B506DE" w:rsidP="00E9259C">
            <w:pPr>
              <w:rPr>
                <w:rFonts w:ascii="Arial" w:hAnsi="Arial" w:cs="Arial"/>
                <w:b/>
              </w:rPr>
            </w:pPr>
            <w:r w:rsidRPr="00483914">
              <w:rPr>
                <w:rFonts w:ascii="Arial" w:hAnsi="Arial" w:cs="Arial"/>
                <w:i/>
              </w:rPr>
              <w:t>(Appointment schedule posted in room)</w:t>
            </w:r>
          </w:p>
          <w:p w:rsidR="00B506DE" w:rsidRPr="000F1825" w:rsidRDefault="00B506DE" w:rsidP="00B506DE">
            <w:pPr>
              <w:rPr>
                <w:rFonts w:ascii="Arial" w:hAnsi="Arial" w:cs="Arial"/>
                <w:b/>
                <w:bCs/>
              </w:rPr>
            </w:pPr>
          </w:p>
        </w:tc>
      </w:tr>
      <w:tr w:rsidR="00C84B97" w:rsidRPr="000F1825" w:rsidTr="00580CB1">
        <w:trPr>
          <w:cantSplit/>
        </w:trPr>
        <w:tc>
          <w:tcPr>
            <w:tcW w:w="1052" w:type="pct"/>
          </w:tcPr>
          <w:p w:rsidR="00C84B97" w:rsidRDefault="00C84B97" w:rsidP="00E9259C">
            <w:pPr>
              <w:rPr>
                <w:rFonts w:ascii="Arial" w:hAnsi="Arial" w:cs="Arial"/>
              </w:rPr>
            </w:pPr>
          </w:p>
        </w:tc>
        <w:tc>
          <w:tcPr>
            <w:tcW w:w="3948" w:type="pct"/>
          </w:tcPr>
          <w:p w:rsidR="00C84B97" w:rsidRDefault="00C84B97" w:rsidP="00C84B97">
            <w:pPr>
              <w:rPr>
                <w:rFonts w:ascii="Arial" w:hAnsi="Arial" w:cs="Arial"/>
                <w:b/>
                <w:color w:val="FF0000"/>
                <w:shd w:val="clear" w:color="auto" w:fill="FFFFFF"/>
              </w:rPr>
            </w:pPr>
            <w:r w:rsidRPr="004D21C3">
              <w:rPr>
                <w:rFonts w:ascii="Arial" w:hAnsi="Arial" w:cs="Arial"/>
                <w:b/>
                <w:color w:val="FF0000"/>
                <w:shd w:val="clear" w:color="auto" w:fill="FFFFFF"/>
              </w:rPr>
              <w:t xml:space="preserve">Office of </w:t>
            </w:r>
            <w:r w:rsidR="00600395">
              <w:rPr>
                <w:rFonts w:ascii="Arial" w:hAnsi="Arial" w:cs="Arial"/>
                <w:b/>
                <w:color w:val="FF0000"/>
                <w:shd w:val="clear" w:color="auto" w:fill="FFFFFF"/>
              </w:rPr>
              <w:t xml:space="preserve">the </w:t>
            </w:r>
            <w:r w:rsidRPr="004D21C3">
              <w:rPr>
                <w:rFonts w:ascii="Arial" w:hAnsi="Arial" w:cs="Arial"/>
                <w:b/>
                <w:color w:val="FF0000"/>
                <w:shd w:val="clear" w:color="auto" w:fill="FFFFFF"/>
              </w:rPr>
              <w:t>Special Trustee --- Annual Trust Evaluation Requirement for Compacted Tribes using the Trust Evaluation System</w:t>
            </w:r>
          </w:p>
          <w:p w:rsidR="00345892" w:rsidRPr="00C84B97" w:rsidRDefault="00345892" w:rsidP="00C84B97">
            <w:pPr>
              <w:rPr>
                <w:rFonts w:ascii="Arial" w:hAnsi="Arial" w:cs="Arial"/>
                <w:b/>
              </w:rPr>
            </w:pPr>
            <w:r w:rsidRPr="006A0083">
              <w:rPr>
                <w:rFonts w:ascii="Arial" w:hAnsi="Arial" w:cs="Arial"/>
                <w:i/>
                <w:iCs/>
              </w:rPr>
              <w:t xml:space="preserve">Cecilia E. Smith, Management &amp; Program Analyst, Office of the Special Trustee for American Indians, OST-DST-Program Management </w:t>
            </w:r>
            <w:r>
              <w:rPr>
                <w:rFonts w:ascii="Arial" w:hAnsi="Arial" w:cs="Arial"/>
                <w:i/>
                <w:iCs/>
              </w:rPr>
              <w:t xml:space="preserve"> </w:t>
            </w:r>
            <w:r w:rsidRPr="006A0083">
              <w:rPr>
                <w:rFonts w:ascii="Arial" w:hAnsi="Arial" w:cs="Arial"/>
                <w:i/>
                <w:iCs/>
              </w:rPr>
              <w:t>U.S. Department of the Interior</w:t>
            </w:r>
          </w:p>
        </w:tc>
      </w:tr>
      <w:tr w:rsidR="004D21C3" w:rsidRPr="000F1825" w:rsidTr="00861305">
        <w:tc>
          <w:tcPr>
            <w:tcW w:w="1052" w:type="pct"/>
          </w:tcPr>
          <w:p w:rsidR="004D21C3" w:rsidRDefault="004D21C3" w:rsidP="00E9259C">
            <w:pPr>
              <w:rPr>
                <w:rFonts w:ascii="Arial" w:hAnsi="Arial" w:cs="Arial"/>
              </w:rPr>
            </w:pPr>
          </w:p>
        </w:tc>
        <w:tc>
          <w:tcPr>
            <w:tcW w:w="3948" w:type="pct"/>
          </w:tcPr>
          <w:p w:rsidR="004D21C3" w:rsidRPr="004D21C3" w:rsidRDefault="004D21C3" w:rsidP="00C84B97">
            <w:pPr>
              <w:rPr>
                <w:rFonts w:ascii="Arial" w:hAnsi="Arial" w:cs="Arial"/>
                <w:b/>
                <w:color w:val="FF0000"/>
                <w:shd w:val="clear" w:color="auto" w:fill="FFFFFF"/>
              </w:rPr>
            </w:pPr>
          </w:p>
        </w:tc>
      </w:tr>
      <w:tr w:rsidR="00C84B97" w:rsidRPr="000F1825" w:rsidTr="00861305">
        <w:tc>
          <w:tcPr>
            <w:tcW w:w="1052" w:type="pct"/>
          </w:tcPr>
          <w:p w:rsidR="00C84B97" w:rsidRDefault="00C37F15" w:rsidP="00C37F15">
            <w:pPr>
              <w:rPr>
                <w:rFonts w:ascii="Arial" w:hAnsi="Arial" w:cs="Arial"/>
                <w:b/>
              </w:rPr>
            </w:pPr>
            <w:r>
              <w:rPr>
                <w:rFonts w:ascii="Arial" w:hAnsi="Arial" w:cs="Arial"/>
                <w:b/>
              </w:rPr>
              <w:t xml:space="preserve">10:00 - 11:30 </w:t>
            </w:r>
            <w:r w:rsidR="00C84B97">
              <w:rPr>
                <w:rFonts w:ascii="Arial" w:hAnsi="Arial" w:cs="Arial"/>
                <w:b/>
              </w:rPr>
              <w:t>AM</w:t>
            </w:r>
          </w:p>
          <w:p w:rsidR="00265EFC" w:rsidRPr="00265EFC" w:rsidRDefault="00265EFC" w:rsidP="00C37F15">
            <w:pPr>
              <w:rPr>
                <w:rFonts w:ascii="Arial" w:hAnsi="Arial" w:cs="Arial"/>
              </w:rPr>
            </w:pPr>
            <w:r w:rsidRPr="00265EFC">
              <w:rPr>
                <w:rFonts w:ascii="Arial" w:hAnsi="Arial" w:cs="Arial"/>
              </w:rPr>
              <w:t>Anasazi</w:t>
            </w:r>
          </w:p>
        </w:tc>
        <w:tc>
          <w:tcPr>
            <w:tcW w:w="3948" w:type="pct"/>
          </w:tcPr>
          <w:p w:rsidR="00C84B97" w:rsidRPr="00F66F25" w:rsidRDefault="00C84B97" w:rsidP="00E9259C">
            <w:pPr>
              <w:rPr>
                <w:rFonts w:ascii="Arial" w:hAnsi="Arial" w:cs="Arial"/>
              </w:rPr>
            </w:pPr>
            <w:r w:rsidRPr="00F66F25">
              <w:rPr>
                <w:rFonts w:ascii="Arial" w:hAnsi="Arial" w:cs="Arial"/>
                <w:color w:val="222222"/>
                <w:shd w:val="clear" w:color="auto" w:fill="FFFFFF"/>
              </w:rPr>
              <w:t xml:space="preserve">The Office of </w:t>
            </w:r>
            <w:r w:rsidR="00600395" w:rsidRPr="00F66F25">
              <w:rPr>
                <w:rFonts w:ascii="Arial" w:hAnsi="Arial" w:cs="Arial"/>
                <w:color w:val="222222"/>
                <w:shd w:val="clear" w:color="auto" w:fill="FFFFFF"/>
              </w:rPr>
              <w:t xml:space="preserve">the </w:t>
            </w:r>
            <w:r w:rsidRPr="00F66F25">
              <w:rPr>
                <w:rFonts w:ascii="Arial" w:hAnsi="Arial" w:cs="Arial"/>
                <w:color w:val="222222"/>
                <w:shd w:val="clear" w:color="auto" w:fill="FFFFFF"/>
              </w:rPr>
              <w:t>Special Trustee, Office of Trust Review and Audit, in collaboration with nine Self-Governance Tribes, has developed a software application for completing the annual tribal trust evaluations.  The system is entitled the "Trust Evaluation System" (TES), and is a web-based application that enables Tribes and OST to complete the requirements for the annual trust evaluations online. Presenters will provide an overview and demonstration of the TES, the next steps, and OST's plans to launch the software for Tribal use by August 2018.</w:t>
            </w:r>
            <w:r w:rsidRPr="00F66F25">
              <w:rPr>
                <w:rFonts w:ascii="Arial" w:hAnsi="Arial" w:cs="Arial"/>
              </w:rPr>
              <w:t> </w:t>
            </w:r>
          </w:p>
        </w:tc>
      </w:tr>
      <w:tr w:rsidR="00C84B97" w:rsidRPr="000F1825" w:rsidTr="00861305">
        <w:tc>
          <w:tcPr>
            <w:tcW w:w="1052" w:type="pct"/>
          </w:tcPr>
          <w:p w:rsidR="00C84B97" w:rsidRDefault="00C84B97" w:rsidP="00E9259C">
            <w:pPr>
              <w:rPr>
                <w:rFonts w:ascii="Arial" w:hAnsi="Arial" w:cs="Arial"/>
              </w:rPr>
            </w:pPr>
          </w:p>
        </w:tc>
        <w:tc>
          <w:tcPr>
            <w:tcW w:w="3948" w:type="pct"/>
          </w:tcPr>
          <w:p w:rsidR="00C84B97" w:rsidRPr="00F66F25" w:rsidRDefault="00C84B97" w:rsidP="00E9259C">
            <w:pPr>
              <w:rPr>
                <w:rFonts w:ascii="Arial" w:hAnsi="Arial" w:cs="Arial"/>
              </w:rPr>
            </w:pPr>
          </w:p>
        </w:tc>
      </w:tr>
      <w:tr w:rsidR="00C84B97" w:rsidRPr="000F1825" w:rsidTr="00861305">
        <w:tc>
          <w:tcPr>
            <w:tcW w:w="1052" w:type="pct"/>
          </w:tcPr>
          <w:p w:rsidR="00C84B97" w:rsidRDefault="00C84B97" w:rsidP="00E9259C">
            <w:pPr>
              <w:rPr>
                <w:rFonts w:ascii="Arial" w:hAnsi="Arial" w:cs="Arial"/>
                <w:b/>
              </w:rPr>
            </w:pPr>
            <w:r>
              <w:rPr>
                <w:rFonts w:ascii="Arial" w:hAnsi="Arial" w:cs="Arial"/>
                <w:b/>
              </w:rPr>
              <w:t xml:space="preserve">2:00 </w:t>
            </w:r>
            <w:r w:rsidR="00C37F15">
              <w:rPr>
                <w:rFonts w:ascii="Arial" w:hAnsi="Arial" w:cs="Arial"/>
                <w:b/>
              </w:rPr>
              <w:t xml:space="preserve">– 3: 00 </w:t>
            </w:r>
            <w:r>
              <w:rPr>
                <w:rFonts w:ascii="Arial" w:hAnsi="Arial" w:cs="Arial"/>
                <w:b/>
              </w:rPr>
              <w:t>PM</w:t>
            </w:r>
          </w:p>
          <w:p w:rsidR="00265EFC" w:rsidRPr="00265EFC" w:rsidRDefault="00265EFC" w:rsidP="00E9259C">
            <w:pPr>
              <w:rPr>
                <w:rFonts w:ascii="Arial" w:hAnsi="Arial" w:cs="Arial"/>
              </w:rPr>
            </w:pPr>
            <w:r w:rsidRPr="00265EFC">
              <w:rPr>
                <w:rFonts w:ascii="Arial" w:hAnsi="Arial" w:cs="Arial"/>
              </w:rPr>
              <w:t>Anasazi</w:t>
            </w:r>
          </w:p>
        </w:tc>
        <w:tc>
          <w:tcPr>
            <w:tcW w:w="3948" w:type="pct"/>
          </w:tcPr>
          <w:p w:rsidR="00C84B97" w:rsidRPr="00F66F25" w:rsidRDefault="00414782" w:rsidP="00E9259C">
            <w:pPr>
              <w:rPr>
                <w:rFonts w:ascii="Arial" w:hAnsi="Arial" w:cs="Arial"/>
              </w:rPr>
            </w:pPr>
            <w:r w:rsidRPr="00F66F25">
              <w:rPr>
                <w:rFonts w:ascii="Arial" w:hAnsi="Arial" w:cs="Arial"/>
              </w:rPr>
              <w:t>Repeat Session.</w:t>
            </w:r>
          </w:p>
        </w:tc>
      </w:tr>
    </w:tbl>
    <w:p w:rsidR="00643161" w:rsidRPr="000F1825" w:rsidRDefault="008F5E10" w:rsidP="3EB85FB5">
      <w:pPr>
        <w:pStyle w:val="Heading2"/>
        <w:rPr>
          <w:rFonts w:ascii="Arial" w:hAnsi="Arial" w:cs="Arial"/>
        </w:rPr>
      </w:pPr>
      <w:r>
        <w:rPr>
          <w:rFonts w:ascii="Arial" w:hAnsi="Arial" w:cs="Arial"/>
        </w:rPr>
        <w:t>Thursday, April 26, 2018</w:t>
      </w:r>
      <w:r w:rsidR="3EB85FB5" w:rsidRPr="3EB85FB5">
        <w:rPr>
          <w:rFonts w:ascii="Arial" w:hAnsi="Arial" w:cs="Arial"/>
        </w:rPr>
        <w:t xml:space="preserve"> – Department of the Interior – Indian Affairs</w:t>
      </w:r>
    </w:p>
    <w:p w:rsidR="00643161" w:rsidRPr="000F1825" w:rsidRDefault="00643161" w:rsidP="00643161">
      <w:pPr>
        <w:spacing w:after="0"/>
        <w:rPr>
          <w:rFonts w:ascii="Arial" w:hAnsi="Arial" w:cs="Arial"/>
        </w:rPr>
      </w:pPr>
    </w:p>
    <w:tbl>
      <w:tblPr>
        <w:tblStyle w:val="TableGrid"/>
        <w:tblW w:w="51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5"/>
        <w:gridCol w:w="103"/>
        <w:gridCol w:w="487"/>
        <w:gridCol w:w="1215"/>
        <w:gridCol w:w="97"/>
        <w:gridCol w:w="6923"/>
        <w:gridCol w:w="97"/>
      </w:tblGrid>
      <w:tr w:rsidR="00C53543" w:rsidRPr="000F1825" w:rsidTr="00600395">
        <w:trPr>
          <w:gridAfter w:val="1"/>
          <w:wAfter w:w="46" w:type="pct"/>
        </w:trPr>
        <w:tc>
          <w:tcPr>
            <w:tcW w:w="770" w:type="pct"/>
          </w:tcPr>
          <w:p w:rsidR="00C53543" w:rsidRPr="000F1825" w:rsidRDefault="00C53543" w:rsidP="3EB85FB5">
            <w:pPr>
              <w:rPr>
                <w:rFonts w:ascii="Arial" w:hAnsi="Arial" w:cs="Arial"/>
                <w:b/>
                <w:bCs/>
                <w:sz w:val="24"/>
                <w:szCs w:val="24"/>
              </w:rPr>
            </w:pPr>
            <w:r w:rsidRPr="3EB85FB5">
              <w:rPr>
                <w:rFonts w:ascii="Arial" w:hAnsi="Arial" w:cs="Arial"/>
                <w:b/>
                <w:bCs/>
                <w:sz w:val="24"/>
                <w:szCs w:val="24"/>
              </w:rPr>
              <w:t>8:00 AM</w:t>
            </w:r>
          </w:p>
        </w:tc>
        <w:tc>
          <w:tcPr>
            <w:tcW w:w="4184" w:type="pct"/>
            <w:gridSpan w:val="5"/>
          </w:tcPr>
          <w:p w:rsidR="00C53543" w:rsidRPr="000F1825" w:rsidRDefault="00C53543" w:rsidP="3EB85FB5">
            <w:pPr>
              <w:rPr>
                <w:rFonts w:ascii="Arial" w:hAnsi="Arial" w:cs="Arial"/>
                <w:b/>
                <w:bCs/>
                <w:sz w:val="24"/>
                <w:szCs w:val="24"/>
              </w:rPr>
            </w:pPr>
            <w:r w:rsidRPr="3EB85FB5">
              <w:rPr>
                <w:rFonts w:ascii="Arial" w:hAnsi="Arial" w:cs="Arial"/>
                <w:b/>
                <w:bCs/>
                <w:sz w:val="24"/>
                <w:szCs w:val="24"/>
              </w:rPr>
              <w:t>Information and Registration Desk Opens</w:t>
            </w:r>
          </w:p>
        </w:tc>
      </w:tr>
      <w:tr w:rsidR="00C53543" w:rsidRPr="000F1825" w:rsidTr="00600395">
        <w:trPr>
          <w:gridAfter w:val="1"/>
          <w:wAfter w:w="46" w:type="pct"/>
        </w:trPr>
        <w:tc>
          <w:tcPr>
            <w:tcW w:w="4954" w:type="pct"/>
            <w:gridSpan w:val="6"/>
          </w:tcPr>
          <w:p w:rsidR="00C53543" w:rsidRPr="000F1825" w:rsidRDefault="00C466F7" w:rsidP="00482A7A">
            <w:pPr>
              <w:rPr>
                <w:rFonts w:ascii="Arial" w:hAnsi="Arial" w:cs="Arial"/>
              </w:rPr>
            </w:pPr>
            <w:r w:rsidRPr="00C466F7">
              <w:rPr>
                <w:rFonts w:ascii="Arial" w:hAnsi="Arial" w:cs="Arial"/>
                <w:sz w:val="24"/>
              </w:rPr>
              <w:lastRenderedPageBreak/>
              <w:t>Upper Level West</w:t>
            </w:r>
          </w:p>
        </w:tc>
      </w:tr>
      <w:tr w:rsidR="00C53543" w:rsidRPr="000F1825" w:rsidTr="00600395">
        <w:trPr>
          <w:gridAfter w:val="1"/>
          <w:wAfter w:w="46" w:type="pct"/>
          <w:trHeight w:val="153"/>
        </w:trPr>
        <w:tc>
          <w:tcPr>
            <w:tcW w:w="819" w:type="pct"/>
            <w:gridSpan w:val="2"/>
          </w:tcPr>
          <w:p w:rsidR="00C53543" w:rsidRPr="000F1825" w:rsidRDefault="00C53543" w:rsidP="00482A7A">
            <w:pPr>
              <w:rPr>
                <w:rFonts w:ascii="Arial" w:hAnsi="Arial" w:cs="Arial"/>
                <w:sz w:val="20"/>
              </w:rPr>
            </w:pPr>
          </w:p>
        </w:tc>
        <w:tc>
          <w:tcPr>
            <w:tcW w:w="4135" w:type="pct"/>
            <w:gridSpan w:val="4"/>
          </w:tcPr>
          <w:p w:rsidR="00C53543" w:rsidRPr="000F1825" w:rsidRDefault="00C53543" w:rsidP="00482A7A">
            <w:pPr>
              <w:rPr>
                <w:rFonts w:ascii="Arial" w:hAnsi="Arial" w:cs="Arial"/>
                <w:sz w:val="20"/>
              </w:rPr>
            </w:pPr>
          </w:p>
        </w:tc>
      </w:tr>
      <w:tr w:rsidR="00C53543" w:rsidRPr="000F1825" w:rsidTr="00600395">
        <w:trPr>
          <w:gridAfter w:val="1"/>
          <w:wAfter w:w="46" w:type="pct"/>
        </w:trPr>
        <w:tc>
          <w:tcPr>
            <w:tcW w:w="819" w:type="pct"/>
            <w:gridSpan w:val="2"/>
          </w:tcPr>
          <w:p w:rsidR="00C53543" w:rsidRPr="000F1825" w:rsidRDefault="00C976F8" w:rsidP="3EB85FB5">
            <w:pPr>
              <w:rPr>
                <w:rFonts w:ascii="Arial" w:hAnsi="Arial" w:cs="Arial"/>
                <w:b/>
                <w:bCs/>
                <w:sz w:val="24"/>
                <w:szCs w:val="24"/>
              </w:rPr>
            </w:pPr>
            <w:r>
              <w:rPr>
                <w:rFonts w:ascii="Arial" w:hAnsi="Arial" w:cs="Arial"/>
                <w:b/>
                <w:bCs/>
                <w:sz w:val="24"/>
                <w:szCs w:val="24"/>
              </w:rPr>
              <w:t xml:space="preserve">8:30 - </w:t>
            </w:r>
            <w:r w:rsidR="00C53543" w:rsidRPr="3EB85FB5">
              <w:rPr>
                <w:rFonts w:ascii="Arial" w:hAnsi="Arial" w:cs="Arial"/>
                <w:b/>
                <w:bCs/>
                <w:sz w:val="24"/>
                <w:szCs w:val="24"/>
              </w:rPr>
              <w:t>10:00 AM</w:t>
            </w:r>
          </w:p>
        </w:tc>
        <w:tc>
          <w:tcPr>
            <w:tcW w:w="4135" w:type="pct"/>
            <w:gridSpan w:val="4"/>
          </w:tcPr>
          <w:p w:rsidR="00C53543" w:rsidRDefault="00C53543" w:rsidP="3EB85FB5">
            <w:pPr>
              <w:rPr>
                <w:rFonts w:ascii="Arial" w:hAnsi="Arial" w:cs="Arial"/>
                <w:b/>
                <w:bCs/>
                <w:sz w:val="24"/>
                <w:szCs w:val="24"/>
              </w:rPr>
            </w:pPr>
            <w:r w:rsidRPr="3EB85FB5">
              <w:rPr>
                <w:rFonts w:ascii="Arial" w:hAnsi="Arial" w:cs="Arial"/>
                <w:b/>
                <w:bCs/>
                <w:sz w:val="24"/>
                <w:szCs w:val="24"/>
              </w:rPr>
              <w:t>Concurrent Breakout Sessions</w:t>
            </w:r>
          </w:p>
          <w:p w:rsidR="00987159" w:rsidRDefault="00987159" w:rsidP="00987159">
            <w:pPr>
              <w:ind w:left="1440" w:hanging="1440"/>
              <w:rPr>
                <w:rFonts w:ascii="Arial" w:hAnsi="Arial" w:cs="Arial"/>
                <w:bCs/>
                <w:iCs/>
                <w:sz w:val="24"/>
                <w:szCs w:val="24"/>
              </w:rPr>
            </w:pPr>
            <w:r>
              <w:rPr>
                <w:rFonts w:ascii="Arial" w:hAnsi="Arial" w:cs="Arial"/>
                <w:bCs/>
                <w:iCs/>
                <w:sz w:val="24"/>
                <w:szCs w:val="24"/>
              </w:rPr>
              <w:t>Track A- San Miquel</w:t>
            </w:r>
          </w:p>
          <w:p w:rsidR="00987159" w:rsidRDefault="00987159" w:rsidP="00987159">
            <w:pPr>
              <w:ind w:left="1440" w:hanging="1440"/>
              <w:rPr>
                <w:rFonts w:ascii="Arial" w:hAnsi="Arial" w:cs="Arial"/>
                <w:bCs/>
                <w:iCs/>
                <w:sz w:val="24"/>
                <w:szCs w:val="24"/>
              </w:rPr>
            </w:pPr>
            <w:r>
              <w:rPr>
                <w:rFonts w:ascii="Arial" w:hAnsi="Arial" w:cs="Arial"/>
                <w:bCs/>
                <w:iCs/>
                <w:sz w:val="24"/>
                <w:szCs w:val="24"/>
              </w:rPr>
              <w:t>Track B- Mesilla</w:t>
            </w:r>
          </w:p>
          <w:p w:rsidR="00987159" w:rsidRDefault="00987159" w:rsidP="00987159">
            <w:pPr>
              <w:ind w:left="1440" w:hanging="1440"/>
              <w:rPr>
                <w:rFonts w:ascii="Arial" w:hAnsi="Arial" w:cs="Arial"/>
                <w:bCs/>
                <w:iCs/>
                <w:sz w:val="24"/>
                <w:szCs w:val="24"/>
              </w:rPr>
            </w:pPr>
            <w:r>
              <w:rPr>
                <w:rFonts w:ascii="Arial" w:hAnsi="Arial" w:cs="Arial"/>
                <w:bCs/>
                <w:iCs/>
                <w:sz w:val="24"/>
                <w:szCs w:val="24"/>
              </w:rPr>
              <w:t>Track C- Pecos</w:t>
            </w:r>
          </w:p>
          <w:p w:rsidR="00987159" w:rsidRPr="00987159" w:rsidRDefault="00987159" w:rsidP="00987159">
            <w:pPr>
              <w:ind w:left="1440" w:hanging="1440"/>
              <w:rPr>
                <w:rFonts w:ascii="Arial" w:hAnsi="Arial" w:cs="Arial"/>
                <w:bCs/>
                <w:iCs/>
                <w:sz w:val="24"/>
                <w:szCs w:val="24"/>
              </w:rPr>
            </w:pPr>
            <w:r>
              <w:rPr>
                <w:rFonts w:ascii="Arial" w:hAnsi="Arial" w:cs="Arial"/>
                <w:bCs/>
                <w:iCs/>
                <w:sz w:val="24"/>
                <w:szCs w:val="24"/>
              </w:rPr>
              <w:t>Track D- Ruidoso</w:t>
            </w:r>
          </w:p>
        </w:tc>
      </w:tr>
      <w:tr w:rsidR="00C53543" w:rsidRPr="000F1825" w:rsidTr="00600395">
        <w:trPr>
          <w:gridAfter w:val="1"/>
          <w:wAfter w:w="46" w:type="pct"/>
        </w:trPr>
        <w:tc>
          <w:tcPr>
            <w:tcW w:w="819" w:type="pct"/>
            <w:gridSpan w:val="2"/>
          </w:tcPr>
          <w:p w:rsidR="00C53543" w:rsidRPr="000F1825" w:rsidRDefault="00C53543" w:rsidP="00372B41">
            <w:pPr>
              <w:rPr>
                <w:rFonts w:ascii="Arial" w:hAnsi="Arial" w:cs="Arial"/>
                <w:sz w:val="20"/>
              </w:rPr>
            </w:pPr>
          </w:p>
        </w:tc>
        <w:tc>
          <w:tcPr>
            <w:tcW w:w="4135" w:type="pct"/>
            <w:gridSpan w:val="4"/>
          </w:tcPr>
          <w:p w:rsidR="00C53543" w:rsidRPr="000F1825" w:rsidRDefault="00C53543" w:rsidP="00372B41">
            <w:pPr>
              <w:rPr>
                <w:rFonts w:ascii="Arial" w:hAnsi="Arial" w:cs="Arial"/>
                <w:sz w:val="20"/>
              </w:rPr>
            </w:pPr>
          </w:p>
        </w:tc>
      </w:tr>
      <w:tr w:rsidR="00C53543" w:rsidRPr="000F1825" w:rsidTr="00600395">
        <w:trPr>
          <w:gridAfter w:val="1"/>
          <w:wAfter w:w="46" w:type="pct"/>
        </w:trPr>
        <w:tc>
          <w:tcPr>
            <w:tcW w:w="819" w:type="pct"/>
            <w:gridSpan w:val="2"/>
          </w:tcPr>
          <w:p w:rsidR="00C53543" w:rsidRDefault="00C53543" w:rsidP="3EB85FB5">
            <w:pPr>
              <w:rPr>
                <w:rFonts w:ascii="Arial" w:hAnsi="Arial" w:cs="Arial"/>
                <w:b/>
                <w:bCs/>
                <w:sz w:val="24"/>
                <w:szCs w:val="24"/>
              </w:rPr>
            </w:pPr>
            <w:r w:rsidRPr="3EB85FB5">
              <w:rPr>
                <w:rFonts w:ascii="Arial" w:hAnsi="Arial" w:cs="Arial"/>
                <w:b/>
                <w:bCs/>
                <w:sz w:val="24"/>
                <w:szCs w:val="24"/>
              </w:rPr>
              <w:t>TRACK A</w:t>
            </w:r>
          </w:p>
          <w:p w:rsidR="00987159" w:rsidRPr="00987159" w:rsidRDefault="00987159" w:rsidP="3EB85FB5">
            <w:pPr>
              <w:rPr>
                <w:rFonts w:ascii="Arial" w:hAnsi="Arial" w:cs="Arial"/>
                <w:bCs/>
                <w:sz w:val="24"/>
                <w:szCs w:val="24"/>
              </w:rPr>
            </w:pPr>
            <w:r>
              <w:rPr>
                <w:rFonts w:ascii="Arial" w:hAnsi="Arial" w:cs="Arial"/>
                <w:bCs/>
                <w:sz w:val="24"/>
                <w:szCs w:val="24"/>
              </w:rPr>
              <w:t>San Miquel</w:t>
            </w:r>
          </w:p>
        </w:tc>
        <w:tc>
          <w:tcPr>
            <w:tcW w:w="4135" w:type="pct"/>
            <w:gridSpan w:val="4"/>
          </w:tcPr>
          <w:p w:rsidR="00C53543" w:rsidRDefault="00C53543" w:rsidP="3EB85FB5">
            <w:pPr>
              <w:rPr>
                <w:rFonts w:ascii="Arial" w:hAnsi="Arial" w:cs="Arial"/>
                <w:b/>
                <w:bCs/>
                <w:sz w:val="24"/>
                <w:szCs w:val="24"/>
              </w:rPr>
            </w:pPr>
            <w:r w:rsidRPr="3EB85FB5">
              <w:rPr>
                <w:rFonts w:ascii="Arial" w:hAnsi="Arial" w:cs="Arial"/>
                <w:b/>
                <w:bCs/>
                <w:sz w:val="24"/>
                <w:szCs w:val="24"/>
              </w:rPr>
              <w:t>Indian Lands, Natural Resources and Environmental Impacts:  Sustaining our Culture and Traditions</w:t>
            </w:r>
          </w:p>
          <w:p w:rsidR="00AE01CD" w:rsidRPr="00AE01CD" w:rsidRDefault="00AE01CD" w:rsidP="00AE01CD">
            <w:pPr>
              <w:rPr>
                <w:i/>
              </w:rPr>
            </w:pPr>
            <w:r w:rsidRPr="00AE01CD">
              <w:rPr>
                <w:i/>
              </w:rPr>
              <w:t>“We are the Keepers of this Earth. Those are divinely mandated instructions to us. We are at an incredible challenge at this point of our journey. We have been blessed by being Indigenous. What a blessing, and what a responsibility.” — Dr. Henrietta Mann at the Native Peoples Native Homelands Climate Change Workshop, November 2009</w:t>
            </w:r>
          </w:p>
          <w:p w:rsidR="005A162D" w:rsidRDefault="005A162D" w:rsidP="00AE01CD">
            <w:pPr>
              <w:rPr>
                <w:rFonts w:ascii="Arial" w:hAnsi="Arial" w:cs="Arial"/>
                <w:bCs/>
                <w:color w:val="222222"/>
                <w:shd w:val="clear" w:color="auto" w:fill="FFFFFF"/>
              </w:rPr>
            </w:pPr>
          </w:p>
          <w:p w:rsidR="00C53543" w:rsidRPr="00414782" w:rsidRDefault="00AE01CD" w:rsidP="00414782">
            <w:pPr>
              <w:rPr>
                <w:rFonts w:ascii="Arial" w:hAnsi="Arial" w:cs="Arial"/>
                <w:b/>
                <w:bCs/>
                <w:sz w:val="24"/>
                <w:szCs w:val="24"/>
              </w:rPr>
            </w:pPr>
            <w:r w:rsidRPr="00AE01CD">
              <w:rPr>
                <w:rFonts w:ascii="Arial" w:hAnsi="Arial" w:cs="Arial"/>
                <w:bCs/>
                <w:color w:val="222222"/>
                <w:shd w:val="clear" w:color="auto" w:fill="FFFFFF"/>
              </w:rPr>
              <w:t>Sustainability</w:t>
            </w:r>
            <w:r w:rsidRPr="00AE01CD">
              <w:rPr>
                <w:rFonts w:ascii="Arial" w:hAnsi="Arial" w:cs="Arial"/>
                <w:color w:val="222222"/>
                <w:shd w:val="clear" w:color="auto" w:fill="FFFFFF"/>
              </w:rPr>
              <w:t> is most often defined as meeting the needs of the present without compromising the ability of future generations to meet theirs. For Tribes, this is achieved by integrating cultural and tradition knowledge with new scientific principles, whether it is to eradicate mountain pine beetle infestation, relocate Tribal homelands due to land erosion or chart the path to energy development, Self-Governance has been the catalyst for Tribes to explore the realm of possibilities to achieve sustainability within our lands.  Panelists will share how they are taking back control of their land, natural resources and addressing the latest threat to sustainability – climate change</w:t>
            </w:r>
            <w:r w:rsidR="00414782">
              <w:rPr>
                <w:rFonts w:ascii="Arial" w:hAnsi="Arial" w:cs="Arial"/>
                <w:color w:val="222222"/>
                <w:shd w:val="clear" w:color="auto" w:fill="FFFFFF"/>
              </w:rPr>
              <w:t>.</w:t>
            </w:r>
          </w:p>
        </w:tc>
      </w:tr>
      <w:tr w:rsidR="00C53543" w:rsidRPr="000F1825" w:rsidTr="00600395">
        <w:trPr>
          <w:gridAfter w:val="1"/>
          <w:wAfter w:w="46" w:type="pct"/>
        </w:trPr>
        <w:tc>
          <w:tcPr>
            <w:tcW w:w="819" w:type="pct"/>
            <w:gridSpan w:val="2"/>
          </w:tcPr>
          <w:p w:rsidR="00C53543" w:rsidRPr="000F1825" w:rsidRDefault="00C53543" w:rsidP="00FA02AA">
            <w:pPr>
              <w:rPr>
                <w:rFonts w:ascii="Arial" w:hAnsi="Arial" w:cs="Arial"/>
              </w:rPr>
            </w:pPr>
          </w:p>
        </w:tc>
        <w:tc>
          <w:tcPr>
            <w:tcW w:w="4135" w:type="pct"/>
            <w:gridSpan w:val="4"/>
            <w:shd w:val="clear" w:color="auto" w:fill="auto"/>
          </w:tcPr>
          <w:p w:rsidR="00C53543" w:rsidRPr="000F1825" w:rsidRDefault="00C53543" w:rsidP="00FA02AA">
            <w:pPr>
              <w:rPr>
                <w:rFonts w:ascii="Arial" w:hAnsi="Arial" w:cs="Arial"/>
              </w:rPr>
            </w:pPr>
          </w:p>
        </w:tc>
      </w:tr>
      <w:tr w:rsidR="00C53543" w:rsidRPr="000F1825" w:rsidTr="00600395">
        <w:trPr>
          <w:gridAfter w:val="1"/>
          <w:wAfter w:w="46" w:type="pct"/>
        </w:trPr>
        <w:tc>
          <w:tcPr>
            <w:tcW w:w="819" w:type="pct"/>
            <w:gridSpan w:val="2"/>
          </w:tcPr>
          <w:p w:rsidR="00C53543" w:rsidRPr="000F1825" w:rsidRDefault="00C53543" w:rsidP="00467D46">
            <w:pPr>
              <w:rPr>
                <w:rFonts w:ascii="Arial" w:hAnsi="Arial" w:cs="Arial"/>
              </w:rPr>
            </w:pPr>
          </w:p>
        </w:tc>
        <w:tc>
          <w:tcPr>
            <w:tcW w:w="807" w:type="pct"/>
            <w:gridSpan w:val="2"/>
          </w:tcPr>
          <w:p w:rsidR="00C53543" w:rsidRPr="004E5B83" w:rsidRDefault="00C53543" w:rsidP="3EB85FB5">
            <w:pPr>
              <w:rPr>
                <w:rFonts w:ascii="Arial" w:hAnsi="Arial" w:cs="Arial"/>
                <w:i/>
                <w:iCs/>
              </w:rPr>
            </w:pPr>
            <w:r w:rsidRPr="004E5B83">
              <w:rPr>
                <w:rFonts w:ascii="Arial" w:hAnsi="Arial" w:cs="Arial"/>
                <w:i/>
                <w:iCs/>
              </w:rPr>
              <w:t>Moderator:</w:t>
            </w:r>
          </w:p>
        </w:tc>
        <w:tc>
          <w:tcPr>
            <w:tcW w:w="3328" w:type="pct"/>
            <w:gridSpan w:val="2"/>
          </w:tcPr>
          <w:p w:rsidR="00C53543" w:rsidRPr="004E5B83" w:rsidRDefault="00C53543" w:rsidP="3EB85FB5">
            <w:pPr>
              <w:rPr>
                <w:rFonts w:ascii="Arial" w:hAnsi="Arial" w:cs="Arial"/>
                <w:i/>
                <w:iCs/>
              </w:rPr>
            </w:pPr>
            <w:r w:rsidRPr="004E5B83">
              <w:rPr>
                <w:rFonts w:ascii="Arial" w:hAnsi="Arial" w:cs="Arial"/>
                <w:i/>
                <w:iCs/>
              </w:rPr>
              <w:t>Beau Mitchell, Business Committee Member, Chippewa Cree Tribe</w:t>
            </w:r>
          </w:p>
        </w:tc>
      </w:tr>
      <w:tr w:rsidR="00F032FB" w:rsidRPr="000F1825" w:rsidTr="00600395">
        <w:trPr>
          <w:gridAfter w:val="1"/>
          <w:wAfter w:w="46" w:type="pct"/>
        </w:trPr>
        <w:tc>
          <w:tcPr>
            <w:tcW w:w="819" w:type="pct"/>
            <w:gridSpan w:val="2"/>
          </w:tcPr>
          <w:p w:rsidR="00F032FB" w:rsidRPr="000F1825" w:rsidRDefault="00F032FB" w:rsidP="00467D46">
            <w:pPr>
              <w:rPr>
                <w:rFonts w:ascii="Arial" w:hAnsi="Arial" w:cs="Arial"/>
              </w:rPr>
            </w:pPr>
          </w:p>
        </w:tc>
        <w:tc>
          <w:tcPr>
            <w:tcW w:w="807" w:type="pct"/>
            <w:gridSpan w:val="2"/>
          </w:tcPr>
          <w:p w:rsidR="00F032FB" w:rsidRPr="004E5B83" w:rsidRDefault="00F032FB" w:rsidP="3EB85FB5">
            <w:pPr>
              <w:rPr>
                <w:rFonts w:ascii="Arial" w:hAnsi="Arial" w:cs="Arial"/>
                <w:i/>
                <w:iCs/>
              </w:rPr>
            </w:pPr>
            <w:r>
              <w:rPr>
                <w:rFonts w:ascii="Arial" w:hAnsi="Arial" w:cs="Arial"/>
                <w:i/>
                <w:iCs/>
              </w:rPr>
              <w:t>Recorder:</w:t>
            </w:r>
          </w:p>
        </w:tc>
        <w:tc>
          <w:tcPr>
            <w:tcW w:w="3328" w:type="pct"/>
            <w:gridSpan w:val="2"/>
          </w:tcPr>
          <w:p w:rsidR="00F032FB" w:rsidRPr="00BD0576" w:rsidRDefault="00BD0576" w:rsidP="3EB85FB5">
            <w:pPr>
              <w:rPr>
                <w:rFonts w:ascii="Arial" w:hAnsi="Arial" w:cs="Arial"/>
                <w:i/>
                <w:iCs/>
              </w:rPr>
            </w:pPr>
            <w:r w:rsidRPr="00BD0576">
              <w:rPr>
                <w:rFonts w:ascii="Arial" w:hAnsi="Arial" w:cs="Arial"/>
                <w:i/>
                <w:iCs/>
              </w:rPr>
              <w:t>Jennifer McLaughlin, Self-Governance Legislative Associate, Jamestown S’Klallam Tribe</w:t>
            </w:r>
          </w:p>
        </w:tc>
      </w:tr>
      <w:tr w:rsidR="00C53543" w:rsidRPr="000F1825" w:rsidTr="00600395">
        <w:trPr>
          <w:gridAfter w:val="1"/>
          <w:wAfter w:w="46" w:type="pct"/>
        </w:trPr>
        <w:tc>
          <w:tcPr>
            <w:tcW w:w="819" w:type="pct"/>
            <w:gridSpan w:val="2"/>
          </w:tcPr>
          <w:p w:rsidR="00C53543" w:rsidRPr="000F1825" w:rsidRDefault="00C53543" w:rsidP="00467D46">
            <w:pPr>
              <w:rPr>
                <w:rFonts w:ascii="Arial" w:hAnsi="Arial" w:cs="Arial"/>
              </w:rPr>
            </w:pPr>
          </w:p>
        </w:tc>
        <w:tc>
          <w:tcPr>
            <w:tcW w:w="807" w:type="pct"/>
            <w:gridSpan w:val="2"/>
          </w:tcPr>
          <w:p w:rsidR="00C53543" w:rsidRPr="004E5B83" w:rsidRDefault="00C53543" w:rsidP="3EB85FB5">
            <w:pPr>
              <w:rPr>
                <w:rFonts w:ascii="Arial" w:hAnsi="Arial" w:cs="Arial"/>
                <w:i/>
                <w:iCs/>
              </w:rPr>
            </w:pPr>
            <w:r w:rsidRPr="004E5B83">
              <w:rPr>
                <w:rFonts w:ascii="Arial" w:hAnsi="Arial" w:cs="Arial"/>
                <w:i/>
                <w:iCs/>
              </w:rPr>
              <w:t>Panelists:</w:t>
            </w:r>
          </w:p>
        </w:tc>
        <w:tc>
          <w:tcPr>
            <w:tcW w:w="3328" w:type="pct"/>
            <w:gridSpan w:val="2"/>
          </w:tcPr>
          <w:p w:rsidR="00C53543" w:rsidRPr="004E5B83" w:rsidRDefault="00C53543" w:rsidP="3EB85FB5">
            <w:pPr>
              <w:rPr>
                <w:rFonts w:ascii="Arial" w:hAnsi="Arial" w:cs="Arial"/>
                <w:i/>
                <w:iCs/>
              </w:rPr>
            </w:pPr>
            <w:r w:rsidRPr="004E5B83">
              <w:rPr>
                <w:rFonts w:ascii="Arial" w:hAnsi="Arial" w:cs="Arial"/>
                <w:i/>
                <w:iCs/>
              </w:rPr>
              <w:t xml:space="preserve">Karen Fierro, Self-Governance Director, </w:t>
            </w:r>
            <w:proofErr w:type="spellStart"/>
            <w:r w:rsidRPr="004E5B83">
              <w:rPr>
                <w:rFonts w:ascii="Arial" w:hAnsi="Arial" w:cs="Arial"/>
                <w:i/>
                <w:iCs/>
              </w:rPr>
              <w:t>Ak</w:t>
            </w:r>
            <w:proofErr w:type="spellEnd"/>
            <w:r w:rsidRPr="004E5B83">
              <w:rPr>
                <w:rFonts w:ascii="Arial" w:hAnsi="Arial" w:cs="Arial"/>
                <w:i/>
                <w:iCs/>
              </w:rPr>
              <w:t>-Chin Indian Community</w:t>
            </w:r>
          </w:p>
        </w:tc>
      </w:tr>
      <w:tr w:rsidR="004608C0" w:rsidRPr="000F1825" w:rsidTr="004608C0">
        <w:trPr>
          <w:gridAfter w:val="1"/>
          <w:wAfter w:w="46" w:type="pct"/>
          <w:trHeight w:val="428"/>
        </w:trPr>
        <w:tc>
          <w:tcPr>
            <w:tcW w:w="819" w:type="pct"/>
            <w:gridSpan w:val="2"/>
            <w:vMerge w:val="restart"/>
          </w:tcPr>
          <w:p w:rsidR="004608C0" w:rsidRPr="000F1825" w:rsidRDefault="004608C0" w:rsidP="008B66DA">
            <w:pPr>
              <w:rPr>
                <w:rFonts w:ascii="Arial" w:hAnsi="Arial" w:cs="Arial"/>
              </w:rPr>
            </w:pPr>
          </w:p>
        </w:tc>
        <w:tc>
          <w:tcPr>
            <w:tcW w:w="807" w:type="pct"/>
            <w:gridSpan w:val="2"/>
            <w:vMerge w:val="restart"/>
          </w:tcPr>
          <w:p w:rsidR="004608C0" w:rsidRPr="004E5B83" w:rsidRDefault="004608C0" w:rsidP="008B66DA">
            <w:pPr>
              <w:rPr>
                <w:rFonts w:ascii="Arial" w:hAnsi="Arial" w:cs="Arial"/>
              </w:rPr>
            </w:pPr>
          </w:p>
        </w:tc>
        <w:tc>
          <w:tcPr>
            <w:tcW w:w="3328" w:type="pct"/>
            <w:gridSpan w:val="2"/>
            <w:tcBorders>
              <w:bottom w:val="dashSmallGap" w:sz="4" w:space="0" w:color="auto"/>
            </w:tcBorders>
          </w:tcPr>
          <w:p w:rsidR="004608C0" w:rsidRPr="004E5B83" w:rsidRDefault="004608C0" w:rsidP="3EB85FB5">
            <w:pPr>
              <w:rPr>
                <w:rFonts w:ascii="Arial" w:hAnsi="Arial" w:cs="Arial"/>
                <w:i/>
                <w:iCs/>
              </w:rPr>
            </w:pPr>
            <w:r w:rsidRPr="004E5B83">
              <w:rPr>
                <w:rFonts w:ascii="Arial" w:hAnsi="Arial" w:cs="Arial"/>
                <w:i/>
                <w:iCs/>
              </w:rPr>
              <w:t xml:space="preserve">William </w:t>
            </w:r>
            <w:proofErr w:type="spellStart"/>
            <w:r w:rsidRPr="004E5B83">
              <w:rPr>
                <w:rFonts w:ascii="Arial" w:hAnsi="Arial" w:cs="Arial"/>
                <w:i/>
                <w:iCs/>
              </w:rPr>
              <w:t>Lodgepole</w:t>
            </w:r>
            <w:proofErr w:type="spellEnd"/>
            <w:r w:rsidRPr="004E5B83">
              <w:rPr>
                <w:rFonts w:ascii="Arial" w:hAnsi="Arial" w:cs="Arial"/>
                <w:i/>
                <w:iCs/>
              </w:rPr>
              <w:t xml:space="preserve">, </w:t>
            </w:r>
            <w:r>
              <w:rPr>
                <w:rFonts w:ascii="Arial" w:hAnsi="Arial" w:cs="Arial"/>
                <w:i/>
                <w:iCs/>
              </w:rPr>
              <w:t>Tribal</w:t>
            </w:r>
            <w:r w:rsidRPr="004E5B83">
              <w:rPr>
                <w:rFonts w:ascii="Arial" w:hAnsi="Arial" w:cs="Arial"/>
                <w:i/>
                <w:iCs/>
              </w:rPr>
              <w:t xml:space="preserve"> Sustainability Coordinator, Chippewa Cree Tribe</w:t>
            </w:r>
          </w:p>
        </w:tc>
      </w:tr>
      <w:tr w:rsidR="004608C0" w:rsidRPr="000F1825" w:rsidTr="004608C0">
        <w:trPr>
          <w:gridAfter w:val="1"/>
          <w:wAfter w:w="46" w:type="pct"/>
          <w:trHeight w:val="337"/>
        </w:trPr>
        <w:tc>
          <w:tcPr>
            <w:tcW w:w="819" w:type="pct"/>
            <w:gridSpan w:val="2"/>
            <w:vMerge/>
          </w:tcPr>
          <w:p w:rsidR="004608C0" w:rsidRPr="000F1825" w:rsidRDefault="004608C0" w:rsidP="008B66DA">
            <w:pPr>
              <w:rPr>
                <w:rFonts w:ascii="Arial" w:hAnsi="Arial" w:cs="Arial"/>
              </w:rPr>
            </w:pPr>
          </w:p>
        </w:tc>
        <w:tc>
          <w:tcPr>
            <w:tcW w:w="807" w:type="pct"/>
            <w:gridSpan w:val="2"/>
            <w:vMerge/>
          </w:tcPr>
          <w:p w:rsidR="004608C0" w:rsidRPr="004E5B83" w:rsidRDefault="004608C0" w:rsidP="008B66DA">
            <w:pPr>
              <w:rPr>
                <w:rFonts w:ascii="Arial" w:hAnsi="Arial" w:cs="Arial"/>
              </w:rPr>
            </w:pPr>
          </w:p>
        </w:tc>
        <w:tc>
          <w:tcPr>
            <w:tcW w:w="3328" w:type="pct"/>
            <w:gridSpan w:val="2"/>
            <w:tcBorders>
              <w:top w:val="dashSmallGap" w:sz="4" w:space="0" w:color="auto"/>
            </w:tcBorders>
          </w:tcPr>
          <w:p w:rsidR="004608C0" w:rsidRPr="004E5B83" w:rsidRDefault="004608C0" w:rsidP="3EB85FB5">
            <w:pPr>
              <w:rPr>
                <w:rFonts w:ascii="Arial" w:hAnsi="Arial" w:cs="Arial"/>
                <w:i/>
                <w:iCs/>
              </w:rPr>
            </w:pPr>
            <w:r w:rsidRPr="3EB85FB5">
              <w:rPr>
                <w:rFonts w:ascii="Arial" w:hAnsi="Arial" w:cs="Arial"/>
                <w:i/>
                <w:iCs/>
              </w:rPr>
              <w:t>Governor J. Michael Chavarria</w:t>
            </w:r>
            <w:r>
              <w:rPr>
                <w:rFonts w:ascii="Arial" w:hAnsi="Arial" w:cs="Arial"/>
                <w:i/>
                <w:iCs/>
              </w:rPr>
              <w:t>,</w:t>
            </w:r>
            <w:r w:rsidRPr="3EB85FB5">
              <w:rPr>
                <w:rFonts w:ascii="Arial" w:hAnsi="Arial" w:cs="Arial"/>
                <w:i/>
                <w:iCs/>
              </w:rPr>
              <w:t xml:space="preserve"> Santa Clara Pueblo</w:t>
            </w:r>
          </w:p>
        </w:tc>
      </w:tr>
      <w:tr w:rsidR="00F61C4C" w:rsidRPr="000F1825" w:rsidTr="004608C0">
        <w:trPr>
          <w:gridAfter w:val="1"/>
          <w:wAfter w:w="46" w:type="pct"/>
          <w:trHeight w:val="337"/>
        </w:trPr>
        <w:tc>
          <w:tcPr>
            <w:tcW w:w="819" w:type="pct"/>
            <w:gridSpan w:val="2"/>
          </w:tcPr>
          <w:p w:rsidR="00F61C4C" w:rsidRPr="000F1825" w:rsidRDefault="00F61C4C" w:rsidP="008B66DA">
            <w:pPr>
              <w:rPr>
                <w:rFonts w:ascii="Arial" w:hAnsi="Arial" w:cs="Arial"/>
              </w:rPr>
            </w:pPr>
          </w:p>
        </w:tc>
        <w:tc>
          <w:tcPr>
            <w:tcW w:w="807" w:type="pct"/>
            <w:gridSpan w:val="2"/>
          </w:tcPr>
          <w:p w:rsidR="00F61C4C" w:rsidRPr="004E5B83" w:rsidRDefault="00F61C4C" w:rsidP="008B66DA">
            <w:pPr>
              <w:rPr>
                <w:rFonts w:ascii="Arial" w:hAnsi="Arial" w:cs="Arial"/>
              </w:rPr>
            </w:pPr>
          </w:p>
        </w:tc>
        <w:tc>
          <w:tcPr>
            <w:tcW w:w="3328" w:type="pct"/>
            <w:gridSpan w:val="2"/>
            <w:tcBorders>
              <w:top w:val="dashSmallGap" w:sz="4" w:space="0" w:color="auto"/>
            </w:tcBorders>
          </w:tcPr>
          <w:p w:rsidR="00F61C4C" w:rsidRPr="3EB85FB5" w:rsidRDefault="00F61C4C" w:rsidP="3EB85FB5">
            <w:pPr>
              <w:rPr>
                <w:rFonts w:ascii="Arial" w:hAnsi="Arial" w:cs="Arial"/>
                <w:i/>
                <w:iCs/>
              </w:rPr>
            </w:pPr>
            <w:r>
              <w:rPr>
                <w:rFonts w:ascii="Arial" w:hAnsi="Arial" w:cs="Arial"/>
                <w:i/>
                <w:iCs/>
              </w:rPr>
              <w:t>Tyson Johnston, Vice President, Quinault Indian Nation</w:t>
            </w:r>
          </w:p>
        </w:tc>
      </w:tr>
      <w:tr w:rsidR="00C53543" w:rsidRPr="000F1825" w:rsidTr="00600395">
        <w:trPr>
          <w:gridAfter w:val="1"/>
          <w:wAfter w:w="46" w:type="pct"/>
        </w:trPr>
        <w:tc>
          <w:tcPr>
            <w:tcW w:w="819" w:type="pct"/>
            <w:gridSpan w:val="2"/>
          </w:tcPr>
          <w:p w:rsidR="00C53543" w:rsidRPr="000F1825" w:rsidRDefault="00C53543" w:rsidP="000F7B06">
            <w:pPr>
              <w:rPr>
                <w:rFonts w:ascii="Arial" w:hAnsi="Arial" w:cs="Arial"/>
              </w:rPr>
            </w:pPr>
          </w:p>
        </w:tc>
        <w:tc>
          <w:tcPr>
            <w:tcW w:w="4135" w:type="pct"/>
            <w:gridSpan w:val="4"/>
          </w:tcPr>
          <w:p w:rsidR="00C53543" w:rsidRPr="000F1825" w:rsidRDefault="00C53543" w:rsidP="000F7B06">
            <w:pPr>
              <w:rPr>
                <w:rFonts w:ascii="Arial" w:hAnsi="Arial" w:cs="Arial"/>
                <w:b/>
                <w:sz w:val="24"/>
              </w:rPr>
            </w:pPr>
          </w:p>
        </w:tc>
      </w:tr>
      <w:tr w:rsidR="00C53543" w:rsidRPr="000F1825" w:rsidTr="00600395">
        <w:trPr>
          <w:gridAfter w:val="1"/>
          <w:wAfter w:w="46" w:type="pct"/>
        </w:trPr>
        <w:tc>
          <w:tcPr>
            <w:tcW w:w="819" w:type="pct"/>
            <w:gridSpan w:val="2"/>
          </w:tcPr>
          <w:p w:rsidR="00C53543" w:rsidRDefault="00C53543" w:rsidP="3EB85FB5">
            <w:pPr>
              <w:rPr>
                <w:rFonts w:ascii="Arial" w:hAnsi="Arial" w:cs="Arial"/>
                <w:b/>
                <w:bCs/>
                <w:sz w:val="24"/>
                <w:szCs w:val="24"/>
              </w:rPr>
            </w:pPr>
            <w:r w:rsidRPr="3EB85FB5">
              <w:rPr>
                <w:rFonts w:ascii="Arial" w:hAnsi="Arial" w:cs="Arial"/>
                <w:b/>
                <w:bCs/>
                <w:sz w:val="24"/>
                <w:szCs w:val="24"/>
              </w:rPr>
              <w:t>TRACK B</w:t>
            </w:r>
          </w:p>
          <w:p w:rsidR="00987159" w:rsidRPr="00987159" w:rsidRDefault="00987159" w:rsidP="3EB85FB5">
            <w:pPr>
              <w:rPr>
                <w:rFonts w:ascii="Arial" w:hAnsi="Arial" w:cs="Arial"/>
                <w:bCs/>
                <w:sz w:val="24"/>
                <w:szCs w:val="24"/>
              </w:rPr>
            </w:pPr>
            <w:r>
              <w:rPr>
                <w:rFonts w:ascii="Arial" w:hAnsi="Arial" w:cs="Arial"/>
                <w:bCs/>
                <w:sz w:val="24"/>
                <w:szCs w:val="24"/>
              </w:rPr>
              <w:t>Mesilla</w:t>
            </w:r>
          </w:p>
        </w:tc>
        <w:tc>
          <w:tcPr>
            <w:tcW w:w="4135" w:type="pct"/>
            <w:gridSpan w:val="4"/>
          </w:tcPr>
          <w:p w:rsidR="00C53543" w:rsidRPr="000F1825" w:rsidRDefault="00C53543" w:rsidP="3EB85FB5">
            <w:pPr>
              <w:rPr>
                <w:rFonts w:ascii="Arial" w:hAnsi="Arial" w:cs="Arial"/>
                <w:b/>
                <w:bCs/>
                <w:sz w:val="24"/>
                <w:szCs w:val="24"/>
              </w:rPr>
            </w:pPr>
            <w:r w:rsidRPr="3EB85FB5">
              <w:rPr>
                <w:rFonts w:ascii="Arial" w:hAnsi="Arial" w:cs="Arial"/>
                <w:b/>
                <w:bCs/>
                <w:sz w:val="24"/>
                <w:szCs w:val="24"/>
              </w:rPr>
              <w:t>Office of Self-Governance (O</w:t>
            </w:r>
            <w:r w:rsidR="002A6CB0">
              <w:rPr>
                <w:rFonts w:ascii="Arial" w:hAnsi="Arial" w:cs="Arial"/>
                <w:b/>
                <w:bCs/>
                <w:sz w:val="24"/>
                <w:szCs w:val="24"/>
              </w:rPr>
              <w:t>SG</w:t>
            </w:r>
            <w:r w:rsidRPr="3EB85FB5">
              <w:rPr>
                <w:rFonts w:ascii="Arial" w:hAnsi="Arial" w:cs="Arial"/>
                <w:b/>
                <w:bCs/>
                <w:sz w:val="24"/>
                <w:szCs w:val="24"/>
              </w:rPr>
              <w:t>) Training – Finance 101</w:t>
            </w:r>
          </w:p>
          <w:p w:rsidR="00C53543" w:rsidRPr="000F1825" w:rsidRDefault="00C53543" w:rsidP="002A6CB0">
            <w:pPr>
              <w:rPr>
                <w:rFonts w:ascii="Arial" w:hAnsi="Arial" w:cs="Arial"/>
              </w:rPr>
            </w:pPr>
            <w:r w:rsidRPr="001970E3">
              <w:rPr>
                <w:rFonts w:ascii="Arial" w:hAnsi="Arial" w:cs="Arial"/>
              </w:rPr>
              <w:t>Office of Self-Governance (O</w:t>
            </w:r>
            <w:r w:rsidR="002A6CB0">
              <w:rPr>
                <w:rFonts w:ascii="Arial" w:hAnsi="Arial" w:cs="Arial"/>
              </w:rPr>
              <w:t>SG</w:t>
            </w:r>
            <w:r w:rsidRPr="001970E3">
              <w:rPr>
                <w:rFonts w:ascii="Arial" w:hAnsi="Arial" w:cs="Arial"/>
              </w:rPr>
              <w:t>) will host an introductory training session as an overview of DOI – O</w:t>
            </w:r>
            <w:r w:rsidR="002A6CB0">
              <w:rPr>
                <w:rFonts w:ascii="Arial" w:hAnsi="Arial" w:cs="Arial"/>
              </w:rPr>
              <w:t>SG</w:t>
            </w:r>
            <w:r w:rsidRPr="001970E3">
              <w:rPr>
                <w:rFonts w:ascii="Arial" w:hAnsi="Arial" w:cs="Arial"/>
              </w:rPr>
              <w:t xml:space="preserve"> finance and negotiation processes.   Topics include a negotiations overview as it pertains to financial data, overview budget formulation,  the Green Book, Across the Board (ATB) Rescissions, </w:t>
            </w:r>
            <w:r w:rsidR="00304DC2">
              <w:rPr>
                <w:rFonts w:ascii="Arial" w:hAnsi="Arial" w:cs="Arial"/>
              </w:rPr>
              <w:t>Federal</w:t>
            </w:r>
            <w:r w:rsidRPr="001970E3">
              <w:rPr>
                <w:rFonts w:ascii="Arial" w:hAnsi="Arial" w:cs="Arial"/>
              </w:rPr>
              <w:t xml:space="preserve"> Budget Management Systems (FBMS), Automated Systems Application for Payments (ASAP), the Self- Governance Database (</w:t>
            </w:r>
            <w:r w:rsidR="002A6CB0">
              <w:rPr>
                <w:rFonts w:ascii="Arial" w:hAnsi="Arial" w:cs="Arial"/>
              </w:rPr>
              <w:t>SG</w:t>
            </w:r>
            <w:r w:rsidRPr="001970E3">
              <w:rPr>
                <w:rFonts w:ascii="Arial" w:hAnsi="Arial" w:cs="Arial"/>
              </w:rPr>
              <w:t xml:space="preserve">DB), and Authorities to Obligate (ATOs).  The presentation will include opportunities for question and answer interchange. </w:t>
            </w:r>
          </w:p>
        </w:tc>
      </w:tr>
      <w:tr w:rsidR="00C53543" w:rsidRPr="000F1825" w:rsidTr="00600395">
        <w:trPr>
          <w:gridAfter w:val="1"/>
          <w:wAfter w:w="46" w:type="pct"/>
        </w:trPr>
        <w:tc>
          <w:tcPr>
            <w:tcW w:w="819" w:type="pct"/>
            <w:gridSpan w:val="2"/>
          </w:tcPr>
          <w:p w:rsidR="00C53543" w:rsidRPr="000F1825" w:rsidRDefault="00C53543" w:rsidP="000F7B06">
            <w:pPr>
              <w:rPr>
                <w:rFonts w:ascii="Arial" w:hAnsi="Arial" w:cs="Arial"/>
              </w:rPr>
            </w:pPr>
          </w:p>
        </w:tc>
        <w:tc>
          <w:tcPr>
            <w:tcW w:w="4135" w:type="pct"/>
            <w:gridSpan w:val="4"/>
          </w:tcPr>
          <w:p w:rsidR="00C53543" w:rsidRPr="000F1825" w:rsidRDefault="00C53543" w:rsidP="000F7B06">
            <w:pPr>
              <w:rPr>
                <w:rFonts w:ascii="Arial" w:hAnsi="Arial" w:cs="Arial"/>
                <w:b/>
                <w:sz w:val="24"/>
              </w:rPr>
            </w:pPr>
          </w:p>
        </w:tc>
      </w:tr>
      <w:tr w:rsidR="00F032FB" w:rsidRPr="000F1825" w:rsidTr="00600395">
        <w:trPr>
          <w:gridAfter w:val="1"/>
          <w:wAfter w:w="46" w:type="pct"/>
        </w:trPr>
        <w:tc>
          <w:tcPr>
            <w:tcW w:w="819" w:type="pct"/>
            <w:gridSpan w:val="2"/>
          </w:tcPr>
          <w:p w:rsidR="00F032FB" w:rsidRPr="000F1825" w:rsidRDefault="00F032FB" w:rsidP="000F7B06">
            <w:pPr>
              <w:rPr>
                <w:rFonts w:ascii="Arial" w:hAnsi="Arial" w:cs="Arial"/>
              </w:rPr>
            </w:pPr>
          </w:p>
        </w:tc>
        <w:tc>
          <w:tcPr>
            <w:tcW w:w="807" w:type="pct"/>
            <w:gridSpan w:val="2"/>
          </w:tcPr>
          <w:p w:rsidR="00F032FB" w:rsidRPr="000F1825" w:rsidRDefault="00F032FB" w:rsidP="3EB85FB5">
            <w:pPr>
              <w:rPr>
                <w:rFonts w:ascii="Arial" w:hAnsi="Arial" w:cs="Arial"/>
                <w:i/>
                <w:iCs/>
              </w:rPr>
            </w:pPr>
            <w:r w:rsidRPr="3EB85FB5">
              <w:rPr>
                <w:rFonts w:ascii="Arial" w:hAnsi="Arial" w:cs="Arial"/>
                <w:i/>
                <w:iCs/>
              </w:rPr>
              <w:t>Panelists:</w:t>
            </w:r>
          </w:p>
        </w:tc>
        <w:tc>
          <w:tcPr>
            <w:tcW w:w="3328" w:type="pct"/>
            <w:gridSpan w:val="2"/>
          </w:tcPr>
          <w:p w:rsidR="00F032FB" w:rsidRPr="001970E3" w:rsidRDefault="00F032FB" w:rsidP="001970E3">
            <w:pPr>
              <w:rPr>
                <w:rFonts w:ascii="Arial" w:hAnsi="Arial" w:cs="Arial"/>
                <w:i/>
              </w:rPr>
            </w:pPr>
            <w:r w:rsidRPr="001970E3">
              <w:rPr>
                <w:rFonts w:ascii="Arial" w:hAnsi="Arial" w:cs="Arial"/>
                <w:i/>
              </w:rPr>
              <w:t xml:space="preserve">Rufina </w:t>
            </w:r>
            <w:proofErr w:type="spellStart"/>
            <w:r w:rsidRPr="001970E3">
              <w:rPr>
                <w:rFonts w:ascii="Arial" w:hAnsi="Arial" w:cs="Arial"/>
                <w:i/>
              </w:rPr>
              <w:t>Villicaña</w:t>
            </w:r>
            <w:proofErr w:type="spellEnd"/>
            <w:r w:rsidRPr="001970E3">
              <w:rPr>
                <w:rFonts w:ascii="Arial" w:hAnsi="Arial" w:cs="Arial"/>
                <w:i/>
              </w:rPr>
              <w:t xml:space="preserve">, Financial Specialist, Office of Self-Governance, DOI                     </w:t>
            </w:r>
          </w:p>
        </w:tc>
      </w:tr>
      <w:tr w:rsidR="00F032FB" w:rsidRPr="00CC2B19" w:rsidTr="00600395">
        <w:trPr>
          <w:gridAfter w:val="1"/>
          <w:wAfter w:w="46" w:type="pct"/>
        </w:trPr>
        <w:tc>
          <w:tcPr>
            <w:tcW w:w="819" w:type="pct"/>
            <w:gridSpan w:val="2"/>
          </w:tcPr>
          <w:p w:rsidR="00F032FB" w:rsidRPr="00C0358A" w:rsidRDefault="00F032FB" w:rsidP="000F7B06">
            <w:pPr>
              <w:rPr>
                <w:rFonts w:ascii="Arial" w:hAnsi="Arial" w:cs="Arial"/>
              </w:rPr>
            </w:pPr>
          </w:p>
        </w:tc>
        <w:tc>
          <w:tcPr>
            <w:tcW w:w="807" w:type="pct"/>
            <w:gridSpan w:val="2"/>
          </w:tcPr>
          <w:p w:rsidR="00F032FB" w:rsidRPr="00C0358A" w:rsidRDefault="00F032FB" w:rsidP="000F7B06">
            <w:pPr>
              <w:rPr>
                <w:rFonts w:ascii="Arial" w:hAnsi="Arial" w:cs="Arial"/>
              </w:rPr>
            </w:pPr>
          </w:p>
        </w:tc>
        <w:tc>
          <w:tcPr>
            <w:tcW w:w="3328" w:type="pct"/>
            <w:gridSpan w:val="2"/>
          </w:tcPr>
          <w:p w:rsidR="00F032FB" w:rsidRPr="00CC2B19" w:rsidRDefault="00F032FB" w:rsidP="000F7B06">
            <w:pPr>
              <w:rPr>
                <w:rFonts w:ascii="Arial" w:hAnsi="Arial" w:cs="Arial"/>
                <w:b/>
                <w:i/>
                <w:sz w:val="24"/>
              </w:rPr>
            </w:pPr>
            <w:r w:rsidRPr="00CC2B19">
              <w:rPr>
                <w:rFonts w:ascii="Arial" w:hAnsi="Arial" w:cs="Arial"/>
                <w:i/>
              </w:rPr>
              <w:t>Matthew Kallappa, NWFO Manager, Office of Self-Governance, DOI</w:t>
            </w:r>
          </w:p>
        </w:tc>
      </w:tr>
      <w:tr w:rsidR="00F032FB" w:rsidRPr="000F1825" w:rsidTr="00600395">
        <w:trPr>
          <w:gridAfter w:val="1"/>
          <w:wAfter w:w="46" w:type="pct"/>
        </w:trPr>
        <w:tc>
          <w:tcPr>
            <w:tcW w:w="819" w:type="pct"/>
            <w:gridSpan w:val="2"/>
          </w:tcPr>
          <w:p w:rsidR="00F032FB" w:rsidRPr="000F1825" w:rsidRDefault="00F032FB" w:rsidP="000F7B06">
            <w:pPr>
              <w:rPr>
                <w:rFonts w:ascii="Arial" w:hAnsi="Arial" w:cs="Arial"/>
              </w:rPr>
            </w:pPr>
          </w:p>
        </w:tc>
        <w:tc>
          <w:tcPr>
            <w:tcW w:w="807" w:type="pct"/>
            <w:gridSpan w:val="2"/>
          </w:tcPr>
          <w:p w:rsidR="00F032FB" w:rsidRPr="000F1825" w:rsidRDefault="00F032FB" w:rsidP="000F7B06">
            <w:pPr>
              <w:rPr>
                <w:rFonts w:ascii="Arial" w:hAnsi="Arial" w:cs="Arial"/>
                <w:i/>
              </w:rPr>
            </w:pPr>
          </w:p>
        </w:tc>
        <w:tc>
          <w:tcPr>
            <w:tcW w:w="3328" w:type="pct"/>
            <w:gridSpan w:val="2"/>
          </w:tcPr>
          <w:p w:rsidR="00F032FB" w:rsidRPr="000F1825" w:rsidRDefault="00F032FB" w:rsidP="000F7B06">
            <w:pPr>
              <w:rPr>
                <w:rFonts w:ascii="Arial" w:hAnsi="Arial" w:cs="Arial"/>
                <w:i/>
              </w:rPr>
            </w:pPr>
          </w:p>
        </w:tc>
      </w:tr>
      <w:tr w:rsidR="00F032FB" w:rsidRPr="000F1825" w:rsidTr="00600395">
        <w:trPr>
          <w:gridAfter w:val="1"/>
          <w:wAfter w:w="46" w:type="pct"/>
        </w:trPr>
        <w:tc>
          <w:tcPr>
            <w:tcW w:w="819" w:type="pct"/>
            <w:gridSpan w:val="2"/>
          </w:tcPr>
          <w:p w:rsidR="00F032FB" w:rsidRPr="000F1825" w:rsidRDefault="00AC02C0" w:rsidP="000F7B06">
            <w:pPr>
              <w:rPr>
                <w:rFonts w:ascii="Arial" w:hAnsi="Arial" w:cs="Arial"/>
              </w:rPr>
            </w:pPr>
            <w:bookmarkStart w:id="12" w:name="_Hlk479665043"/>
            <w:r w:rsidRPr="3EB85FB5">
              <w:rPr>
                <w:rFonts w:ascii="Arial" w:hAnsi="Arial" w:cs="Arial"/>
                <w:b/>
                <w:bCs/>
                <w:sz w:val="24"/>
                <w:szCs w:val="24"/>
              </w:rPr>
              <w:t>TRACK C</w:t>
            </w:r>
            <w:r w:rsidRPr="00C466F7">
              <w:rPr>
                <w:rFonts w:ascii="Arial" w:hAnsi="Arial" w:cs="Arial"/>
                <w:sz w:val="24"/>
              </w:rPr>
              <w:t xml:space="preserve"> </w:t>
            </w:r>
            <w:r w:rsidR="00F032FB" w:rsidRPr="00C466F7">
              <w:rPr>
                <w:rFonts w:ascii="Arial" w:hAnsi="Arial" w:cs="Arial"/>
                <w:sz w:val="24"/>
              </w:rPr>
              <w:t>Pecos</w:t>
            </w:r>
          </w:p>
        </w:tc>
        <w:tc>
          <w:tcPr>
            <w:tcW w:w="4135" w:type="pct"/>
            <w:gridSpan w:val="4"/>
            <w:shd w:val="clear" w:color="auto" w:fill="auto"/>
          </w:tcPr>
          <w:p w:rsidR="00C05FF5" w:rsidRDefault="00C05FF5" w:rsidP="00C05FF5">
            <w:pPr>
              <w:rPr>
                <w:rFonts w:ascii="Arial" w:hAnsi="Arial" w:cs="Arial"/>
                <w:b/>
                <w:sz w:val="24"/>
              </w:rPr>
            </w:pPr>
            <w:r w:rsidRPr="00AC02C0">
              <w:rPr>
                <w:rFonts w:ascii="Arial" w:hAnsi="Arial" w:cs="Arial"/>
                <w:b/>
                <w:sz w:val="24"/>
              </w:rPr>
              <w:t xml:space="preserve">Tribally-driven </w:t>
            </w:r>
            <w:r>
              <w:rPr>
                <w:rFonts w:ascii="Arial" w:hAnsi="Arial" w:cs="Arial"/>
                <w:b/>
                <w:sz w:val="24"/>
              </w:rPr>
              <w:t>S</w:t>
            </w:r>
            <w:r w:rsidRPr="00AC02C0">
              <w:rPr>
                <w:rFonts w:ascii="Arial" w:hAnsi="Arial" w:cs="Arial"/>
                <w:b/>
                <w:sz w:val="24"/>
              </w:rPr>
              <w:t xml:space="preserve">trategies for </w:t>
            </w:r>
            <w:r>
              <w:rPr>
                <w:rFonts w:ascii="Arial" w:hAnsi="Arial" w:cs="Arial"/>
                <w:b/>
                <w:sz w:val="24"/>
              </w:rPr>
              <w:t>D</w:t>
            </w:r>
            <w:r w:rsidRPr="00AC02C0">
              <w:rPr>
                <w:rFonts w:ascii="Arial" w:hAnsi="Arial" w:cs="Arial"/>
                <w:b/>
                <w:sz w:val="24"/>
              </w:rPr>
              <w:t xml:space="preserve">eployment of </w:t>
            </w:r>
            <w:r>
              <w:rPr>
                <w:rFonts w:ascii="Arial" w:hAnsi="Arial" w:cs="Arial"/>
                <w:b/>
                <w:sz w:val="24"/>
              </w:rPr>
              <w:t>T</w:t>
            </w:r>
            <w:r w:rsidRPr="00AC02C0">
              <w:rPr>
                <w:rFonts w:ascii="Arial" w:hAnsi="Arial" w:cs="Arial"/>
                <w:b/>
                <w:sz w:val="24"/>
              </w:rPr>
              <w:t>elecommunication/</w:t>
            </w:r>
          </w:p>
          <w:p w:rsidR="00AC02C0" w:rsidRPr="00AC02C0" w:rsidRDefault="00C05FF5" w:rsidP="00C05FF5">
            <w:pPr>
              <w:rPr>
                <w:rFonts w:ascii="Arial" w:hAnsi="Arial" w:cs="Arial"/>
                <w:b/>
                <w:sz w:val="24"/>
                <w:shd w:val="clear" w:color="auto" w:fill="FFFFFF"/>
              </w:rPr>
            </w:pPr>
            <w:r>
              <w:rPr>
                <w:rFonts w:ascii="Arial" w:hAnsi="Arial" w:cs="Arial"/>
                <w:b/>
                <w:sz w:val="24"/>
              </w:rPr>
              <w:t>B</w:t>
            </w:r>
            <w:r w:rsidRPr="00AC02C0">
              <w:rPr>
                <w:rFonts w:ascii="Arial" w:hAnsi="Arial" w:cs="Arial"/>
                <w:b/>
                <w:sz w:val="24"/>
              </w:rPr>
              <w:t xml:space="preserve">roadband </w:t>
            </w:r>
            <w:r>
              <w:rPr>
                <w:rFonts w:ascii="Arial" w:hAnsi="Arial" w:cs="Arial"/>
                <w:b/>
                <w:sz w:val="24"/>
              </w:rPr>
              <w:t>T</w:t>
            </w:r>
            <w:r w:rsidRPr="00AC02C0">
              <w:rPr>
                <w:rFonts w:ascii="Arial" w:hAnsi="Arial" w:cs="Arial"/>
                <w:b/>
                <w:sz w:val="24"/>
              </w:rPr>
              <w:t>echnology in Indian Country</w:t>
            </w:r>
            <w:r w:rsidR="00AC02C0" w:rsidRPr="00AC02C0">
              <w:rPr>
                <w:rFonts w:ascii="Arial" w:hAnsi="Arial" w:cs="Arial"/>
                <w:b/>
                <w:sz w:val="24"/>
                <w:shd w:val="clear" w:color="auto" w:fill="FFFFFF"/>
              </w:rPr>
              <w:t xml:space="preserve"> </w:t>
            </w:r>
          </w:p>
          <w:p w:rsidR="00F032FB" w:rsidRPr="006F3D9F" w:rsidRDefault="00AC02C0" w:rsidP="006F3D9F">
            <w:pPr>
              <w:pStyle w:val="NoSpacing"/>
              <w:rPr>
                <w:rFonts w:ascii="Arial" w:hAnsi="Arial" w:cs="Arial"/>
                <w:highlight w:val="yellow"/>
              </w:rPr>
            </w:pPr>
            <w:r w:rsidRPr="006F3D9F">
              <w:rPr>
                <w:rFonts w:ascii="Arial" w:hAnsi="Arial" w:cs="Arial"/>
                <w:shd w:val="clear" w:color="auto" w:fill="FFFFFF"/>
              </w:rPr>
              <w:t xml:space="preserve">Approximately 63% </w:t>
            </w:r>
            <w:r w:rsidR="008B38AC" w:rsidRPr="006F3D9F">
              <w:rPr>
                <w:rFonts w:ascii="Arial" w:hAnsi="Arial" w:cs="Arial"/>
                <w:shd w:val="clear" w:color="auto" w:fill="FFFFFF"/>
              </w:rPr>
              <w:t xml:space="preserve">of Tribal land residents lack </w:t>
            </w:r>
            <w:proofErr w:type="gramStart"/>
            <w:r w:rsidR="008B38AC" w:rsidRPr="006F3D9F">
              <w:rPr>
                <w:rFonts w:ascii="Arial" w:hAnsi="Arial" w:cs="Arial"/>
                <w:shd w:val="clear" w:color="auto" w:fill="FFFFFF"/>
              </w:rPr>
              <w:t>access to fixed broadband speeds of 25 Mbps download</w:t>
            </w:r>
            <w:proofErr w:type="gramEnd"/>
            <w:r w:rsidR="008B38AC" w:rsidRPr="006F3D9F">
              <w:rPr>
                <w:rFonts w:ascii="Arial" w:hAnsi="Arial" w:cs="Arial"/>
                <w:shd w:val="clear" w:color="auto" w:fill="FFFFFF"/>
              </w:rPr>
              <w:t xml:space="preserve"> and 3 Mbps</w:t>
            </w:r>
            <w:r w:rsidRPr="006F3D9F">
              <w:rPr>
                <w:rFonts w:ascii="Arial" w:hAnsi="Arial" w:cs="Arial"/>
                <w:shd w:val="clear" w:color="auto" w:fill="FFFFFF"/>
              </w:rPr>
              <w:t xml:space="preserve"> upload, as compared to only 17% </w:t>
            </w:r>
            <w:r w:rsidR="008B38AC" w:rsidRPr="006F3D9F">
              <w:rPr>
                <w:rFonts w:ascii="Arial" w:hAnsi="Arial" w:cs="Arial"/>
                <w:shd w:val="clear" w:color="auto" w:fill="FFFFFF"/>
              </w:rPr>
              <w:t xml:space="preserve">of the U.S. </w:t>
            </w:r>
            <w:r w:rsidR="008B38AC" w:rsidRPr="006F3D9F">
              <w:rPr>
                <w:rFonts w:ascii="Arial" w:hAnsi="Arial" w:cs="Arial"/>
                <w:shd w:val="clear" w:color="auto" w:fill="FFFFFF"/>
              </w:rPr>
              <w:lastRenderedPageBreak/>
              <w:t xml:space="preserve">population as a whole. The disparity is even higher for residents of Tribal lands in rural areas, with approximately 85 percent lacking access. </w:t>
            </w:r>
            <w:r w:rsidR="008B38AC" w:rsidRPr="006F3D9F">
              <w:rPr>
                <w:rFonts w:ascii="Arial" w:hAnsi="Arial" w:cs="Arial"/>
              </w:rPr>
              <w:t>This Administration has released an agenda to transition into digital broadband technologies</w:t>
            </w:r>
            <w:r w:rsidR="008B38AC" w:rsidRPr="006F3D9F">
              <w:rPr>
                <w:rFonts w:ascii="Arial" w:hAnsi="Arial" w:cs="Arial"/>
                <w:color w:val="1F497D"/>
              </w:rPr>
              <w:t xml:space="preserve">. </w:t>
            </w:r>
            <w:r w:rsidR="008B38AC" w:rsidRPr="006F3D9F">
              <w:rPr>
                <w:rFonts w:ascii="Arial" w:hAnsi="Arial" w:cs="Arial"/>
              </w:rPr>
              <w:t> Tribes are advocating for a significant investment in communication infrastructure for Indian Country.  However, technological advancement and industry priorities cannot supersede the government-to-government relationship, Tribal Cultural, Religious and Sacred Site considerations or the Federal Government’s obligation to protect these rights and resources.  This Session will explore the National Broadband Plan and the potential impacts</w:t>
            </w:r>
            <w:r w:rsidR="008B38AC" w:rsidRPr="006F3D9F">
              <w:rPr>
                <w:rFonts w:ascii="Arial" w:hAnsi="Arial" w:cs="Arial"/>
                <w:color w:val="FF0000"/>
              </w:rPr>
              <w:t xml:space="preserve"> </w:t>
            </w:r>
            <w:r w:rsidR="008B38AC" w:rsidRPr="006F3D9F">
              <w:rPr>
                <w:rFonts w:ascii="Arial" w:hAnsi="Arial" w:cs="Arial"/>
              </w:rPr>
              <w:t>implementation will have on Tribal communities, to include</w:t>
            </w:r>
            <w:r w:rsidR="008B38AC" w:rsidRPr="006F3D9F">
              <w:rPr>
                <w:rFonts w:ascii="Arial" w:hAnsi="Arial" w:cs="Arial"/>
                <w:color w:val="1F497D"/>
              </w:rPr>
              <w:t xml:space="preserve"> </w:t>
            </w:r>
            <w:r w:rsidR="008B38AC" w:rsidRPr="006F3D9F">
              <w:rPr>
                <w:rFonts w:ascii="Arial" w:hAnsi="Arial" w:cs="Arial"/>
              </w:rPr>
              <w:t>but not limited to, the potential impacts to NAGPRA and NEPA.  We will also hear from Tribes who administer their own utility companies and their perspectives on effective deployment of technological services and advancements while respecting Tribal sovereignty.  Tribes would also like to explore steps the Federal government is taking to incentivize deployment of services on Tribal lands.</w:t>
            </w:r>
          </w:p>
        </w:tc>
      </w:tr>
      <w:tr w:rsidR="000A3924" w:rsidRPr="000F1825" w:rsidTr="00600395">
        <w:trPr>
          <w:gridAfter w:val="1"/>
          <w:wAfter w:w="46" w:type="pct"/>
        </w:trPr>
        <w:tc>
          <w:tcPr>
            <w:tcW w:w="819" w:type="pct"/>
            <w:gridSpan w:val="2"/>
          </w:tcPr>
          <w:p w:rsidR="000A3924" w:rsidRPr="00C466F7" w:rsidRDefault="000A3924" w:rsidP="000F7B06">
            <w:pPr>
              <w:rPr>
                <w:rFonts w:ascii="Arial" w:hAnsi="Arial" w:cs="Arial"/>
                <w:sz w:val="24"/>
              </w:rPr>
            </w:pPr>
          </w:p>
        </w:tc>
        <w:tc>
          <w:tcPr>
            <w:tcW w:w="4135" w:type="pct"/>
            <w:gridSpan w:val="4"/>
            <w:shd w:val="clear" w:color="auto" w:fill="auto"/>
          </w:tcPr>
          <w:p w:rsidR="000A3924" w:rsidRPr="000F1825" w:rsidRDefault="000A3924" w:rsidP="000F7B06">
            <w:pPr>
              <w:rPr>
                <w:rFonts w:ascii="Arial" w:hAnsi="Arial" w:cs="Arial"/>
              </w:rPr>
            </w:pPr>
          </w:p>
        </w:tc>
      </w:tr>
      <w:tr w:rsidR="00F032FB" w:rsidRPr="000F1825" w:rsidTr="00600395">
        <w:trPr>
          <w:gridAfter w:val="1"/>
          <w:wAfter w:w="46" w:type="pct"/>
        </w:trPr>
        <w:tc>
          <w:tcPr>
            <w:tcW w:w="819" w:type="pct"/>
            <w:gridSpan w:val="2"/>
          </w:tcPr>
          <w:p w:rsidR="00F032FB" w:rsidRPr="000F1825" w:rsidRDefault="00F032FB" w:rsidP="00D35507">
            <w:pPr>
              <w:rPr>
                <w:rFonts w:ascii="Arial" w:hAnsi="Arial" w:cs="Arial"/>
              </w:rPr>
            </w:pPr>
          </w:p>
        </w:tc>
        <w:tc>
          <w:tcPr>
            <w:tcW w:w="807" w:type="pct"/>
            <w:gridSpan w:val="2"/>
          </w:tcPr>
          <w:p w:rsidR="00F032FB" w:rsidRPr="000F1825" w:rsidRDefault="00F032FB" w:rsidP="3EB85FB5">
            <w:pPr>
              <w:rPr>
                <w:rFonts w:ascii="Arial" w:hAnsi="Arial" w:cs="Arial"/>
                <w:i/>
                <w:iCs/>
              </w:rPr>
            </w:pPr>
            <w:r w:rsidRPr="3EB85FB5">
              <w:rPr>
                <w:rFonts w:ascii="Arial" w:hAnsi="Arial" w:cs="Arial"/>
                <w:i/>
                <w:iCs/>
              </w:rPr>
              <w:t>Moderator:</w:t>
            </w:r>
          </w:p>
        </w:tc>
        <w:tc>
          <w:tcPr>
            <w:tcW w:w="3328" w:type="pct"/>
            <w:gridSpan w:val="2"/>
          </w:tcPr>
          <w:p w:rsidR="00F032FB" w:rsidRPr="000F1825" w:rsidRDefault="00D64971" w:rsidP="3EB85FB5">
            <w:pPr>
              <w:rPr>
                <w:rFonts w:ascii="Arial" w:hAnsi="Arial" w:cs="Arial"/>
                <w:i/>
                <w:iCs/>
              </w:rPr>
            </w:pPr>
            <w:r>
              <w:rPr>
                <w:rFonts w:ascii="Arial" w:hAnsi="Arial" w:cs="Arial"/>
                <w:i/>
                <w:iCs/>
              </w:rPr>
              <w:t xml:space="preserve">Geoff Strommer, Partner, </w:t>
            </w:r>
            <w:r w:rsidRPr="3EB85FB5">
              <w:rPr>
                <w:rFonts w:ascii="Arial" w:hAnsi="Arial" w:cs="Arial"/>
                <w:i/>
                <w:iCs/>
              </w:rPr>
              <w:t>Hobbs, Straus,</w:t>
            </w:r>
            <w:r>
              <w:rPr>
                <w:rFonts w:ascii="Arial" w:hAnsi="Arial" w:cs="Arial"/>
                <w:i/>
                <w:iCs/>
              </w:rPr>
              <w:t xml:space="preserve"> Dean and Walker, LLP</w:t>
            </w:r>
          </w:p>
        </w:tc>
      </w:tr>
      <w:bookmarkEnd w:id="12"/>
      <w:tr w:rsidR="00A25DD7" w:rsidRPr="000F1825" w:rsidTr="00600395">
        <w:trPr>
          <w:gridAfter w:val="1"/>
          <w:wAfter w:w="46" w:type="pct"/>
        </w:trPr>
        <w:tc>
          <w:tcPr>
            <w:tcW w:w="819" w:type="pct"/>
            <w:gridSpan w:val="2"/>
          </w:tcPr>
          <w:p w:rsidR="00A25DD7" w:rsidRPr="000F1825" w:rsidRDefault="00A25DD7" w:rsidP="00D35507">
            <w:pPr>
              <w:rPr>
                <w:rFonts w:ascii="Arial" w:hAnsi="Arial" w:cs="Arial"/>
              </w:rPr>
            </w:pPr>
          </w:p>
        </w:tc>
        <w:tc>
          <w:tcPr>
            <w:tcW w:w="807" w:type="pct"/>
            <w:gridSpan w:val="2"/>
          </w:tcPr>
          <w:p w:rsidR="00A25DD7" w:rsidRPr="3EB85FB5" w:rsidRDefault="00A25DD7" w:rsidP="3EB85FB5">
            <w:pPr>
              <w:rPr>
                <w:rFonts w:ascii="Arial" w:hAnsi="Arial" w:cs="Arial"/>
                <w:i/>
                <w:iCs/>
              </w:rPr>
            </w:pPr>
            <w:r>
              <w:rPr>
                <w:rFonts w:ascii="Arial" w:hAnsi="Arial" w:cs="Arial"/>
                <w:i/>
                <w:iCs/>
              </w:rPr>
              <w:t>Recorder:</w:t>
            </w:r>
          </w:p>
        </w:tc>
        <w:tc>
          <w:tcPr>
            <w:tcW w:w="3328" w:type="pct"/>
            <w:gridSpan w:val="2"/>
          </w:tcPr>
          <w:p w:rsidR="00A25DD7" w:rsidRPr="00FA4B8C" w:rsidRDefault="00EC0EA4" w:rsidP="3EB85FB5">
            <w:pPr>
              <w:rPr>
                <w:rFonts w:ascii="Arial" w:hAnsi="Arial" w:cs="Arial"/>
                <w:b/>
                <w:i/>
                <w:highlight w:val="yellow"/>
              </w:rPr>
            </w:pPr>
            <w:r>
              <w:rPr>
                <w:rFonts w:ascii="Arial" w:hAnsi="Arial" w:cs="Arial"/>
                <w:i/>
              </w:rPr>
              <w:t>Melanie Fourkiller, Policy Analyst, Choctaw Nation</w:t>
            </w:r>
          </w:p>
        </w:tc>
      </w:tr>
      <w:tr w:rsidR="00A25DD7" w:rsidRPr="00C0358A" w:rsidTr="00600395">
        <w:trPr>
          <w:gridAfter w:val="1"/>
          <w:wAfter w:w="46" w:type="pct"/>
        </w:trPr>
        <w:tc>
          <w:tcPr>
            <w:tcW w:w="819" w:type="pct"/>
            <w:gridSpan w:val="2"/>
          </w:tcPr>
          <w:p w:rsidR="00A25DD7" w:rsidRPr="000F1825" w:rsidRDefault="00A25DD7" w:rsidP="00D35507">
            <w:pPr>
              <w:rPr>
                <w:rFonts w:ascii="Arial" w:hAnsi="Arial" w:cs="Arial"/>
              </w:rPr>
            </w:pPr>
          </w:p>
        </w:tc>
        <w:tc>
          <w:tcPr>
            <w:tcW w:w="807" w:type="pct"/>
            <w:gridSpan w:val="2"/>
          </w:tcPr>
          <w:p w:rsidR="00A25DD7" w:rsidRPr="000F1825" w:rsidRDefault="00A25DD7" w:rsidP="3EB85FB5">
            <w:pPr>
              <w:rPr>
                <w:rFonts w:ascii="Arial" w:hAnsi="Arial" w:cs="Arial"/>
                <w:i/>
                <w:iCs/>
              </w:rPr>
            </w:pPr>
            <w:r w:rsidRPr="3EB85FB5">
              <w:rPr>
                <w:rFonts w:ascii="Arial" w:hAnsi="Arial" w:cs="Arial"/>
                <w:i/>
                <w:iCs/>
              </w:rPr>
              <w:t>Panelists:</w:t>
            </w:r>
          </w:p>
        </w:tc>
        <w:tc>
          <w:tcPr>
            <w:tcW w:w="3328" w:type="pct"/>
            <w:gridSpan w:val="2"/>
          </w:tcPr>
          <w:p w:rsidR="00DC0F65" w:rsidRPr="00DC0F65" w:rsidRDefault="00DC0F65" w:rsidP="00DC0F65">
            <w:pPr>
              <w:rPr>
                <w:rFonts w:ascii="Arial" w:hAnsi="Arial" w:cs="Arial"/>
                <w:i/>
              </w:rPr>
            </w:pPr>
            <w:r w:rsidRPr="00DC0F65">
              <w:rPr>
                <w:rFonts w:ascii="Arial" w:hAnsi="Arial" w:cs="Arial"/>
                <w:i/>
              </w:rPr>
              <w:t xml:space="preserve">Irene Flannery, Director, AMERIND Critical Infrastructure, AMERIND Risk  </w:t>
            </w:r>
          </w:p>
          <w:p w:rsidR="00DC0F65" w:rsidRPr="00DC0F65" w:rsidRDefault="00DC0F65" w:rsidP="00DC0F65">
            <w:pPr>
              <w:rPr>
                <w:rFonts w:ascii="Arial" w:hAnsi="Arial" w:cs="Arial"/>
                <w:i/>
              </w:rPr>
            </w:pPr>
            <w:r w:rsidRPr="00DC0F65">
              <w:rPr>
                <w:rFonts w:ascii="Arial" w:hAnsi="Arial" w:cs="Arial"/>
                <w:i/>
              </w:rPr>
              <w:t xml:space="preserve">Godfrey </w:t>
            </w:r>
            <w:proofErr w:type="spellStart"/>
            <w:r w:rsidRPr="00DC0F65">
              <w:rPr>
                <w:rFonts w:ascii="Arial" w:hAnsi="Arial" w:cs="Arial"/>
                <w:i/>
              </w:rPr>
              <w:t>Enjady</w:t>
            </w:r>
            <w:proofErr w:type="spellEnd"/>
            <w:r w:rsidRPr="00DC0F65">
              <w:rPr>
                <w:rFonts w:ascii="Arial" w:hAnsi="Arial" w:cs="Arial"/>
                <w:i/>
              </w:rPr>
              <w:t xml:space="preserve">, General Manager Mescalero Apache Telecom Inc., President of the National Tribal Telecom Association </w:t>
            </w:r>
          </w:p>
          <w:p w:rsidR="00A25DD7" w:rsidRPr="00DC0F65" w:rsidRDefault="00DC0F65" w:rsidP="00937CC7">
            <w:pPr>
              <w:rPr>
                <w:rFonts w:ascii="Arial" w:hAnsi="Arial" w:cs="Arial"/>
                <w:i/>
              </w:rPr>
            </w:pPr>
            <w:r w:rsidRPr="00DC0F65">
              <w:rPr>
                <w:rFonts w:ascii="Arial" w:hAnsi="Arial" w:cs="Arial"/>
                <w:i/>
              </w:rPr>
              <w:t xml:space="preserve">Chief Matthew Duchesne, FCC  </w:t>
            </w:r>
          </w:p>
        </w:tc>
      </w:tr>
      <w:tr w:rsidR="00A25DD7" w:rsidRPr="00C0358A" w:rsidTr="00600395">
        <w:trPr>
          <w:gridAfter w:val="1"/>
          <w:wAfter w:w="46" w:type="pct"/>
        </w:trPr>
        <w:tc>
          <w:tcPr>
            <w:tcW w:w="819" w:type="pct"/>
            <w:gridSpan w:val="2"/>
          </w:tcPr>
          <w:p w:rsidR="00A25DD7" w:rsidRPr="000F1825" w:rsidRDefault="00A25DD7" w:rsidP="00D35507">
            <w:pPr>
              <w:rPr>
                <w:rFonts w:ascii="Arial" w:hAnsi="Arial" w:cs="Arial"/>
              </w:rPr>
            </w:pPr>
          </w:p>
        </w:tc>
        <w:tc>
          <w:tcPr>
            <w:tcW w:w="807" w:type="pct"/>
            <w:gridSpan w:val="2"/>
          </w:tcPr>
          <w:p w:rsidR="00A25DD7" w:rsidRPr="000F1825" w:rsidRDefault="00A25DD7" w:rsidP="00D35507">
            <w:pPr>
              <w:rPr>
                <w:rFonts w:ascii="Arial" w:hAnsi="Arial" w:cs="Arial"/>
                <w:i/>
              </w:rPr>
            </w:pPr>
          </w:p>
        </w:tc>
        <w:tc>
          <w:tcPr>
            <w:tcW w:w="3328" w:type="pct"/>
            <w:gridSpan w:val="2"/>
          </w:tcPr>
          <w:p w:rsidR="00A25DD7" w:rsidRPr="00C0358A" w:rsidRDefault="00A25DD7" w:rsidP="00D35507">
            <w:pPr>
              <w:rPr>
                <w:rFonts w:ascii="Arial" w:hAnsi="Arial" w:cs="Arial"/>
                <w:i/>
                <w:highlight w:val="yellow"/>
              </w:rPr>
            </w:pPr>
          </w:p>
        </w:tc>
      </w:tr>
      <w:tr w:rsidR="00A25DD7" w:rsidRPr="000F1825" w:rsidTr="00600395">
        <w:trPr>
          <w:gridAfter w:val="1"/>
          <w:wAfter w:w="46" w:type="pct"/>
        </w:trPr>
        <w:tc>
          <w:tcPr>
            <w:tcW w:w="819" w:type="pct"/>
            <w:gridSpan w:val="2"/>
          </w:tcPr>
          <w:p w:rsidR="00A25DD7" w:rsidRDefault="00A25DD7" w:rsidP="3EB85FB5">
            <w:pPr>
              <w:rPr>
                <w:rFonts w:ascii="Arial" w:hAnsi="Arial" w:cs="Arial"/>
                <w:b/>
                <w:bCs/>
                <w:sz w:val="24"/>
                <w:szCs w:val="24"/>
              </w:rPr>
            </w:pPr>
            <w:r w:rsidRPr="3EB85FB5">
              <w:rPr>
                <w:rFonts w:ascii="Arial" w:hAnsi="Arial" w:cs="Arial"/>
                <w:b/>
                <w:bCs/>
                <w:sz w:val="24"/>
                <w:szCs w:val="24"/>
              </w:rPr>
              <w:t>TRACK D</w:t>
            </w:r>
          </w:p>
          <w:p w:rsidR="00A25DD7" w:rsidRPr="00987159" w:rsidRDefault="00A25DD7" w:rsidP="3EB85FB5">
            <w:pPr>
              <w:rPr>
                <w:rFonts w:ascii="Arial" w:hAnsi="Arial" w:cs="Arial"/>
                <w:bCs/>
                <w:sz w:val="24"/>
                <w:szCs w:val="24"/>
              </w:rPr>
            </w:pPr>
            <w:r>
              <w:rPr>
                <w:rFonts w:ascii="Arial" w:hAnsi="Arial" w:cs="Arial"/>
                <w:bCs/>
                <w:sz w:val="24"/>
                <w:szCs w:val="24"/>
              </w:rPr>
              <w:t>Ruidoso</w:t>
            </w:r>
          </w:p>
        </w:tc>
        <w:tc>
          <w:tcPr>
            <w:tcW w:w="4135" w:type="pct"/>
            <w:gridSpan w:val="4"/>
          </w:tcPr>
          <w:p w:rsidR="00A25DD7" w:rsidRDefault="00A25DD7" w:rsidP="00686F22">
            <w:pPr>
              <w:rPr>
                <w:rFonts w:ascii="Arial" w:hAnsi="Arial" w:cs="Arial"/>
                <w:b/>
                <w:bCs/>
                <w:sz w:val="24"/>
                <w:szCs w:val="24"/>
              </w:rPr>
            </w:pPr>
            <w:r>
              <w:rPr>
                <w:rFonts w:ascii="Arial" w:hAnsi="Arial" w:cs="Arial"/>
                <w:b/>
                <w:bCs/>
                <w:sz w:val="24"/>
                <w:szCs w:val="24"/>
              </w:rPr>
              <w:t xml:space="preserve">Department of the Interior – Indian Affairs </w:t>
            </w:r>
            <w:r w:rsidRPr="3EB85FB5">
              <w:rPr>
                <w:rFonts w:ascii="Arial" w:hAnsi="Arial" w:cs="Arial"/>
                <w:b/>
                <w:bCs/>
                <w:sz w:val="24"/>
                <w:szCs w:val="24"/>
              </w:rPr>
              <w:t xml:space="preserve">Budget Analysis 2018 </w:t>
            </w:r>
            <w:r>
              <w:rPr>
                <w:rFonts w:ascii="Arial" w:hAnsi="Arial" w:cs="Arial"/>
                <w:b/>
                <w:bCs/>
                <w:sz w:val="24"/>
                <w:szCs w:val="24"/>
              </w:rPr>
              <w:t>–</w:t>
            </w:r>
            <w:r w:rsidRPr="3EB85FB5">
              <w:rPr>
                <w:rFonts w:ascii="Arial" w:hAnsi="Arial" w:cs="Arial"/>
                <w:b/>
                <w:bCs/>
                <w:sz w:val="24"/>
                <w:szCs w:val="24"/>
              </w:rPr>
              <w:t xml:space="preserve"> 2020</w:t>
            </w:r>
          </w:p>
          <w:p w:rsidR="00A25DD7" w:rsidRPr="005A162D" w:rsidRDefault="00AE01CD" w:rsidP="00AE01CD">
            <w:pPr>
              <w:rPr>
                <w:rFonts w:ascii="Arial" w:hAnsi="Arial" w:cs="Arial"/>
                <w:b/>
                <w:bCs/>
                <w:highlight w:val="yellow"/>
              </w:rPr>
            </w:pPr>
            <w:r w:rsidRPr="005A162D">
              <w:rPr>
                <w:rFonts w:ascii="Arial" w:hAnsi="Arial" w:cs="Arial"/>
              </w:rPr>
              <w:t xml:space="preserve">The Department of </w:t>
            </w:r>
            <w:r w:rsidR="005A162D">
              <w:rPr>
                <w:rFonts w:ascii="Arial" w:hAnsi="Arial" w:cs="Arial"/>
              </w:rPr>
              <w:t xml:space="preserve">the </w:t>
            </w:r>
            <w:r w:rsidRPr="005A162D">
              <w:rPr>
                <w:rFonts w:ascii="Arial" w:hAnsi="Arial" w:cs="Arial"/>
              </w:rPr>
              <w:t xml:space="preserve">Interior, Tribal Leaders and Representatives will provide an overview of the FY2018-2020 Budgets to include information on the President’s Budget Request, House and Senate Marks, Spending Bills; and Final Appropriations.  The role of Tribes and </w:t>
            </w:r>
            <w:r w:rsidR="00C73CD6">
              <w:rPr>
                <w:rFonts w:ascii="Arial" w:hAnsi="Arial" w:cs="Arial"/>
              </w:rPr>
              <w:t xml:space="preserve">the Tribal Interior Budget Council (TIBC) </w:t>
            </w:r>
            <w:r w:rsidRPr="005A162D">
              <w:rPr>
                <w:rFonts w:ascii="Arial" w:hAnsi="Arial" w:cs="Arial"/>
              </w:rPr>
              <w:t>in the budget process will be explored in-depth including an overview of the regional budget meetings, national aggregation of Tribal priorities, the TIBC Budget Subcommittee’s development of a technical analysis of the budget priorities and recommendations and the role of the TIBC full body to review, amend and approve for submission to the Assistant Secretary-Indian Affairs the fiscal year budget recommendations. This session will also discuss challenges with the current budget process, including, a presentation of the BIA online survey tools, the importance of Tribes participating in the budget process, and ongoing steps being taken to improve the current budget process.  Visual tools will be used to highlight comparative budget analysis from year to year and budgetary trends.</w:t>
            </w:r>
          </w:p>
        </w:tc>
      </w:tr>
      <w:tr w:rsidR="005A162D" w:rsidRPr="000F1825" w:rsidTr="00600395">
        <w:trPr>
          <w:gridAfter w:val="1"/>
          <w:wAfter w:w="46" w:type="pct"/>
        </w:trPr>
        <w:tc>
          <w:tcPr>
            <w:tcW w:w="819" w:type="pct"/>
            <w:gridSpan w:val="2"/>
          </w:tcPr>
          <w:p w:rsidR="005A162D" w:rsidRPr="3EB85FB5" w:rsidRDefault="005A162D" w:rsidP="3EB85FB5">
            <w:pPr>
              <w:rPr>
                <w:rFonts w:ascii="Arial" w:hAnsi="Arial" w:cs="Arial"/>
                <w:b/>
                <w:bCs/>
                <w:sz w:val="24"/>
                <w:szCs w:val="24"/>
              </w:rPr>
            </w:pPr>
          </w:p>
        </w:tc>
        <w:tc>
          <w:tcPr>
            <w:tcW w:w="4135" w:type="pct"/>
            <w:gridSpan w:val="4"/>
          </w:tcPr>
          <w:p w:rsidR="005A162D" w:rsidRDefault="005A162D" w:rsidP="00686F22">
            <w:pPr>
              <w:rPr>
                <w:rFonts w:ascii="Arial" w:hAnsi="Arial" w:cs="Arial"/>
                <w:b/>
                <w:bCs/>
                <w:sz w:val="24"/>
                <w:szCs w:val="24"/>
              </w:rPr>
            </w:pP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4135" w:type="pct"/>
            <w:gridSpan w:val="4"/>
          </w:tcPr>
          <w:p w:rsidR="00A25DD7" w:rsidRPr="0044065A" w:rsidRDefault="00A25DD7" w:rsidP="000F7B06">
            <w:pPr>
              <w:rPr>
                <w:rFonts w:ascii="Arial" w:hAnsi="Arial" w:cs="Arial"/>
                <w:i/>
              </w:rPr>
            </w:pPr>
            <w:r w:rsidRPr="0044065A">
              <w:rPr>
                <w:rFonts w:ascii="Arial" w:hAnsi="Arial" w:cs="Arial"/>
                <w:i/>
              </w:rPr>
              <w:t>Moderator:  W. Ron Allen, Chairman</w:t>
            </w:r>
            <w:r w:rsidR="002A6CB0">
              <w:rPr>
                <w:rFonts w:ascii="Arial" w:hAnsi="Arial" w:cs="Arial"/>
                <w:i/>
              </w:rPr>
              <w:t>/CEO</w:t>
            </w:r>
            <w:r w:rsidRPr="0044065A">
              <w:rPr>
                <w:rFonts w:ascii="Arial" w:hAnsi="Arial" w:cs="Arial"/>
                <w:i/>
              </w:rPr>
              <w:t>, Jamestown S’Klallam Tribe</w:t>
            </w:r>
          </w:p>
          <w:p w:rsidR="00414782" w:rsidRPr="0044065A" w:rsidRDefault="00414782" w:rsidP="00BD0576">
            <w:pPr>
              <w:rPr>
                <w:rFonts w:ascii="Arial" w:hAnsi="Arial" w:cs="Arial"/>
                <w:i/>
              </w:rPr>
            </w:pPr>
            <w:r w:rsidRPr="0044065A">
              <w:rPr>
                <w:rFonts w:ascii="Arial" w:hAnsi="Arial" w:cs="Arial"/>
                <w:i/>
              </w:rPr>
              <w:t xml:space="preserve">Recorder:  </w:t>
            </w:r>
            <w:r w:rsidR="00BD0576" w:rsidRPr="00BD0576">
              <w:rPr>
                <w:rFonts w:ascii="Arial" w:hAnsi="Arial" w:cs="Arial"/>
                <w:b/>
                <w:i/>
                <w:highlight w:val="yellow"/>
              </w:rPr>
              <w:t>TBD</w:t>
            </w:r>
          </w:p>
        </w:tc>
      </w:tr>
      <w:tr w:rsidR="0044065A" w:rsidRPr="000F1825" w:rsidTr="00600395">
        <w:trPr>
          <w:gridAfter w:val="1"/>
          <w:wAfter w:w="46" w:type="pct"/>
        </w:trPr>
        <w:tc>
          <w:tcPr>
            <w:tcW w:w="819" w:type="pct"/>
            <w:gridSpan w:val="2"/>
          </w:tcPr>
          <w:p w:rsidR="0044065A" w:rsidRPr="000F1825" w:rsidRDefault="0044065A" w:rsidP="000F7B06">
            <w:pPr>
              <w:rPr>
                <w:rFonts w:ascii="Arial" w:hAnsi="Arial" w:cs="Arial"/>
              </w:rPr>
            </w:pPr>
          </w:p>
        </w:tc>
        <w:tc>
          <w:tcPr>
            <w:tcW w:w="4135" w:type="pct"/>
            <w:gridSpan w:val="4"/>
          </w:tcPr>
          <w:p w:rsidR="0044065A" w:rsidRPr="0044065A" w:rsidRDefault="0044065A" w:rsidP="000F7B06">
            <w:pPr>
              <w:rPr>
                <w:rFonts w:ascii="Arial" w:hAnsi="Arial" w:cs="Arial"/>
                <w:i/>
              </w:rPr>
            </w:pP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807" w:type="pct"/>
            <w:gridSpan w:val="2"/>
          </w:tcPr>
          <w:p w:rsidR="00A25DD7" w:rsidRPr="000F1825" w:rsidRDefault="00A25DD7" w:rsidP="3EB85FB5">
            <w:pPr>
              <w:rPr>
                <w:rFonts w:ascii="Arial" w:hAnsi="Arial" w:cs="Arial"/>
                <w:i/>
                <w:iCs/>
              </w:rPr>
            </w:pPr>
            <w:r>
              <w:rPr>
                <w:rFonts w:ascii="Arial" w:hAnsi="Arial" w:cs="Arial"/>
                <w:i/>
                <w:iCs/>
              </w:rPr>
              <w:t>Panelists:</w:t>
            </w:r>
          </w:p>
        </w:tc>
        <w:tc>
          <w:tcPr>
            <w:tcW w:w="3328" w:type="pct"/>
            <w:gridSpan w:val="2"/>
          </w:tcPr>
          <w:p w:rsidR="00935E74" w:rsidRPr="00205D7C" w:rsidRDefault="007555F6" w:rsidP="00935E74">
            <w:pPr>
              <w:pStyle w:val="ListParagraph"/>
              <w:ind w:left="0"/>
              <w:rPr>
                <w:rFonts w:ascii="Arial" w:hAnsi="Arial" w:cs="Arial"/>
                <w:i/>
                <w:iCs/>
              </w:rPr>
            </w:pPr>
            <w:r>
              <w:rPr>
                <w:rFonts w:ascii="Arial" w:hAnsi="Arial" w:cs="Arial"/>
                <w:i/>
                <w:iCs/>
              </w:rPr>
              <w:t>Darrell G. Seki</w:t>
            </w:r>
            <w:r w:rsidR="00935E74">
              <w:rPr>
                <w:rFonts w:ascii="Arial" w:hAnsi="Arial" w:cs="Arial"/>
                <w:i/>
                <w:iCs/>
              </w:rPr>
              <w:t xml:space="preserve">, </w:t>
            </w:r>
            <w:r>
              <w:rPr>
                <w:rFonts w:ascii="Arial" w:hAnsi="Arial" w:cs="Arial"/>
                <w:i/>
                <w:iCs/>
              </w:rPr>
              <w:t xml:space="preserve">Sr., </w:t>
            </w:r>
            <w:r w:rsidR="00935E74" w:rsidRPr="00205D7C">
              <w:rPr>
                <w:rFonts w:ascii="Arial" w:hAnsi="Arial" w:cs="Arial"/>
                <w:i/>
                <w:iCs/>
              </w:rPr>
              <w:t>Tribal Chairman, Red Lake Band of Chippewa Indians</w:t>
            </w:r>
          </w:p>
          <w:p w:rsidR="00A25DD7" w:rsidRPr="000F1825" w:rsidRDefault="00A25DD7" w:rsidP="00935E74">
            <w:pPr>
              <w:rPr>
                <w:rFonts w:ascii="Arial" w:hAnsi="Arial" w:cs="Arial"/>
                <w:i/>
              </w:rPr>
            </w:pPr>
            <w:r w:rsidRPr="00AA0D65">
              <w:rPr>
                <w:rFonts w:ascii="Arial" w:hAnsi="Arial" w:cs="Arial"/>
                <w:i/>
                <w:iCs/>
              </w:rPr>
              <w:t xml:space="preserve">Dave Conner, </w:t>
            </w:r>
            <w:r w:rsidR="006F3D9F">
              <w:rPr>
                <w:rFonts w:ascii="Arial" w:hAnsi="Arial" w:cs="Arial"/>
                <w:i/>
                <w:iCs/>
              </w:rPr>
              <w:t xml:space="preserve">Administrative Officer, Department of Natural Resources and Acting Self-Governance Coordinator, </w:t>
            </w:r>
            <w:r w:rsidRPr="00AA0D65">
              <w:rPr>
                <w:rFonts w:ascii="Arial" w:hAnsi="Arial" w:cs="Arial"/>
                <w:i/>
                <w:iCs/>
              </w:rPr>
              <w:t xml:space="preserve">TIBC Budget Subcommittee, Red Lake Band of Chippewa Indians </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807" w:type="pct"/>
            <w:gridSpan w:val="2"/>
          </w:tcPr>
          <w:p w:rsidR="00A25DD7" w:rsidRPr="00053A45" w:rsidRDefault="00A25DD7" w:rsidP="3EB85FB5">
            <w:pPr>
              <w:rPr>
                <w:rFonts w:ascii="Arial" w:hAnsi="Arial" w:cs="Arial"/>
                <w:i/>
                <w:iCs/>
                <w:highlight w:val="yellow"/>
              </w:rPr>
            </w:pPr>
          </w:p>
        </w:tc>
        <w:tc>
          <w:tcPr>
            <w:tcW w:w="3328" w:type="pct"/>
            <w:gridSpan w:val="2"/>
          </w:tcPr>
          <w:p w:rsidR="00935E74" w:rsidRPr="00291564" w:rsidRDefault="00A25DD7" w:rsidP="000F58B6">
            <w:pPr>
              <w:rPr>
                <w:rFonts w:ascii="Arial" w:hAnsi="Arial" w:cs="Arial"/>
                <w:i/>
                <w:iCs/>
              </w:rPr>
            </w:pPr>
            <w:r w:rsidRPr="00AA0D65">
              <w:rPr>
                <w:rFonts w:ascii="Arial" w:hAnsi="Arial" w:cs="Arial"/>
                <w:i/>
                <w:iCs/>
              </w:rPr>
              <w:t xml:space="preserve">Jeannine Brooks, </w:t>
            </w:r>
            <w:r w:rsidR="000F58B6" w:rsidRPr="00205D7C">
              <w:rPr>
                <w:rFonts w:ascii="Arial" w:hAnsi="Arial" w:cs="Arial"/>
                <w:i/>
                <w:iCs/>
              </w:rPr>
              <w:t>Deputy Director, Office of Budget and Performance</w:t>
            </w:r>
            <w:r w:rsidR="000F58B6">
              <w:rPr>
                <w:rFonts w:ascii="Arial" w:hAnsi="Arial" w:cs="Arial"/>
                <w:i/>
                <w:iCs/>
              </w:rPr>
              <w:t xml:space="preserve"> Management, Indian Affairs, DOI</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4135" w:type="pct"/>
            <w:gridSpan w:val="4"/>
          </w:tcPr>
          <w:p w:rsidR="00A25DD7" w:rsidRPr="000F1825" w:rsidRDefault="00A25DD7" w:rsidP="000F7B06">
            <w:pPr>
              <w:tabs>
                <w:tab w:val="left" w:pos="2235"/>
              </w:tabs>
              <w:rPr>
                <w:rFonts w:ascii="Arial" w:hAnsi="Arial" w:cs="Arial"/>
                <w:b/>
              </w:rPr>
            </w:pPr>
          </w:p>
        </w:tc>
      </w:tr>
      <w:tr w:rsidR="00A25DD7" w:rsidRPr="000F1825" w:rsidTr="00600395">
        <w:trPr>
          <w:gridAfter w:val="1"/>
          <w:wAfter w:w="46" w:type="pct"/>
        </w:trPr>
        <w:tc>
          <w:tcPr>
            <w:tcW w:w="819" w:type="pct"/>
            <w:gridSpan w:val="2"/>
          </w:tcPr>
          <w:p w:rsidR="00A25DD7" w:rsidRPr="000F1825" w:rsidRDefault="00A25DD7" w:rsidP="3EB85FB5">
            <w:pPr>
              <w:rPr>
                <w:rFonts w:ascii="Arial" w:hAnsi="Arial" w:cs="Arial"/>
                <w:b/>
                <w:bCs/>
                <w:sz w:val="24"/>
                <w:szCs w:val="24"/>
              </w:rPr>
            </w:pPr>
            <w:r w:rsidRPr="3EB85FB5">
              <w:rPr>
                <w:rFonts w:ascii="Arial" w:hAnsi="Arial" w:cs="Arial"/>
                <w:b/>
                <w:bCs/>
                <w:sz w:val="24"/>
                <w:szCs w:val="24"/>
              </w:rPr>
              <w:lastRenderedPageBreak/>
              <w:t>10:00 AM</w:t>
            </w:r>
          </w:p>
        </w:tc>
        <w:tc>
          <w:tcPr>
            <w:tcW w:w="4135" w:type="pct"/>
            <w:gridSpan w:val="4"/>
          </w:tcPr>
          <w:p w:rsidR="00A25DD7" w:rsidRPr="000F1825" w:rsidRDefault="00A25DD7" w:rsidP="3EB85FB5">
            <w:pPr>
              <w:rPr>
                <w:rFonts w:ascii="Arial" w:hAnsi="Arial" w:cs="Arial"/>
                <w:b/>
                <w:bCs/>
                <w:sz w:val="24"/>
                <w:szCs w:val="24"/>
              </w:rPr>
            </w:pPr>
            <w:r w:rsidRPr="3EB85FB5">
              <w:rPr>
                <w:rFonts w:ascii="Arial" w:hAnsi="Arial" w:cs="Arial"/>
                <w:b/>
                <w:bCs/>
                <w:sz w:val="24"/>
                <w:szCs w:val="24"/>
              </w:rPr>
              <w:t>Networking Break</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4135" w:type="pct"/>
            <w:gridSpan w:val="4"/>
          </w:tcPr>
          <w:p w:rsidR="00A25DD7" w:rsidRPr="000F1825" w:rsidRDefault="00A25DD7" w:rsidP="000F7B06">
            <w:pPr>
              <w:tabs>
                <w:tab w:val="left" w:pos="2235"/>
              </w:tabs>
              <w:rPr>
                <w:rFonts w:ascii="Arial" w:hAnsi="Arial" w:cs="Arial"/>
                <w:b/>
              </w:rPr>
            </w:pPr>
          </w:p>
        </w:tc>
      </w:tr>
      <w:tr w:rsidR="00A25DD7" w:rsidRPr="000F1825" w:rsidTr="00600395">
        <w:trPr>
          <w:gridAfter w:val="1"/>
          <w:wAfter w:w="46" w:type="pct"/>
        </w:trPr>
        <w:tc>
          <w:tcPr>
            <w:tcW w:w="819" w:type="pct"/>
            <w:gridSpan w:val="2"/>
          </w:tcPr>
          <w:p w:rsidR="00A25DD7" w:rsidRPr="000F1825" w:rsidRDefault="00A25DD7" w:rsidP="3EB85FB5">
            <w:pPr>
              <w:rPr>
                <w:rFonts w:ascii="Arial" w:hAnsi="Arial" w:cs="Arial"/>
                <w:b/>
                <w:bCs/>
                <w:sz w:val="24"/>
                <w:szCs w:val="24"/>
              </w:rPr>
            </w:pPr>
            <w:r w:rsidRPr="3EB85FB5">
              <w:rPr>
                <w:rFonts w:ascii="Arial" w:hAnsi="Arial" w:cs="Arial"/>
                <w:b/>
                <w:bCs/>
                <w:sz w:val="24"/>
                <w:szCs w:val="24"/>
              </w:rPr>
              <w:t>10:30 AM – 12:00 PM</w:t>
            </w:r>
          </w:p>
        </w:tc>
        <w:tc>
          <w:tcPr>
            <w:tcW w:w="4135" w:type="pct"/>
            <w:gridSpan w:val="4"/>
          </w:tcPr>
          <w:p w:rsidR="00A25DD7" w:rsidRDefault="00A25DD7" w:rsidP="3EB85FB5">
            <w:pPr>
              <w:rPr>
                <w:rFonts w:ascii="Arial" w:hAnsi="Arial" w:cs="Arial"/>
                <w:b/>
                <w:bCs/>
                <w:sz w:val="24"/>
                <w:szCs w:val="24"/>
              </w:rPr>
            </w:pPr>
            <w:r w:rsidRPr="3EB85FB5">
              <w:rPr>
                <w:rFonts w:ascii="Arial" w:hAnsi="Arial" w:cs="Arial"/>
                <w:b/>
                <w:bCs/>
                <w:sz w:val="24"/>
                <w:szCs w:val="24"/>
              </w:rPr>
              <w:t>Concurrent Breakout Sessions</w:t>
            </w:r>
          </w:p>
          <w:p w:rsidR="00A25DD7" w:rsidRDefault="00A25DD7" w:rsidP="00987159">
            <w:pPr>
              <w:ind w:left="1440" w:hanging="1440"/>
              <w:rPr>
                <w:rFonts w:ascii="Arial" w:hAnsi="Arial" w:cs="Arial"/>
                <w:bCs/>
                <w:iCs/>
                <w:sz w:val="24"/>
                <w:szCs w:val="24"/>
              </w:rPr>
            </w:pPr>
            <w:r>
              <w:rPr>
                <w:rFonts w:ascii="Arial" w:hAnsi="Arial" w:cs="Arial"/>
                <w:bCs/>
                <w:iCs/>
                <w:sz w:val="24"/>
                <w:szCs w:val="24"/>
              </w:rPr>
              <w:t>Track A- San Miquel</w:t>
            </w:r>
          </w:p>
          <w:p w:rsidR="00A25DD7" w:rsidRDefault="00A25DD7" w:rsidP="00987159">
            <w:pPr>
              <w:ind w:left="1440" w:hanging="1440"/>
              <w:rPr>
                <w:rFonts w:ascii="Arial" w:hAnsi="Arial" w:cs="Arial"/>
                <w:bCs/>
                <w:iCs/>
                <w:sz w:val="24"/>
                <w:szCs w:val="24"/>
              </w:rPr>
            </w:pPr>
            <w:r>
              <w:rPr>
                <w:rFonts w:ascii="Arial" w:hAnsi="Arial" w:cs="Arial"/>
                <w:bCs/>
                <w:iCs/>
                <w:sz w:val="24"/>
                <w:szCs w:val="24"/>
              </w:rPr>
              <w:t>Track B- Mesilla</w:t>
            </w:r>
          </w:p>
          <w:p w:rsidR="00A25DD7" w:rsidRDefault="00A25DD7" w:rsidP="00987159">
            <w:pPr>
              <w:ind w:left="1440" w:hanging="1440"/>
              <w:rPr>
                <w:rFonts w:ascii="Arial" w:hAnsi="Arial" w:cs="Arial"/>
                <w:bCs/>
                <w:iCs/>
                <w:sz w:val="24"/>
                <w:szCs w:val="24"/>
              </w:rPr>
            </w:pPr>
            <w:r>
              <w:rPr>
                <w:rFonts w:ascii="Arial" w:hAnsi="Arial" w:cs="Arial"/>
                <w:bCs/>
                <w:iCs/>
                <w:sz w:val="24"/>
                <w:szCs w:val="24"/>
              </w:rPr>
              <w:t>Track C- Pecos</w:t>
            </w:r>
          </w:p>
          <w:p w:rsidR="00A25DD7" w:rsidRPr="00987159" w:rsidRDefault="00A25DD7" w:rsidP="00987159">
            <w:pPr>
              <w:ind w:left="1440" w:hanging="1440"/>
              <w:rPr>
                <w:rFonts w:ascii="Arial" w:hAnsi="Arial" w:cs="Arial"/>
                <w:bCs/>
                <w:iCs/>
                <w:sz w:val="24"/>
                <w:szCs w:val="24"/>
              </w:rPr>
            </w:pPr>
            <w:r>
              <w:rPr>
                <w:rFonts w:ascii="Arial" w:hAnsi="Arial" w:cs="Arial"/>
                <w:bCs/>
                <w:iCs/>
                <w:sz w:val="24"/>
                <w:szCs w:val="24"/>
              </w:rPr>
              <w:t>Track D- Ruidoso</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b/>
                <w:sz w:val="24"/>
              </w:rPr>
            </w:pPr>
          </w:p>
        </w:tc>
        <w:tc>
          <w:tcPr>
            <w:tcW w:w="4135" w:type="pct"/>
            <w:gridSpan w:val="4"/>
          </w:tcPr>
          <w:p w:rsidR="00A25DD7" w:rsidRPr="000F1825" w:rsidRDefault="00A25DD7" w:rsidP="000F7B06">
            <w:pPr>
              <w:rPr>
                <w:rFonts w:ascii="Arial" w:hAnsi="Arial" w:cs="Arial"/>
                <w:b/>
                <w:sz w:val="24"/>
              </w:rPr>
            </w:pPr>
          </w:p>
        </w:tc>
      </w:tr>
      <w:tr w:rsidR="00A25DD7" w:rsidRPr="000F1825" w:rsidTr="00600395">
        <w:trPr>
          <w:gridAfter w:val="1"/>
          <w:wAfter w:w="46" w:type="pct"/>
        </w:trPr>
        <w:tc>
          <w:tcPr>
            <w:tcW w:w="819" w:type="pct"/>
            <w:gridSpan w:val="2"/>
          </w:tcPr>
          <w:p w:rsidR="00A25DD7" w:rsidRDefault="00A25DD7" w:rsidP="3EB85FB5">
            <w:pPr>
              <w:rPr>
                <w:rFonts w:ascii="Arial" w:hAnsi="Arial" w:cs="Arial"/>
                <w:b/>
                <w:bCs/>
                <w:sz w:val="24"/>
                <w:szCs w:val="24"/>
              </w:rPr>
            </w:pPr>
            <w:r w:rsidRPr="3EB85FB5">
              <w:rPr>
                <w:rFonts w:ascii="Arial" w:hAnsi="Arial" w:cs="Arial"/>
                <w:b/>
                <w:bCs/>
                <w:sz w:val="24"/>
                <w:szCs w:val="24"/>
              </w:rPr>
              <w:t>TRACK A</w:t>
            </w:r>
          </w:p>
          <w:p w:rsidR="00A25DD7" w:rsidRPr="00987159" w:rsidRDefault="00A25DD7" w:rsidP="3EB85FB5">
            <w:pPr>
              <w:rPr>
                <w:rFonts w:ascii="Arial" w:hAnsi="Arial" w:cs="Arial"/>
                <w:bCs/>
                <w:sz w:val="24"/>
                <w:szCs w:val="24"/>
              </w:rPr>
            </w:pPr>
            <w:r>
              <w:rPr>
                <w:rFonts w:ascii="Arial" w:hAnsi="Arial" w:cs="Arial"/>
                <w:bCs/>
                <w:sz w:val="24"/>
                <w:szCs w:val="24"/>
              </w:rPr>
              <w:t>San Miguel</w:t>
            </w:r>
          </w:p>
        </w:tc>
        <w:tc>
          <w:tcPr>
            <w:tcW w:w="4135" w:type="pct"/>
            <w:gridSpan w:val="4"/>
          </w:tcPr>
          <w:p w:rsidR="00A25DD7" w:rsidRDefault="00A25DD7" w:rsidP="0034373E">
            <w:pPr>
              <w:rPr>
                <w:rFonts w:ascii="Arial" w:hAnsi="Arial" w:cs="Arial"/>
                <w:b/>
                <w:bCs/>
                <w:sz w:val="24"/>
                <w:szCs w:val="24"/>
              </w:rPr>
            </w:pPr>
            <w:r w:rsidRPr="3EB85FB5">
              <w:rPr>
                <w:rFonts w:ascii="Arial" w:hAnsi="Arial" w:cs="Arial"/>
                <w:b/>
                <w:bCs/>
                <w:sz w:val="24"/>
                <w:szCs w:val="24"/>
              </w:rPr>
              <w:t>Office of Self Governance (O</w:t>
            </w:r>
            <w:r w:rsidR="002A6CB0">
              <w:rPr>
                <w:rFonts w:ascii="Arial" w:hAnsi="Arial" w:cs="Arial"/>
                <w:b/>
                <w:bCs/>
                <w:sz w:val="24"/>
                <w:szCs w:val="24"/>
              </w:rPr>
              <w:t>SG</w:t>
            </w:r>
            <w:r w:rsidRPr="3EB85FB5">
              <w:rPr>
                <w:rFonts w:ascii="Arial" w:hAnsi="Arial" w:cs="Arial"/>
                <w:b/>
                <w:bCs/>
                <w:sz w:val="24"/>
                <w:szCs w:val="24"/>
              </w:rPr>
              <w:t>) Training – Finance 201</w:t>
            </w:r>
          </w:p>
          <w:p w:rsidR="00A25DD7" w:rsidRPr="0034373E" w:rsidRDefault="00A25DD7" w:rsidP="0034373E">
            <w:pPr>
              <w:rPr>
                <w:rFonts w:ascii="Arial" w:hAnsi="Arial" w:cs="Arial"/>
              </w:rPr>
            </w:pPr>
            <w:r w:rsidRPr="0034373E">
              <w:rPr>
                <w:rFonts w:ascii="Arial" w:hAnsi="Arial" w:cs="Arial"/>
              </w:rPr>
              <w:t>Office of Self-Governance (O</w:t>
            </w:r>
            <w:r w:rsidR="002A6CB0">
              <w:rPr>
                <w:rFonts w:ascii="Arial" w:hAnsi="Arial" w:cs="Arial"/>
              </w:rPr>
              <w:t>SG</w:t>
            </w:r>
            <w:r w:rsidRPr="0034373E">
              <w:rPr>
                <w:rFonts w:ascii="Arial" w:hAnsi="Arial" w:cs="Arial"/>
              </w:rPr>
              <w:t>) will host an advanced training session on DOI – O</w:t>
            </w:r>
            <w:r w:rsidR="002A6CB0">
              <w:rPr>
                <w:rFonts w:ascii="Arial" w:hAnsi="Arial" w:cs="Arial"/>
              </w:rPr>
              <w:t xml:space="preserve">SG </w:t>
            </w:r>
            <w:r w:rsidRPr="0034373E">
              <w:rPr>
                <w:rFonts w:ascii="Arial" w:hAnsi="Arial" w:cs="Arial"/>
              </w:rPr>
              <w:t>finance and negotiation p</w:t>
            </w:r>
            <w:r>
              <w:rPr>
                <w:rFonts w:ascii="Arial" w:hAnsi="Arial" w:cs="Arial"/>
              </w:rPr>
              <w:t>rocesses for the more seasoned T</w:t>
            </w:r>
            <w:r w:rsidRPr="0034373E">
              <w:rPr>
                <w:rFonts w:ascii="Arial" w:hAnsi="Arial" w:cs="Arial"/>
              </w:rPr>
              <w:t xml:space="preserve">ribes that have in-depth questions regarding Base transfers, cumulative report differences, </w:t>
            </w:r>
            <w:proofErr w:type="spellStart"/>
            <w:r w:rsidRPr="0034373E">
              <w:rPr>
                <w:rFonts w:ascii="Arial" w:hAnsi="Arial" w:cs="Arial"/>
              </w:rPr>
              <w:t>paycost</w:t>
            </w:r>
            <w:proofErr w:type="spellEnd"/>
            <w:r w:rsidRPr="0034373E">
              <w:rPr>
                <w:rFonts w:ascii="Arial" w:hAnsi="Arial" w:cs="Arial"/>
              </w:rPr>
              <w:t>, contract support</w:t>
            </w:r>
            <w:r>
              <w:rPr>
                <w:rFonts w:ascii="Arial" w:hAnsi="Arial" w:cs="Arial"/>
              </w:rPr>
              <w:t xml:space="preserve"> costs</w:t>
            </w:r>
            <w:r w:rsidRPr="0034373E">
              <w:rPr>
                <w:rFonts w:ascii="Arial" w:hAnsi="Arial" w:cs="Arial"/>
              </w:rPr>
              <w:t xml:space="preserve">, budget status and financial systems.  Question and answer dialogue is encouraged. </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4135" w:type="pct"/>
            <w:gridSpan w:val="4"/>
            <w:shd w:val="clear" w:color="auto" w:fill="auto"/>
          </w:tcPr>
          <w:p w:rsidR="00A25DD7" w:rsidRPr="000F1825" w:rsidRDefault="00A25DD7" w:rsidP="000F7B06">
            <w:pPr>
              <w:rPr>
                <w:rFonts w:ascii="Arial" w:hAnsi="Arial" w:cs="Arial"/>
                <w:sz w:val="24"/>
              </w:rPr>
            </w:pP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807" w:type="pct"/>
            <w:gridSpan w:val="2"/>
          </w:tcPr>
          <w:p w:rsidR="00A25DD7" w:rsidRPr="000F1825" w:rsidRDefault="00A25DD7" w:rsidP="3EB85FB5">
            <w:pPr>
              <w:rPr>
                <w:rFonts w:ascii="Arial" w:hAnsi="Arial" w:cs="Arial"/>
                <w:i/>
                <w:iCs/>
              </w:rPr>
            </w:pPr>
            <w:r w:rsidRPr="3EB85FB5">
              <w:rPr>
                <w:rFonts w:ascii="Arial" w:hAnsi="Arial" w:cs="Arial"/>
                <w:i/>
                <w:iCs/>
              </w:rPr>
              <w:t>Panelists:</w:t>
            </w:r>
          </w:p>
        </w:tc>
        <w:tc>
          <w:tcPr>
            <w:tcW w:w="3328" w:type="pct"/>
            <w:gridSpan w:val="2"/>
          </w:tcPr>
          <w:p w:rsidR="00A25DD7" w:rsidRPr="000F1825" w:rsidRDefault="00A25DD7" w:rsidP="000F7B06">
            <w:pPr>
              <w:rPr>
                <w:rFonts w:ascii="Arial" w:hAnsi="Arial" w:cs="Arial"/>
                <w:i/>
              </w:rPr>
            </w:pPr>
            <w:r w:rsidRPr="0034373E">
              <w:rPr>
                <w:rFonts w:ascii="Arial" w:hAnsi="Arial" w:cs="Arial"/>
                <w:i/>
              </w:rPr>
              <w:t>Danny Santiago-Nunez, Financial Manager, Office of Self-Governance, DOI</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807" w:type="pct"/>
            <w:gridSpan w:val="2"/>
          </w:tcPr>
          <w:p w:rsidR="00A25DD7" w:rsidRPr="3EB85FB5" w:rsidRDefault="00A25DD7" w:rsidP="3EB85FB5">
            <w:pPr>
              <w:rPr>
                <w:rFonts w:ascii="Arial" w:hAnsi="Arial" w:cs="Arial"/>
                <w:i/>
                <w:iCs/>
              </w:rPr>
            </w:pPr>
          </w:p>
        </w:tc>
        <w:tc>
          <w:tcPr>
            <w:tcW w:w="3328" w:type="pct"/>
            <w:gridSpan w:val="2"/>
          </w:tcPr>
          <w:p w:rsidR="00A25DD7" w:rsidRPr="0034373E" w:rsidRDefault="00A25DD7" w:rsidP="0034373E">
            <w:pPr>
              <w:rPr>
                <w:rFonts w:ascii="Arial" w:hAnsi="Arial" w:cs="Arial"/>
                <w:b/>
                <w:sz w:val="24"/>
              </w:rPr>
            </w:pPr>
            <w:r w:rsidRPr="0034373E">
              <w:rPr>
                <w:rFonts w:ascii="Arial" w:hAnsi="Arial" w:cs="Arial"/>
                <w:i/>
              </w:rPr>
              <w:t>Vickie Hanvey, MBA, CPA, CFE, Program Policy Analyst, Office of Self-Governance, DOI</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rPr>
            </w:pPr>
          </w:p>
        </w:tc>
        <w:tc>
          <w:tcPr>
            <w:tcW w:w="4135" w:type="pct"/>
            <w:gridSpan w:val="4"/>
          </w:tcPr>
          <w:p w:rsidR="00A25DD7" w:rsidRPr="000F1825" w:rsidRDefault="00A25DD7" w:rsidP="000F7B06">
            <w:pPr>
              <w:rPr>
                <w:rFonts w:ascii="Arial" w:hAnsi="Arial" w:cs="Arial"/>
                <w:b/>
                <w:sz w:val="24"/>
              </w:rPr>
            </w:pPr>
          </w:p>
        </w:tc>
      </w:tr>
      <w:tr w:rsidR="00A25DD7" w:rsidRPr="000F1825" w:rsidTr="00600395">
        <w:trPr>
          <w:gridAfter w:val="1"/>
          <w:wAfter w:w="46" w:type="pct"/>
          <w:trHeight w:val="819"/>
        </w:trPr>
        <w:tc>
          <w:tcPr>
            <w:tcW w:w="819" w:type="pct"/>
            <w:gridSpan w:val="2"/>
          </w:tcPr>
          <w:p w:rsidR="00A25DD7" w:rsidRDefault="00A25DD7" w:rsidP="3EB85FB5">
            <w:pPr>
              <w:rPr>
                <w:rFonts w:ascii="Arial" w:hAnsi="Arial" w:cs="Arial"/>
                <w:b/>
                <w:bCs/>
                <w:sz w:val="24"/>
                <w:szCs w:val="24"/>
              </w:rPr>
            </w:pPr>
            <w:r w:rsidRPr="3EB85FB5">
              <w:rPr>
                <w:rFonts w:ascii="Arial" w:hAnsi="Arial" w:cs="Arial"/>
                <w:b/>
                <w:bCs/>
                <w:sz w:val="24"/>
                <w:szCs w:val="24"/>
              </w:rPr>
              <w:t>TRACK B</w:t>
            </w:r>
          </w:p>
          <w:p w:rsidR="00A25DD7" w:rsidRPr="005A162D" w:rsidRDefault="00A25DD7" w:rsidP="000F7B06">
            <w:pPr>
              <w:rPr>
                <w:rFonts w:ascii="Arial" w:hAnsi="Arial" w:cs="Arial"/>
                <w:bCs/>
                <w:sz w:val="24"/>
                <w:szCs w:val="24"/>
              </w:rPr>
            </w:pPr>
            <w:r>
              <w:rPr>
                <w:rFonts w:ascii="Arial" w:hAnsi="Arial" w:cs="Arial"/>
                <w:bCs/>
                <w:sz w:val="24"/>
                <w:szCs w:val="24"/>
              </w:rPr>
              <w:t>Mesilla</w:t>
            </w:r>
          </w:p>
        </w:tc>
        <w:tc>
          <w:tcPr>
            <w:tcW w:w="4135" w:type="pct"/>
            <w:gridSpan w:val="4"/>
          </w:tcPr>
          <w:p w:rsidR="00A25DD7" w:rsidRDefault="00A25DD7" w:rsidP="009C08F4">
            <w:pPr>
              <w:rPr>
                <w:rFonts w:ascii="Arial" w:hAnsi="Arial" w:cs="Arial"/>
                <w:b/>
                <w:bCs/>
                <w:sz w:val="24"/>
                <w:szCs w:val="24"/>
              </w:rPr>
            </w:pPr>
            <w:r w:rsidRPr="3EB85FB5">
              <w:rPr>
                <w:rFonts w:ascii="Arial" w:hAnsi="Arial" w:cs="Arial"/>
                <w:b/>
                <w:bCs/>
                <w:sz w:val="24"/>
                <w:szCs w:val="24"/>
              </w:rPr>
              <w:t>Revenue Generating Opportunities in Indian Country</w:t>
            </w:r>
          </w:p>
          <w:p w:rsidR="009C08F4" w:rsidRPr="009C08F4" w:rsidRDefault="009C08F4" w:rsidP="009C08F4">
            <w:pPr>
              <w:rPr>
                <w:rFonts w:ascii="Arial" w:hAnsi="Arial" w:cs="Arial"/>
                <w:bCs/>
                <w:sz w:val="24"/>
                <w:szCs w:val="24"/>
              </w:rPr>
            </w:pPr>
            <w:r w:rsidRPr="008A0320">
              <w:rPr>
                <w:rFonts w:ascii="Arial" w:hAnsi="Arial" w:cs="Arial"/>
                <w:bCs/>
                <w:szCs w:val="24"/>
              </w:rPr>
              <w:t xml:space="preserve">Chronic underfunding by the US Government and the lack of private investment has severely inhibited the economic potential of Indian country.  </w:t>
            </w:r>
            <w:r w:rsidRPr="009C08F4">
              <w:rPr>
                <w:rFonts w:ascii="Arial" w:hAnsi="Arial" w:cs="Arial"/>
                <w:szCs w:val="24"/>
                <w:shd w:val="clear" w:color="auto" w:fill="FFFFFF"/>
              </w:rPr>
              <w:t>Markets and business have become specialized, </w:t>
            </w:r>
            <w:r w:rsidRPr="009C08F4">
              <w:rPr>
                <w:rStyle w:val="Emphasis"/>
                <w:rFonts w:ascii="Arial" w:hAnsi="Arial" w:cs="Arial"/>
                <w:bCs/>
                <w:i w:val="0"/>
                <w:iCs w:val="0"/>
                <w:szCs w:val="24"/>
                <w:shd w:val="clear" w:color="auto" w:fill="FFFFFF"/>
              </w:rPr>
              <w:t>competitive</w:t>
            </w:r>
            <w:r w:rsidRPr="009C08F4">
              <w:rPr>
                <w:rFonts w:ascii="Arial" w:hAnsi="Arial" w:cs="Arial"/>
                <w:szCs w:val="24"/>
                <w:shd w:val="clear" w:color="auto" w:fill="FFFFFF"/>
              </w:rPr>
              <w:t>, and globalized.</w:t>
            </w:r>
            <w:r w:rsidRPr="009C08F4">
              <w:rPr>
                <w:rFonts w:ascii="Arial" w:hAnsi="Arial" w:cs="Arial"/>
                <w:bCs/>
                <w:szCs w:val="24"/>
              </w:rPr>
              <w:t xml:space="preserve"> </w:t>
            </w:r>
            <w:r w:rsidRPr="008A0320">
              <w:rPr>
                <w:rFonts w:ascii="Arial" w:hAnsi="Arial" w:cs="Arial"/>
                <w:bCs/>
                <w:szCs w:val="24"/>
              </w:rPr>
              <w:t>Tribes are expected to meet economic challenges with fewer resources and greater restrictions placed on vital economic financing tools and incentives.  This session will share how some Tribes have implemented innovative solutions to many economic impediments that generate revenue to develop sustainable reservation and Tribal economies. It will also demonstrate when Tribes are afforded the opportunity to exercise their inherent right to Self-Governance they become a competitive force in the American economy while creating jobs for their citizens and surrounding communities.</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b/>
                <w:sz w:val="24"/>
              </w:rPr>
            </w:pPr>
          </w:p>
        </w:tc>
        <w:tc>
          <w:tcPr>
            <w:tcW w:w="4135" w:type="pct"/>
            <w:gridSpan w:val="4"/>
          </w:tcPr>
          <w:p w:rsidR="00A25DD7" w:rsidRPr="000F1825" w:rsidRDefault="00A25DD7" w:rsidP="00D60D93">
            <w:pPr>
              <w:rPr>
                <w:rFonts w:ascii="Arial" w:hAnsi="Arial" w:cs="Arial"/>
                <w:b/>
                <w:sz w:val="24"/>
              </w:rPr>
            </w:pPr>
          </w:p>
        </w:tc>
      </w:tr>
      <w:tr w:rsidR="00A25DD7" w:rsidRPr="000F1825" w:rsidTr="00600395">
        <w:trPr>
          <w:gridAfter w:val="1"/>
          <w:wAfter w:w="46" w:type="pct"/>
        </w:trPr>
        <w:tc>
          <w:tcPr>
            <w:tcW w:w="819" w:type="pct"/>
            <w:gridSpan w:val="2"/>
          </w:tcPr>
          <w:p w:rsidR="00A25DD7" w:rsidRPr="000F1825" w:rsidRDefault="00A25DD7" w:rsidP="00EB4E1A">
            <w:pPr>
              <w:rPr>
                <w:rFonts w:ascii="Arial" w:hAnsi="Arial" w:cs="Arial"/>
              </w:rPr>
            </w:pPr>
          </w:p>
        </w:tc>
        <w:tc>
          <w:tcPr>
            <w:tcW w:w="807" w:type="pct"/>
            <w:gridSpan w:val="2"/>
          </w:tcPr>
          <w:p w:rsidR="00A25DD7" w:rsidRPr="000F1825" w:rsidRDefault="00A25DD7" w:rsidP="3EB85FB5">
            <w:pPr>
              <w:rPr>
                <w:rFonts w:ascii="Arial" w:hAnsi="Arial" w:cs="Arial"/>
                <w:i/>
                <w:iCs/>
              </w:rPr>
            </w:pPr>
            <w:r w:rsidRPr="3EB85FB5">
              <w:rPr>
                <w:rFonts w:ascii="Arial" w:hAnsi="Arial" w:cs="Arial"/>
                <w:i/>
                <w:iCs/>
              </w:rPr>
              <w:t>Moderator:</w:t>
            </w:r>
          </w:p>
        </w:tc>
        <w:tc>
          <w:tcPr>
            <w:tcW w:w="3328" w:type="pct"/>
            <w:gridSpan w:val="2"/>
          </w:tcPr>
          <w:p w:rsidR="00A25DD7" w:rsidRPr="000F1825" w:rsidRDefault="00E627BC" w:rsidP="00205D7C">
            <w:pPr>
              <w:rPr>
                <w:rFonts w:ascii="Arial" w:hAnsi="Arial" w:cs="Arial"/>
                <w:i/>
              </w:rPr>
            </w:pPr>
            <w:r>
              <w:rPr>
                <w:rFonts w:ascii="Arial" w:hAnsi="Arial" w:cs="Arial"/>
                <w:i/>
                <w:iCs/>
              </w:rPr>
              <w:t xml:space="preserve">Clyde M. Romero, </w:t>
            </w:r>
            <w:r w:rsidR="00BB5757">
              <w:rPr>
                <w:rFonts w:ascii="Arial" w:hAnsi="Arial" w:cs="Arial"/>
                <w:i/>
                <w:iCs/>
              </w:rPr>
              <w:t xml:space="preserve">Jr., </w:t>
            </w:r>
            <w:r>
              <w:rPr>
                <w:rFonts w:ascii="Arial" w:hAnsi="Arial" w:cs="Arial"/>
                <w:i/>
                <w:iCs/>
              </w:rPr>
              <w:t>Taxation and Revenue, Taos Pueblo Governor’s Office</w:t>
            </w:r>
          </w:p>
        </w:tc>
      </w:tr>
      <w:tr w:rsidR="00A25DD7" w:rsidRPr="000F1825" w:rsidTr="00600395">
        <w:trPr>
          <w:gridAfter w:val="1"/>
          <w:wAfter w:w="46" w:type="pct"/>
        </w:trPr>
        <w:tc>
          <w:tcPr>
            <w:tcW w:w="819" w:type="pct"/>
            <w:gridSpan w:val="2"/>
          </w:tcPr>
          <w:p w:rsidR="00A25DD7" w:rsidRPr="000F1825" w:rsidRDefault="00A25DD7" w:rsidP="00EB4E1A">
            <w:pPr>
              <w:rPr>
                <w:rFonts w:ascii="Arial" w:hAnsi="Arial" w:cs="Arial"/>
              </w:rPr>
            </w:pPr>
          </w:p>
        </w:tc>
        <w:tc>
          <w:tcPr>
            <w:tcW w:w="807" w:type="pct"/>
            <w:gridSpan w:val="2"/>
          </w:tcPr>
          <w:p w:rsidR="00A25DD7" w:rsidRPr="3EB85FB5" w:rsidRDefault="00A25DD7" w:rsidP="3EB85FB5">
            <w:pPr>
              <w:rPr>
                <w:rFonts w:ascii="Arial" w:hAnsi="Arial" w:cs="Arial"/>
                <w:i/>
                <w:iCs/>
              </w:rPr>
            </w:pPr>
            <w:r>
              <w:rPr>
                <w:rFonts w:ascii="Arial" w:hAnsi="Arial" w:cs="Arial"/>
                <w:i/>
                <w:iCs/>
              </w:rPr>
              <w:t>Recorder:</w:t>
            </w:r>
          </w:p>
        </w:tc>
        <w:tc>
          <w:tcPr>
            <w:tcW w:w="3328" w:type="pct"/>
            <w:gridSpan w:val="2"/>
          </w:tcPr>
          <w:p w:rsidR="00A25DD7" w:rsidRPr="000F1825" w:rsidRDefault="00414782" w:rsidP="00205D7C">
            <w:pPr>
              <w:rPr>
                <w:rFonts w:ascii="Arial" w:hAnsi="Arial" w:cs="Arial"/>
                <w:i/>
              </w:rPr>
            </w:pPr>
            <w:r>
              <w:rPr>
                <w:rFonts w:ascii="Arial" w:hAnsi="Arial" w:cs="Arial"/>
                <w:i/>
              </w:rPr>
              <w:t xml:space="preserve">Jennifer McLaughlin, </w:t>
            </w:r>
            <w:r w:rsidR="0044065A">
              <w:rPr>
                <w:rFonts w:ascii="Arial" w:hAnsi="Arial" w:cs="Arial"/>
                <w:i/>
              </w:rPr>
              <w:t>Self-Governance Legislative Associate, Jamestown S’Klallam Tribe</w:t>
            </w:r>
          </w:p>
        </w:tc>
      </w:tr>
      <w:tr w:rsidR="00A25DD7" w:rsidRPr="000F1825" w:rsidTr="00600395">
        <w:trPr>
          <w:gridAfter w:val="1"/>
          <w:wAfter w:w="46" w:type="pct"/>
        </w:trPr>
        <w:tc>
          <w:tcPr>
            <w:tcW w:w="819" w:type="pct"/>
            <w:gridSpan w:val="2"/>
          </w:tcPr>
          <w:p w:rsidR="00A25DD7" w:rsidRPr="000F1825" w:rsidRDefault="00A25DD7" w:rsidP="00EB4E1A">
            <w:pPr>
              <w:rPr>
                <w:rFonts w:ascii="Arial" w:hAnsi="Arial" w:cs="Arial"/>
              </w:rPr>
            </w:pPr>
          </w:p>
        </w:tc>
        <w:tc>
          <w:tcPr>
            <w:tcW w:w="807" w:type="pct"/>
            <w:gridSpan w:val="2"/>
          </w:tcPr>
          <w:p w:rsidR="00A25DD7" w:rsidRPr="000F1825" w:rsidRDefault="00A25DD7" w:rsidP="3EB85FB5">
            <w:pPr>
              <w:rPr>
                <w:rFonts w:ascii="Arial" w:hAnsi="Arial" w:cs="Arial"/>
                <w:i/>
                <w:iCs/>
              </w:rPr>
            </w:pPr>
            <w:r w:rsidRPr="3EB85FB5">
              <w:rPr>
                <w:rFonts w:ascii="Arial" w:hAnsi="Arial" w:cs="Arial"/>
                <w:i/>
                <w:iCs/>
              </w:rPr>
              <w:t>Panelists:</w:t>
            </w:r>
          </w:p>
        </w:tc>
        <w:tc>
          <w:tcPr>
            <w:tcW w:w="3328" w:type="pct"/>
            <w:gridSpan w:val="2"/>
          </w:tcPr>
          <w:p w:rsidR="00E95556" w:rsidRDefault="00E95556" w:rsidP="00E95556">
            <w:pPr>
              <w:rPr>
                <w:rFonts w:ascii="Arial" w:hAnsi="Arial" w:cs="Arial"/>
                <w:i/>
              </w:rPr>
            </w:pPr>
            <w:r>
              <w:rPr>
                <w:rFonts w:ascii="Arial" w:hAnsi="Arial" w:cs="Arial"/>
                <w:i/>
                <w:iCs/>
              </w:rPr>
              <w:t>The Honorable Brian Cladoosby, Chairman, Swinomish Indian Senate (invited)</w:t>
            </w:r>
          </w:p>
          <w:p w:rsidR="00E95556" w:rsidRDefault="00E95556" w:rsidP="00E95556">
            <w:pPr>
              <w:rPr>
                <w:rFonts w:ascii="Arial" w:hAnsi="Arial" w:cs="Arial"/>
                <w:i/>
              </w:rPr>
            </w:pPr>
            <w:r w:rsidRPr="00C37430">
              <w:rPr>
                <w:rFonts w:ascii="Arial" w:hAnsi="Arial" w:cs="Arial"/>
                <w:i/>
              </w:rPr>
              <w:t xml:space="preserve">William Micklin, Second Vice President, Central Council of the Tlingit &amp; </w:t>
            </w:r>
            <w:proofErr w:type="spellStart"/>
            <w:r w:rsidRPr="00C37430">
              <w:rPr>
                <w:rFonts w:ascii="Arial" w:hAnsi="Arial" w:cs="Arial"/>
                <w:i/>
              </w:rPr>
              <w:t>Haida</w:t>
            </w:r>
            <w:proofErr w:type="spellEnd"/>
            <w:r w:rsidRPr="00C37430">
              <w:rPr>
                <w:rFonts w:ascii="Arial" w:hAnsi="Arial" w:cs="Arial"/>
                <w:i/>
              </w:rPr>
              <w:t xml:space="preserve"> Indian Tribes of Alaska and  Chief Executive Officer, </w:t>
            </w:r>
            <w:proofErr w:type="spellStart"/>
            <w:r w:rsidRPr="00C37430">
              <w:rPr>
                <w:rFonts w:ascii="Arial" w:hAnsi="Arial" w:cs="Arial"/>
                <w:i/>
              </w:rPr>
              <w:t>Ewiiaapaayp</w:t>
            </w:r>
            <w:proofErr w:type="spellEnd"/>
            <w:r w:rsidRPr="00C37430">
              <w:rPr>
                <w:rFonts w:ascii="Arial" w:hAnsi="Arial" w:cs="Arial"/>
                <w:i/>
              </w:rPr>
              <w:t xml:space="preserve"> Band of </w:t>
            </w:r>
            <w:proofErr w:type="spellStart"/>
            <w:r w:rsidRPr="00C37430">
              <w:rPr>
                <w:rFonts w:ascii="Arial" w:hAnsi="Arial" w:cs="Arial"/>
                <w:i/>
              </w:rPr>
              <w:t>Kumeyaay</w:t>
            </w:r>
            <w:proofErr w:type="spellEnd"/>
            <w:r>
              <w:rPr>
                <w:rFonts w:ascii="Arial" w:hAnsi="Arial" w:cs="Arial"/>
                <w:i/>
              </w:rPr>
              <w:t xml:space="preserve"> </w:t>
            </w:r>
            <w:r w:rsidRPr="00C37430">
              <w:rPr>
                <w:rFonts w:ascii="Arial" w:hAnsi="Arial" w:cs="Arial"/>
                <w:i/>
              </w:rPr>
              <w:t>Indians</w:t>
            </w:r>
          </w:p>
          <w:p w:rsidR="00E95556" w:rsidRDefault="00E95556" w:rsidP="00E95556">
            <w:pPr>
              <w:rPr>
                <w:rFonts w:ascii="Arial" w:hAnsi="Arial" w:cs="Arial"/>
                <w:i/>
              </w:rPr>
            </w:pPr>
            <w:r w:rsidRPr="00C37430">
              <w:rPr>
                <w:rFonts w:ascii="Arial" w:hAnsi="Arial" w:cs="Arial"/>
                <w:i/>
              </w:rPr>
              <w:t>Linda Austin, Director of Operations, Ysleta del Sur Pueblo</w:t>
            </w:r>
          </w:p>
          <w:p w:rsidR="00A25DD7" w:rsidRPr="002D4753" w:rsidRDefault="00E95556" w:rsidP="00E95556">
            <w:pPr>
              <w:rPr>
                <w:rFonts w:ascii="Arial" w:hAnsi="Arial" w:cs="Arial"/>
                <w:i/>
              </w:rPr>
            </w:pPr>
            <w:r>
              <w:rPr>
                <w:rFonts w:ascii="Arial" w:hAnsi="Arial" w:cs="Arial"/>
                <w:i/>
              </w:rPr>
              <w:t xml:space="preserve">Jerry </w:t>
            </w:r>
            <w:proofErr w:type="spellStart"/>
            <w:r>
              <w:rPr>
                <w:rFonts w:ascii="Arial" w:hAnsi="Arial" w:cs="Arial"/>
                <w:i/>
              </w:rPr>
              <w:t>Ryburn</w:t>
            </w:r>
            <w:proofErr w:type="spellEnd"/>
            <w:r>
              <w:rPr>
                <w:rFonts w:ascii="Arial" w:hAnsi="Arial" w:cs="Arial"/>
                <w:i/>
              </w:rPr>
              <w:t xml:space="preserve">, </w:t>
            </w:r>
            <w:r w:rsidR="00D8613F">
              <w:rPr>
                <w:rFonts w:ascii="Arial" w:hAnsi="Arial" w:cs="Arial"/>
                <w:i/>
              </w:rPr>
              <w:t>Contractor</w:t>
            </w:r>
            <w:r>
              <w:rPr>
                <w:rFonts w:ascii="Arial" w:hAnsi="Arial" w:cs="Arial"/>
                <w:i/>
              </w:rPr>
              <w:t>, Office of Indian Energy and Economic Development, DOI</w:t>
            </w:r>
          </w:p>
        </w:tc>
      </w:tr>
      <w:tr w:rsidR="00A25DD7" w:rsidRPr="000F1825" w:rsidTr="00600395">
        <w:trPr>
          <w:gridAfter w:val="1"/>
          <w:wAfter w:w="46" w:type="pct"/>
        </w:trPr>
        <w:tc>
          <w:tcPr>
            <w:tcW w:w="819" w:type="pct"/>
            <w:gridSpan w:val="2"/>
          </w:tcPr>
          <w:p w:rsidR="00A25DD7" w:rsidRPr="000F1825" w:rsidRDefault="00A25DD7" w:rsidP="000F7B06">
            <w:pPr>
              <w:rPr>
                <w:rFonts w:ascii="Arial" w:hAnsi="Arial" w:cs="Arial"/>
                <w:b/>
                <w:sz w:val="24"/>
              </w:rPr>
            </w:pPr>
          </w:p>
        </w:tc>
        <w:tc>
          <w:tcPr>
            <w:tcW w:w="4135" w:type="pct"/>
            <w:gridSpan w:val="4"/>
          </w:tcPr>
          <w:p w:rsidR="00A25DD7" w:rsidRPr="000F1825" w:rsidRDefault="00A25DD7" w:rsidP="00D60D93">
            <w:pPr>
              <w:rPr>
                <w:rFonts w:ascii="Arial" w:hAnsi="Arial" w:cs="Arial"/>
                <w:b/>
                <w:sz w:val="24"/>
              </w:rPr>
            </w:pPr>
          </w:p>
        </w:tc>
      </w:tr>
      <w:tr w:rsidR="00A25DD7" w:rsidRPr="000F1825" w:rsidTr="00600395">
        <w:trPr>
          <w:gridAfter w:val="1"/>
          <w:wAfter w:w="46" w:type="pct"/>
        </w:trPr>
        <w:tc>
          <w:tcPr>
            <w:tcW w:w="819" w:type="pct"/>
            <w:gridSpan w:val="2"/>
            <w:shd w:val="clear" w:color="auto" w:fill="auto"/>
          </w:tcPr>
          <w:p w:rsidR="00A25DD7" w:rsidRDefault="00A25DD7" w:rsidP="3EB85FB5">
            <w:pPr>
              <w:rPr>
                <w:rFonts w:ascii="Arial" w:hAnsi="Arial" w:cs="Arial"/>
                <w:b/>
                <w:bCs/>
                <w:sz w:val="24"/>
                <w:szCs w:val="24"/>
              </w:rPr>
            </w:pPr>
            <w:r w:rsidRPr="3EB85FB5">
              <w:rPr>
                <w:rFonts w:ascii="Arial" w:hAnsi="Arial" w:cs="Arial"/>
                <w:b/>
                <w:bCs/>
                <w:sz w:val="24"/>
                <w:szCs w:val="24"/>
              </w:rPr>
              <w:t>TRACK C</w:t>
            </w:r>
          </w:p>
          <w:p w:rsidR="00A25DD7" w:rsidRPr="00987159" w:rsidRDefault="00A25DD7" w:rsidP="3EB85FB5">
            <w:pPr>
              <w:rPr>
                <w:rFonts w:ascii="Arial" w:hAnsi="Arial" w:cs="Arial"/>
                <w:bCs/>
              </w:rPr>
            </w:pPr>
            <w:r>
              <w:rPr>
                <w:rFonts w:ascii="Arial" w:hAnsi="Arial" w:cs="Arial"/>
                <w:bCs/>
                <w:sz w:val="24"/>
                <w:szCs w:val="24"/>
              </w:rPr>
              <w:t>Pecos</w:t>
            </w:r>
          </w:p>
        </w:tc>
        <w:tc>
          <w:tcPr>
            <w:tcW w:w="4135" w:type="pct"/>
            <w:gridSpan w:val="4"/>
            <w:shd w:val="clear" w:color="auto" w:fill="auto"/>
          </w:tcPr>
          <w:p w:rsidR="00A25DD7" w:rsidRPr="000F1825" w:rsidRDefault="00A25DD7" w:rsidP="3EB85FB5">
            <w:pPr>
              <w:rPr>
                <w:rFonts w:ascii="Arial" w:hAnsi="Arial" w:cs="Arial"/>
                <w:b/>
                <w:bCs/>
                <w:sz w:val="24"/>
                <w:szCs w:val="24"/>
              </w:rPr>
            </w:pPr>
            <w:r w:rsidRPr="3EB85FB5">
              <w:rPr>
                <w:rFonts w:ascii="Arial" w:hAnsi="Arial" w:cs="Arial"/>
                <w:b/>
                <w:bCs/>
                <w:sz w:val="24"/>
                <w:szCs w:val="24"/>
              </w:rPr>
              <w:t>Declaring Natural Disasters in Indian Country</w:t>
            </w:r>
          </w:p>
          <w:p w:rsidR="00A25DD7" w:rsidRPr="000F1825" w:rsidRDefault="00A25DD7" w:rsidP="3EB85FB5">
            <w:pPr>
              <w:rPr>
                <w:rFonts w:ascii="Arial" w:hAnsi="Arial" w:cs="Arial"/>
              </w:rPr>
            </w:pPr>
            <w:r w:rsidRPr="3EB85FB5">
              <w:rPr>
                <w:rFonts w:ascii="Arial" w:hAnsi="Arial" w:cs="Arial"/>
              </w:rPr>
              <w:t xml:space="preserve">The “Big Three </w:t>
            </w:r>
            <w:r>
              <w:rPr>
                <w:rFonts w:ascii="Arial" w:hAnsi="Arial" w:cs="Arial"/>
              </w:rPr>
              <w:t>Federal</w:t>
            </w:r>
            <w:r w:rsidRPr="3EB85FB5">
              <w:rPr>
                <w:rFonts w:ascii="Arial" w:hAnsi="Arial" w:cs="Arial"/>
              </w:rPr>
              <w:t xml:space="preserve"> Agency Representatives” with first-hand information about local needs addressing the preparedness and aftermath of a local disaster and update on </w:t>
            </w:r>
            <w:r w:rsidRPr="3EB85FB5">
              <w:rPr>
                <w:rFonts w:ascii="Arial" w:hAnsi="Arial" w:cs="Arial"/>
                <w:b/>
                <w:bCs/>
                <w:i/>
                <w:iCs/>
              </w:rPr>
              <w:t>“</w:t>
            </w:r>
            <w:r>
              <w:rPr>
                <w:rFonts w:ascii="Arial" w:hAnsi="Arial" w:cs="Arial"/>
                <w:b/>
                <w:bCs/>
                <w:i/>
                <w:iCs/>
              </w:rPr>
              <w:t>Tribal</w:t>
            </w:r>
            <w:r w:rsidRPr="3EB85FB5">
              <w:rPr>
                <w:rFonts w:ascii="Arial" w:hAnsi="Arial" w:cs="Arial"/>
                <w:b/>
                <w:bCs/>
                <w:i/>
                <w:iCs/>
              </w:rPr>
              <w:t xml:space="preserve"> Declarations Pilot Guidance”.</w:t>
            </w:r>
          </w:p>
          <w:p w:rsidR="00A25DD7" w:rsidRPr="000F1825" w:rsidRDefault="00A25DD7" w:rsidP="3EB85FB5">
            <w:pPr>
              <w:rPr>
                <w:rFonts w:ascii="Arial" w:hAnsi="Arial" w:cs="Arial"/>
              </w:rPr>
            </w:pPr>
            <w:r w:rsidRPr="3EB85FB5">
              <w:rPr>
                <w:rFonts w:ascii="Arial" w:hAnsi="Arial" w:cs="Arial"/>
                <w:b/>
                <w:bCs/>
                <w:i/>
                <w:iCs/>
              </w:rPr>
              <w:lastRenderedPageBreak/>
              <w:t xml:space="preserve"> </w:t>
            </w:r>
          </w:p>
        </w:tc>
      </w:tr>
      <w:tr w:rsidR="00A25DD7" w:rsidRPr="000F1825" w:rsidTr="00600395">
        <w:trPr>
          <w:gridAfter w:val="1"/>
          <w:wAfter w:w="46" w:type="pct"/>
        </w:trPr>
        <w:tc>
          <w:tcPr>
            <w:tcW w:w="819" w:type="pct"/>
            <w:gridSpan w:val="2"/>
          </w:tcPr>
          <w:p w:rsidR="00A25DD7" w:rsidRPr="000F1825" w:rsidRDefault="00A25DD7" w:rsidP="00F27424">
            <w:pPr>
              <w:rPr>
                <w:rFonts w:ascii="Arial" w:hAnsi="Arial" w:cs="Arial"/>
              </w:rPr>
            </w:pPr>
          </w:p>
        </w:tc>
        <w:tc>
          <w:tcPr>
            <w:tcW w:w="807" w:type="pct"/>
            <w:gridSpan w:val="2"/>
          </w:tcPr>
          <w:p w:rsidR="00A25DD7" w:rsidRPr="000F1825" w:rsidRDefault="00A25DD7" w:rsidP="3EB85FB5">
            <w:pPr>
              <w:rPr>
                <w:rFonts w:ascii="Arial" w:hAnsi="Arial" w:cs="Arial"/>
                <w:i/>
                <w:iCs/>
              </w:rPr>
            </w:pPr>
            <w:r w:rsidRPr="3EB85FB5">
              <w:rPr>
                <w:rFonts w:ascii="Arial" w:hAnsi="Arial" w:cs="Arial"/>
                <w:i/>
                <w:iCs/>
              </w:rPr>
              <w:t>Moderator:</w:t>
            </w:r>
          </w:p>
        </w:tc>
        <w:tc>
          <w:tcPr>
            <w:tcW w:w="3328" w:type="pct"/>
            <w:gridSpan w:val="2"/>
          </w:tcPr>
          <w:p w:rsidR="00A25DD7" w:rsidRPr="000F1825" w:rsidRDefault="00A25DD7" w:rsidP="00205D7C">
            <w:pPr>
              <w:rPr>
                <w:rFonts w:ascii="Arial" w:hAnsi="Arial" w:cs="Arial"/>
                <w:i/>
                <w:iCs/>
              </w:rPr>
            </w:pPr>
            <w:r w:rsidRPr="00512CF8">
              <w:rPr>
                <w:rFonts w:ascii="Arial" w:hAnsi="Arial" w:cs="Arial"/>
                <w:i/>
                <w:iCs/>
              </w:rPr>
              <w:t>Shawn Duran, MPA</w:t>
            </w:r>
            <w:r>
              <w:rPr>
                <w:rFonts w:ascii="Arial" w:hAnsi="Arial" w:cs="Arial"/>
                <w:i/>
                <w:iCs/>
              </w:rPr>
              <w:t xml:space="preserve">, </w:t>
            </w:r>
            <w:r w:rsidRPr="00512CF8">
              <w:rPr>
                <w:rFonts w:ascii="Arial" w:hAnsi="Arial" w:cs="Arial"/>
                <w:i/>
                <w:iCs/>
              </w:rPr>
              <w:t>Tribal Programs Administrator</w:t>
            </w:r>
            <w:r>
              <w:rPr>
                <w:rFonts w:ascii="Arial" w:hAnsi="Arial" w:cs="Arial"/>
                <w:i/>
                <w:iCs/>
              </w:rPr>
              <w:t xml:space="preserve">, </w:t>
            </w:r>
            <w:r w:rsidRPr="00512CF8">
              <w:rPr>
                <w:rFonts w:ascii="Arial" w:hAnsi="Arial" w:cs="Arial"/>
                <w:i/>
                <w:iCs/>
              </w:rPr>
              <w:t xml:space="preserve">Taos Pueblo </w:t>
            </w:r>
          </w:p>
        </w:tc>
      </w:tr>
      <w:tr w:rsidR="00CE2A5D" w:rsidRPr="000F1825" w:rsidTr="00600395">
        <w:trPr>
          <w:gridAfter w:val="1"/>
          <w:wAfter w:w="46" w:type="pct"/>
        </w:trPr>
        <w:tc>
          <w:tcPr>
            <w:tcW w:w="819" w:type="pct"/>
            <w:gridSpan w:val="2"/>
          </w:tcPr>
          <w:p w:rsidR="00CE2A5D" w:rsidRPr="000F1825" w:rsidRDefault="00CE2A5D" w:rsidP="00F27424">
            <w:pPr>
              <w:rPr>
                <w:rFonts w:ascii="Arial" w:hAnsi="Arial" w:cs="Arial"/>
              </w:rPr>
            </w:pPr>
          </w:p>
        </w:tc>
        <w:tc>
          <w:tcPr>
            <w:tcW w:w="807" w:type="pct"/>
            <w:gridSpan w:val="2"/>
          </w:tcPr>
          <w:p w:rsidR="00CE2A5D" w:rsidRPr="3EB85FB5" w:rsidRDefault="00CE2A5D" w:rsidP="3EB85FB5">
            <w:pPr>
              <w:rPr>
                <w:rFonts w:ascii="Arial" w:hAnsi="Arial" w:cs="Arial"/>
                <w:i/>
                <w:iCs/>
              </w:rPr>
            </w:pPr>
            <w:r>
              <w:rPr>
                <w:rFonts w:ascii="Arial" w:hAnsi="Arial" w:cs="Arial"/>
                <w:i/>
                <w:iCs/>
              </w:rPr>
              <w:t>Recorder:</w:t>
            </w:r>
          </w:p>
        </w:tc>
        <w:tc>
          <w:tcPr>
            <w:tcW w:w="3328" w:type="pct"/>
            <w:gridSpan w:val="2"/>
          </w:tcPr>
          <w:p w:rsidR="00CE2A5D" w:rsidRPr="00BD0576" w:rsidRDefault="00BD0576" w:rsidP="00205D7C">
            <w:pPr>
              <w:rPr>
                <w:rFonts w:ascii="Arial" w:hAnsi="Arial" w:cs="Arial"/>
                <w:i/>
                <w:iCs/>
              </w:rPr>
            </w:pPr>
            <w:r w:rsidRPr="00BD0576">
              <w:rPr>
                <w:rFonts w:ascii="Arial" w:hAnsi="Arial" w:cs="Arial"/>
                <w:i/>
                <w:iCs/>
              </w:rPr>
              <w:t>Heather Washington, Salt River Pima Maricopa Indian Community</w:t>
            </w:r>
          </w:p>
        </w:tc>
      </w:tr>
      <w:tr w:rsidR="00CE2A5D" w:rsidRPr="000F1825" w:rsidTr="00600395">
        <w:trPr>
          <w:gridAfter w:val="1"/>
          <w:wAfter w:w="46" w:type="pct"/>
        </w:trPr>
        <w:tc>
          <w:tcPr>
            <w:tcW w:w="819" w:type="pct"/>
            <w:gridSpan w:val="2"/>
          </w:tcPr>
          <w:p w:rsidR="00CE2A5D" w:rsidRPr="000F1825" w:rsidRDefault="00CE2A5D" w:rsidP="00F27424">
            <w:pPr>
              <w:rPr>
                <w:rFonts w:ascii="Arial" w:hAnsi="Arial" w:cs="Arial"/>
              </w:rPr>
            </w:pPr>
          </w:p>
        </w:tc>
        <w:tc>
          <w:tcPr>
            <w:tcW w:w="807" w:type="pct"/>
            <w:gridSpan w:val="2"/>
          </w:tcPr>
          <w:p w:rsidR="00CE2A5D" w:rsidRPr="000F1825" w:rsidRDefault="00CE2A5D" w:rsidP="3EB85FB5">
            <w:pPr>
              <w:rPr>
                <w:rFonts w:ascii="Arial" w:hAnsi="Arial" w:cs="Arial"/>
                <w:i/>
                <w:iCs/>
              </w:rPr>
            </w:pPr>
            <w:r w:rsidRPr="3EB85FB5">
              <w:rPr>
                <w:rFonts w:ascii="Arial" w:hAnsi="Arial" w:cs="Arial"/>
                <w:i/>
                <w:iCs/>
              </w:rPr>
              <w:t>Panelists:</w:t>
            </w:r>
          </w:p>
        </w:tc>
        <w:tc>
          <w:tcPr>
            <w:tcW w:w="3328" w:type="pct"/>
            <w:gridSpan w:val="2"/>
          </w:tcPr>
          <w:p w:rsidR="00CE2A5D" w:rsidRPr="004A1820" w:rsidRDefault="00CE2A5D" w:rsidP="3EB85FB5">
            <w:pPr>
              <w:rPr>
                <w:rFonts w:ascii="Arial" w:hAnsi="Arial" w:cs="Arial"/>
                <w:i/>
                <w:iCs/>
              </w:rPr>
            </w:pPr>
            <w:r w:rsidRPr="004A1820">
              <w:rPr>
                <w:rFonts w:ascii="Arial" w:hAnsi="Arial" w:cs="Arial"/>
                <w:i/>
                <w:iCs/>
              </w:rPr>
              <w:t>J Michael Chavarri</w:t>
            </w:r>
            <w:r w:rsidR="00E77170" w:rsidRPr="004A1820">
              <w:rPr>
                <w:rFonts w:ascii="Arial" w:hAnsi="Arial" w:cs="Arial"/>
                <w:i/>
                <w:iCs/>
              </w:rPr>
              <w:t>a, Governor, Santa Clara Pueblo</w:t>
            </w:r>
            <w:r w:rsidRPr="004A1820">
              <w:rPr>
                <w:rFonts w:ascii="Arial" w:hAnsi="Arial" w:cs="Arial"/>
                <w:i/>
                <w:iCs/>
              </w:rPr>
              <w:t xml:space="preserve"> </w:t>
            </w:r>
          </w:p>
        </w:tc>
      </w:tr>
      <w:tr w:rsidR="00CE2A5D" w:rsidRPr="000F1825" w:rsidTr="00600395">
        <w:trPr>
          <w:gridAfter w:val="1"/>
          <w:wAfter w:w="46" w:type="pct"/>
        </w:trPr>
        <w:tc>
          <w:tcPr>
            <w:tcW w:w="819" w:type="pct"/>
            <w:gridSpan w:val="2"/>
          </w:tcPr>
          <w:p w:rsidR="00CE2A5D" w:rsidRPr="000F1825" w:rsidRDefault="00CE2A5D" w:rsidP="00F27424">
            <w:pPr>
              <w:rPr>
                <w:rFonts w:ascii="Arial" w:hAnsi="Arial" w:cs="Arial"/>
              </w:rPr>
            </w:pPr>
          </w:p>
        </w:tc>
        <w:tc>
          <w:tcPr>
            <w:tcW w:w="807" w:type="pct"/>
            <w:gridSpan w:val="2"/>
          </w:tcPr>
          <w:p w:rsidR="00CE2A5D" w:rsidRPr="000F1825" w:rsidRDefault="00CE2A5D" w:rsidP="00F27424">
            <w:pPr>
              <w:rPr>
                <w:rFonts w:ascii="Arial" w:hAnsi="Arial" w:cs="Arial"/>
                <w:i/>
              </w:rPr>
            </w:pPr>
          </w:p>
        </w:tc>
        <w:tc>
          <w:tcPr>
            <w:tcW w:w="3328" w:type="pct"/>
            <w:gridSpan w:val="2"/>
          </w:tcPr>
          <w:p w:rsidR="007D683E" w:rsidRPr="004A1820" w:rsidRDefault="007D683E" w:rsidP="007D683E">
            <w:pPr>
              <w:pStyle w:val="NoSpacing"/>
              <w:rPr>
                <w:rFonts w:ascii="Arial" w:hAnsi="Arial" w:cs="Arial"/>
                <w:i/>
              </w:rPr>
            </w:pPr>
            <w:r w:rsidRPr="004A1820">
              <w:rPr>
                <w:rFonts w:ascii="Arial" w:hAnsi="Arial" w:cs="Arial"/>
                <w:i/>
                <w:iCs/>
              </w:rPr>
              <w:t xml:space="preserve">Jessica Specht, </w:t>
            </w:r>
            <w:r w:rsidRPr="004A1820">
              <w:rPr>
                <w:rFonts w:ascii="Arial" w:hAnsi="Arial" w:cs="Arial"/>
                <w:i/>
              </w:rPr>
              <w:t>Tribal Policy, Recovery Directorate</w:t>
            </w:r>
          </w:p>
          <w:p w:rsidR="00CE2A5D" w:rsidRPr="004A1820" w:rsidRDefault="007D683E" w:rsidP="007D683E">
            <w:pPr>
              <w:rPr>
                <w:rFonts w:ascii="Arial" w:hAnsi="Arial" w:cs="Arial"/>
                <w:i/>
                <w:iCs/>
              </w:rPr>
            </w:pPr>
            <w:r w:rsidRPr="004A1820">
              <w:rPr>
                <w:rFonts w:ascii="Arial" w:hAnsi="Arial" w:cs="Arial"/>
                <w:i/>
              </w:rPr>
              <w:t>Office of Response and Recovery, Federal Emergency Management Agency</w:t>
            </w:r>
            <w:r w:rsidRPr="004A1820">
              <w:rPr>
                <w:rFonts w:ascii="Arial" w:hAnsi="Arial" w:cs="Arial"/>
                <w:i/>
                <w:iCs/>
              </w:rPr>
              <w:t xml:space="preserve">, FEMA, DHS </w:t>
            </w:r>
          </w:p>
        </w:tc>
      </w:tr>
      <w:tr w:rsidR="00CE2A5D" w:rsidRPr="000F1825" w:rsidTr="00600395">
        <w:trPr>
          <w:gridAfter w:val="1"/>
          <w:wAfter w:w="46" w:type="pct"/>
        </w:trPr>
        <w:tc>
          <w:tcPr>
            <w:tcW w:w="819" w:type="pct"/>
            <w:gridSpan w:val="2"/>
          </w:tcPr>
          <w:p w:rsidR="00CE2A5D" w:rsidRPr="000F1825" w:rsidRDefault="00CE2A5D" w:rsidP="00F27424">
            <w:pPr>
              <w:rPr>
                <w:rFonts w:ascii="Arial" w:hAnsi="Arial" w:cs="Arial"/>
              </w:rPr>
            </w:pPr>
          </w:p>
        </w:tc>
        <w:tc>
          <w:tcPr>
            <w:tcW w:w="807" w:type="pct"/>
            <w:gridSpan w:val="2"/>
          </w:tcPr>
          <w:p w:rsidR="00CE2A5D" w:rsidRPr="000F1825" w:rsidRDefault="00CE2A5D" w:rsidP="00F27424">
            <w:pPr>
              <w:rPr>
                <w:rFonts w:ascii="Arial" w:hAnsi="Arial" w:cs="Arial"/>
                <w:i/>
              </w:rPr>
            </w:pPr>
          </w:p>
        </w:tc>
        <w:tc>
          <w:tcPr>
            <w:tcW w:w="3328" w:type="pct"/>
            <w:gridSpan w:val="2"/>
          </w:tcPr>
          <w:p w:rsidR="007D683E" w:rsidRPr="004A1820" w:rsidRDefault="007D683E" w:rsidP="00610B47">
            <w:pPr>
              <w:rPr>
                <w:rFonts w:ascii="Arial" w:hAnsi="Arial" w:cs="Arial"/>
                <w:i/>
                <w:iCs/>
              </w:rPr>
            </w:pPr>
            <w:proofErr w:type="spellStart"/>
            <w:r w:rsidRPr="004A1820">
              <w:rPr>
                <w:rFonts w:ascii="Arial" w:hAnsi="Arial" w:cs="Arial"/>
                <w:i/>
                <w:iCs/>
              </w:rPr>
              <w:t>Margeau</w:t>
            </w:r>
            <w:proofErr w:type="spellEnd"/>
            <w:r w:rsidRPr="004A1820">
              <w:rPr>
                <w:rFonts w:ascii="Arial" w:hAnsi="Arial" w:cs="Arial"/>
                <w:i/>
                <w:iCs/>
              </w:rPr>
              <w:t xml:space="preserve"> </w:t>
            </w:r>
            <w:proofErr w:type="spellStart"/>
            <w:r w:rsidRPr="004A1820">
              <w:rPr>
                <w:rFonts w:ascii="Arial" w:hAnsi="Arial" w:cs="Arial"/>
                <w:i/>
                <w:iCs/>
              </w:rPr>
              <w:t>Valteau</w:t>
            </w:r>
            <w:proofErr w:type="spellEnd"/>
            <w:r w:rsidRPr="004A1820">
              <w:rPr>
                <w:rFonts w:ascii="Arial" w:hAnsi="Arial" w:cs="Arial"/>
                <w:i/>
                <w:iCs/>
              </w:rPr>
              <w:t xml:space="preserve">, National Tribal Affairs Advisor, Office of External Affairs, Intergovernmental Affairs, FEMA, DHS </w:t>
            </w:r>
          </w:p>
        </w:tc>
      </w:tr>
      <w:tr w:rsidR="00CE2A5D" w:rsidRPr="000F1825" w:rsidTr="00600395">
        <w:trPr>
          <w:gridAfter w:val="1"/>
          <w:wAfter w:w="46" w:type="pct"/>
        </w:trPr>
        <w:tc>
          <w:tcPr>
            <w:tcW w:w="819" w:type="pct"/>
            <w:gridSpan w:val="2"/>
          </w:tcPr>
          <w:p w:rsidR="00CE2A5D" w:rsidRPr="000F1825" w:rsidRDefault="00CE2A5D" w:rsidP="00F27424">
            <w:pPr>
              <w:rPr>
                <w:rFonts w:ascii="Arial" w:hAnsi="Arial" w:cs="Arial"/>
              </w:rPr>
            </w:pPr>
          </w:p>
        </w:tc>
        <w:tc>
          <w:tcPr>
            <w:tcW w:w="807" w:type="pct"/>
            <w:gridSpan w:val="2"/>
          </w:tcPr>
          <w:p w:rsidR="00CE2A5D" w:rsidRPr="000F1825" w:rsidRDefault="00CE2A5D" w:rsidP="00F27424">
            <w:pPr>
              <w:rPr>
                <w:rFonts w:ascii="Arial" w:hAnsi="Arial" w:cs="Arial"/>
                <w:i/>
              </w:rPr>
            </w:pPr>
          </w:p>
        </w:tc>
        <w:tc>
          <w:tcPr>
            <w:tcW w:w="3328" w:type="pct"/>
            <w:gridSpan w:val="2"/>
          </w:tcPr>
          <w:p w:rsidR="00CE2A5D" w:rsidRPr="004A1820" w:rsidRDefault="006F3D9F" w:rsidP="00610B47">
            <w:pPr>
              <w:rPr>
                <w:rFonts w:ascii="Arial" w:hAnsi="Arial" w:cs="Arial"/>
                <w:i/>
                <w:iCs/>
              </w:rPr>
            </w:pPr>
            <w:r>
              <w:rPr>
                <w:rFonts w:ascii="Arial" w:hAnsi="Arial" w:cs="Arial"/>
                <w:i/>
                <w:iCs/>
              </w:rPr>
              <w:t>Josh Allan</w:t>
            </w:r>
            <w:r w:rsidRPr="004A1820">
              <w:rPr>
                <w:rFonts w:ascii="Arial" w:hAnsi="Arial" w:cs="Arial"/>
                <w:i/>
                <w:iCs/>
              </w:rPr>
              <w:t xml:space="preserve">, , </w:t>
            </w:r>
            <w:r>
              <w:rPr>
                <w:rFonts w:ascii="Arial" w:hAnsi="Arial" w:cs="Arial"/>
                <w:i/>
                <w:iCs/>
              </w:rPr>
              <w:t xml:space="preserve">Senior Emergency Manager, </w:t>
            </w:r>
            <w:r w:rsidRPr="004A1820">
              <w:rPr>
                <w:rFonts w:ascii="Arial" w:hAnsi="Arial" w:cs="Arial"/>
                <w:i/>
                <w:iCs/>
              </w:rPr>
              <w:t>BIA Emergency Management, DOI</w:t>
            </w:r>
          </w:p>
        </w:tc>
      </w:tr>
      <w:tr w:rsidR="00CE2A5D" w:rsidRPr="000F1825" w:rsidTr="004A1820">
        <w:trPr>
          <w:gridAfter w:val="1"/>
          <w:wAfter w:w="46" w:type="pct"/>
          <w:trHeight w:val="576"/>
        </w:trPr>
        <w:tc>
          <w:tcPr>
            <w:tcW w:w="819" w:type="pct"/>
            <w:gridSpan w:val="2"/>
          </w:tcPr>
          <w:p w:rsidR="00CE2A5D" w:rsidRPr="000F1825" w:rsidRDefault="00CE2A5D" w:rsidP="00F27424">
            <w:pPr>
              <w:rPr>
                <w:rFonts w:ascii="Arial" w:hAnsi="Arial" w:cs="Arial"/>
              </w:rPr>
            </w:pPr>
          </w:p>
        </w:tc>
        <w:tc>
          <w:tcPr>
            <w:tcW w:w="807" w:type="pct"/>
            <w:gridSpan w:val="2"/>
          </w:tcPr>
          <w:p w:rsidR="00CE2A5D" w:rsidRPr="000F1825" w:rsidRDefault="00CE2A5D" w:rsidP="00F27424">
            <w:pPr>
              <w:rPr>
                <w:rFonts w:ascii="Arial" w:hAnsi="Arial" w:cs="Arial"/>
                <w:i/>
              </w:rPr>
            </w:pPr>
          </w:p>
        </w:tc>
        <w:tc>
          <w:tcPr>
            <w:tcW w:w="3328" w:type="pct"/>
            <w:gridSpan w:val="2"/>
          </w:tcPr>
          <w:p w:rsidR="007D683E" w:rsidRPr="004A1820" w:rsidRDefault="007D683E" w:rsidP="007D683E">
            <w:pPr>
              <w:pStyle w:val="NoSpacing"/>
              <w:rPr>
                <w:rFonts w:ascii="Arial" w:hAnsi="Arial" w:cs="Arial"/>
                <w:iCs/>
              </w:rPr>
            </w:pPr>
            <w:r w:rsidRPr="004A1820">
              <w:rPr>
                <w:rFonts w:ascii="Arial" w:hAnsi="Arial" w:cs="Arial"/>
                <w:i/>
                <w:iCs/>
              </w:rPr>
              <w:t>Harold “Rocky” Jones, Emergency Management/Physical Security Specialist, IHS Nashville Area Office, DHHS</w:t>
            </w:r>
          </w:p>
        </w:tc>
      </w:tr>
      <w:tr w:rsidR="00CE2A5D" w:rsidRPr="000F1825" w:rsidTr="00600395">
        <w:trPr>
          <w:gridAfter w:val="1"/>
          <w:wAfter w:w="46" w:type="pct"/>
        </w:trPr>
        <w:tc>
          <w:tcPr>
            <w:tcW w:w="819" w:type="pct"/>
            <w:gridSpan w:val="2"/>
          </w:tcPr>
          <w:p w:rsidR="00CE2A5D" w:rsidRPr="000F1825" w:rsidRDefault="00CE2A5D" w:rsidP="000F7B06">
            <w:pPr>
              <w:rPr>
                <w:rFonts w:ascii="Arial" w:hAnsi="Arial" w:cs="Arial"/>
                <w:b/>
                <w:sz w:val="24"/>
              </w:rPr>
            </w:pPr>
          </w:p>
        </w:tc>
        <w:tc>
          <w:tcPr>
            <w:tcW w:w="4135" w:type="pct"/>
            <w:gridSpan w:val="4"/>
          </w:tcPr>
          <w:p w:rsidR="00CE2A5D" w:rsidRPr="000F1825" w:rsidRDefault="00CE2A5D" w:rsidP="000F7B06">
            <w:pPr>
              <w:rPr>
                <w:rFonts w:ascii="Arial" w:hAnsi="Arial" w:cs="Arial"/>
                <w:b/>
                <w:sz w:val="24"/>
              </w:rPr>
            </w:pPr>
          </w:p>
        </w:tc>
      </w:tr>
      <w:tr w:rsidR="00CE2A5D" w:rsidRPr="000F1825" w:rsidTr="00600395">
        <w:trPr>
          <w:gridAfter w:val="1"/>
          <w:wAfter w:w="46" w:type="pct"/>
        </w:trPr>
        <w:tc>
          <w:tcPr>
            <w:tcW w:w="819" w:type="pct"/>
            <w:gridSpan w:val="2"/>
          </w:tcPr>
          <w:p w:rsidR="00CE2A5D" w:rsidRDefault="00CE2A5D" w:rsidP="3EB85FB5">
            <w:pPr>
              <w:rPr>
                <w:rFonts w:ascii="Arial" w:hAnsi="Arial" w:cs="Arial"/>
                <w:b/>
                <w:bCs/>
                <w:sz w:val="24"/>
                <w:szCs w:val="24"/>
              </w:rPr>
            </w:pPr>
            <w:r w:rsidRPr="3EB85FB5">
              <w:rPr>
                <w:rFonts w:ascii="Arial" w:hAnsi="Arial" w:cs="Arial"/>
                <w:b/>
                <w:bCs/>
                <w:sz w:val="24"/>
                <w:szCs w:val="24"/>
              </w:rPr>
              <w:t>TRACK D</w:t>
            </w:r>
          </w:p>
          <w:p w:rsidR="00CE2A5D" w:rsidRPr="00987159" w:rsidRDefault="00CE2A5D" w:rsidP="3EB85FB5">
            <w:pPr>
              <w:rPr>
                <w:rFonts w:ascii="Arial" w:hAnsi="Arial" w:cs="Arial"/>
                <w:bCs/>
                <w:sz w:val="24"/>
                <w:szCs w:val="24"/>
              </w:rPr>
            </w:pPr>
            <w:r>
              <w:rPr>
                <w:rFonts w:ascii="Arial" w:hAnsi="Arial" w:cs="Arial"/>
                <w:bCs/>
                <w:sz w:val="24"/>
                <w:szCs w:val="24"/>
              </w:rPr>
              <w:t>Ruidoso</w:t>
            </w:r>
          </w:p>
        </w:tc>
        <w:tc>
          <w:tcPr>
            <w:tcW w:w="4135" w:type="pct"/>
            <w:gridSpan w:val="4"/>
          </w:tcPr>
          <w:p w:rsidR="00CE2A5D" w:rsidRPr="000F1825" w:rsidRDefault="00CE2A5D" w:rsidP="3EB85FB5">
            <w:pPr>
              <w:rPr>
                <w:rFonts w:ascii="Arial" w:hAnsi="Arial" w:cs="Arial"/>
                <w:b/>
                <w:bCs/>
                <w:sz w:val="24"/>
                <w:szCs w:val="24"/>
              </w:rPr>
            </w:pPr>
            <w:r w:rsidRPr="3EB85FB5">
              <w:rPr>
                <w:rFonts w:ascii="Arial" w:hAnsi="Arial" w:cs="Arial"/>
                <w:b/>
                <w:bCs/>
                <w:sz w:val="24"/>
                <w:szCs w:val="24"/>
              </w:rPr>
              <w:t>Funding Agreements Between Self-Governance Tribes and Non-BIA Bureaus of the Department of the Interior Consultation Session</w:t>
            </w:r>
          </w:p>
          <w:p w:rsidR="00936E32" w:rsidRPr="00936E32" w:rsidRDefault="00936E32" w:rsidP="00936E32">
            <w:pPr>
              <w:widowControl w:val="0"/>
              <w:rPr>
                <w:rFonts w:ascii="Arial" w:eastAsia="Arial Narrow" w:hAnsi="Arial" w:cs="Arial"/>
              </w:rPr>
            </w:pPr>
            <w:r w:rsidRPr="00936E32">
              <w:rPr>
                <w:rFonts w:ascii="Arial" w:hAnsi="Arial" w:cs="Arial"/>
              </w:rPr>
              <w:t xml:space="preserve">Department of the Interior’s Office of Self Governance will provide an overview of proposed </w:t>
            </w:r>
            <w:r w:rsidRPr="00936E32">
              <w:rPr>
                <w:rFonts w:ascii="Arial" w:hAnsi="Arial" w:cs="Arial"/>
                <w:u w:val="single"/>
              </w:rPr>
              <w:t>Federal Register</w:t>
            </w:r>
            <w:r w:rsidRPr="00936E32">
              <w:rPr>
                <w:rFonts w:ascii="Arial" w:hAnsi="Arial" w:cs="Arial"/>
              </w:rPr>
              <w:t xml:space="preserve"> notice of the List of Programs Eligible for Inclusion in the Fiscal Year 2019 Funding Agreements to be Negotiated with the Self-Governance Tribes by Interior Bureaus Other than the Bureau of Indian Affairs. </w:t>
            </w:r>
            <w:r w:rsidRPr="00936E32">
              <w:rPr>
                <w:rFonts w:ascii="Arial" w:eastAsia="Arial Narrow" w:hAnsi="Arial" w:cs="Arial"/>
              </w:rPr>
              <w:t xml:space="preserve">This consultation session occurs each year during our annual meeting and the Office of </w:t>
            </w:r>
          </w:p>
          <w:p w:rsidR="00936E32" w:rsidRDefault="00936E32" w:rsidP="00936E32">
            <w:pPr>
              <w:rPr>
                <w:rFonts w:ascii="Arial" w:eastAsia="Arial Narrow" w:hAnsi="Arial" w:cs="Arial"/>
              </w:rPr>
            </w:pPr>
            <w:r w:rsidRPr="00936E32">
              <w:rPr>
                <w:rFonts w:ascii="Arial" w:eastAsia="Arial Narrow" w:hAnsi="Arial" w:cs="Arial"/>
              </w:rPr>
              <w:t xml:space="preserve">Self-Governance provides an overview of programs eligible for inclusion in funding agreements to be negotiated with Self-Governance Tribes by DOI.  </w:t>
            </w:r>
          </w:p>
          <w:p w:rsidR="00936E32" w:rsidRDefault="00936E32" w:rsidP="00936E32">
            <w:pPr>
              <w:rPr>
                <w:rFonts w:ascii="Arial" w:eastAsia="Arial Narrow" w:hAnsi="Arial" w:cs="Arial"/>
              </w:rPr>
            </w:pPr>
          </w:p>
          <w:p w:rsidR="00CE2A5D" w:rsidRPr="000F1825" w:rsidRDefault="00936E32" w:rsidP="00936E32">
            <w:pPr>
              <w:rPr>
                <w:rFonts w:ascii="Arial" w:hAnsi="Arial" w:cs="Arial"/>
                <w:b/>
                <w:bCs/>
                <w:sz w:val="24"/>
                <w:szCs w:val="24"/>
              </w:rPr>
            </w:pPr>
            <w:r w:rsidRPr="00936E32">
              <w:rPr>
                <w:rFonts w:ascii="Arial" w:eastAsia="Arial Narrow" w:hAnsi="Arial" w:cs="Arial"/>
                <w:b/>
                <w:i/>
              </w:rPr>
              <w:t xml:space="preserve">This is the first year Self-Governance Tribes, who have these agreements, are being invited to share their experience in negotiating with the non-BIA bureaus. </w:t>
            </w:r>
            <w:r w:rsidRPr="00936E32">
              <w:rPr>
                <w:rFonts w:ascii="Arial" w:hAnsi="Arial" w:cs="Arial"/>
              </w:rPr>
              <w:t xml:space="preserve">Tribal and other representatives will have the opportunity to provide oral and written comments on the proposed </w:t>
            </w:r>
            <w:r w:rsidRPr="00936E32">
              <w:rPr>
                <w:rFonts w:ascii="Arial" w:hAnsi="Arial" w:cs="Arial"/>
                <w:u w:val="single"/>
              </w:rPr>
              <w:t>Federal</w:t>
            </w:r>
            <w:r w:rsidRPr="00936E32">
              <w:rPr>
                <w:rFonts w:ascii="Arial" w:hAnsi="Arial" w:cs="Arial"/>
              </w:rPr>
              <w:t xml:space="preserve"> </w:t>
            </w:r>
            <w:r w:rsidRPr="00936E32">
              <w:rPr>
                <w:rFonts w:ascii="Arial" w:hAnsi="Arial" w:cs="Arial"/>
                <w:u w:val="single"/>
              </w:rPr>
              <w:t>Register</w:t>
            </w:r>
            <w:r w:rsidRPr="00936E32">
              <w:rPr>
                <w:rFonts w:ascii="Arial" w:hAnsi="Arial" w:cs="Arial"/>
              </w:rPr>
              <w:t xml:space="preserve"> Notice.</w:t>
            </w:r>
          </w:p>
        </w:tc>
      </w:tr>
      <w:tr w:rsidR="00CE2A5D" w:rsidRPr="000F1825" w:rsidTr="00600395">
        <w:trPr>
          <w:gridAfter w:val="1"/>
          <w:wAfter w:w="46" w:type="pct"/>
        </w:trPr>
        <w:tc>
          <w:tcPr>
            <w:tcW w:w="819" w:type="pct"/>
            <w:gridSpan w:val="2"/>
          </w:tcPr>
          <w:p w:rsidR="00CE2A5D" w:rsidRPr="3EB85FB5" w:rsidRDefault="00CE2A5D" w:rsidP="3EB85FB5">
            <w:pPr>
              <w:rPr>
                <w:rFonts w:ascii="Arial" w:hAnsi="Arial" w:cs="Arial"/>
                <w:b/>
                <w:bCs/>
                <w:sz w:val="24"/>
                <w:szCs w:val="24"/>
              </w:rPr>
            </w:pPr>
          </w:p>
        </w:tc>
        <w:tc>
          <w:tcPr>
            <w:tcW w:w="4135" w:type="pct"/>
            <w:gridSpan w:val="4"/>
          </w:tcPr>
          <w:p w:rsidR="00CE2A5D" w:rsidRPr="3EB85FB5" w:rsidRDefault="00CE2A5D" w:rsidP="3EB85FB5">
            <w:pPr>
              <w:rPr>
                <w:rFonts w:ascii="Arial" w:hAnsi="Arial" w:cs="Arial"/>
                <w:b/>
                <w:bCs/>
                <w:sz w:val="24"/>
                <w:szCs w:val="24"/>
              </w:rPr>
            </w:pPr>
          </w:p>
        </w:tc>
      </w:tr>
      <w:tr w:rsidR="00CE2A5D" w:rsidRPr="000F1825" w:rsidTr="00600395">
        <w:trPr>
          <w:gridAfter w:val="1"/>
          <w:wAfter w:w="46" w:type="pct"/>
        </w:trPr>
        <w:tc>
          <w:tcPr>
            <w:tcW w:w="819" w:type="pct"/>
            <w:gridSpan w:val="2"/>
          </w:tcPr>
          <w:p w:rsidR="00CE2A5D" w:rsidRPr="000F1825" w:rsidRDefault="00CE2A5D" w:rsidP="00C32C78">
            <w:pPr>
              <w:rPr>
                <w:rFonts w:ascii="Arial" w:hAnsi="Arial" w:cs="Arial"/>
              </w:rPr>
            </w:pPr>
          </w:p>
        </w:tc>
        <w:tc>
          <w:tcPr>
            <w:tcW w:w="853" w:type="pct"/>
            <w:gridSpan w:val="3"/>
          </w:tcPr>
          <w:p w:rsidR="00CE2A5D" w:rsidRPr="000F1825" w:rsidRDefault="00CE2A5D" w:rsidP="3EB85FB5">
            <w:pPr>
              <w:rPr>
                <w:rFonts w:ascii="Arial" w:hAnsi="Arial" w:cs="Arial"/>
                <w:i/>
                <w:iCs/>
              </w:rPr>
            </w:pPr>
            <w:r w:rsidRPr="3EB85FB5">
              <w:rPr>
                <w:rFonts w:ascii="Arial" w:hAnsi="Arial" w:cs="Arial"/>
                <w:i/>
                <w:iCs/>
              </w:rPr>
              <w:t>Moderator:</w:t>
            </w:r>
          </w:p>
        </w:tc>
        <w:tc>
          <w:tcPr>
            <w:tcW w:w="3282" w:type="pct"/>
          </w:tcPr>
          <w:p w:rsidR="00CE2A5D" w:rsidRPr="000F1825" w:rsidRDefault="00CE2A5D" w:rsidP="3EB85FB5">
            <w:pPr>
              <w:rPr>
                <w:rFonts w:ascii="Arial" w:hAnsi="Arial" w:cs="Arial"/>
                <w:i/>
                <w:iCs/>
              </w:rPr>
            </w:pPr>
            <w:r w:rsidRPr="3EB85FB5">
              <w:rPr>
                <w:rFonts w:ascii="Arial" w:hAnsi="Arial" w:cs="Arial"/>
                <w:i/>
                <w:iCs/>
              </w:rPr>
              <w:t>Ken Reinfeld, Senior Policy/Program Analyst, Office of Self Governance, DOI</w:t>
            </w:r>
          </w:p>
        </w:tc>
      </w:tr>
      <w:tr w:rsidR="00CE2A5D" w:rsidRPr="000F1825" w:rsidTr="00600395">
        <w:trPr>
          <w:gridAfter w:val="1"/>
          <w:wAfter w:w="46" w:type="pct"/>
        </w:trPr>
        <w:tc>
          <w:tcPr>
            <w:tcW w:w="819" w:type="pct"/>
            <w:gridSpan w:val="2"/>
          </w:tcPr>
          <w:p w:rsidR="00CE2A5D" w:rsidRPr="000F1825" w:rsidRDefault="00CE2A5D" w:rsidP="00C32C78">
            <w:pPr>
              <w:rPr>
                <w:rFonts w:ascii="Arial" w:hAnsi="Arial" w:cs="Arial"/>
              </w:rPr>
            </w:pPr>
          </w:p>
        </w:tc>
        <w:tc>
          <w:tcPr>
            <w:tcW w:w="853" w:type="pct"/>
            <w:gridSpan w:val="3"/>
          </w:tcPr>
          <w:p w:rsidR="00CE2A5D" w:rsidRPr="3EB85FB5" w:rsidRDefault="00CE2A5D" w:rsidP="3EB85FB5">
            <w:pPr>
              <w:rPr>
                <w:rFonts w:ascii="Arial" w:hAnsi="Arial" w:cs="Arial"/>
                <w:i/>
                <w:iCs/>
              </w:rPr>
            </w:pPr>
            <w:r>
              <w:rPr>
                <w:rFonts w:ascii="Arial" w:hAnsi="Arial" w:cs="Arial"/>
                <w:i/>
                <w:iCs/>
              </w:rPr>
              <w:t>Recorder:</w:t>
            </w:r>
          </w:p>
        </w:tc>
        <w:tc>
          <w:tcPr>
            <w:tcW w:w="3282" w:type="pct"/>
          </w:tcPr>
          <w:p w:rsidR="00CE2A5D" w:rsidRPr="3EB85FB5" w:rsidRDefault="005A66D8" w:rsidP="3EB85FB5">
            <w:pPr>
              <w:rPr>
                <w:rFonts w:ascii="Arial" w:hAnsi="Arial" w:cs="Arial"/>
                <w:i/>
                <w:iCs/>
              </w:rPr>
            </w:pPr>
            <w:r>
              <w:rPr>
                <w:rFonts w:ascii="Arial" w:hAnsi="Arial" w:cs="Arial"/>
                <w:i/>
              </w:rPr>
              <w:t xml:space="preserve">Jeri </w:t>
            </w:r>
            <w:proofErr w:type="spellStart"/>
            <w:r>
              <w:rPr>
                <w:rFonts w:ascii="Arial" w:hAnsi="Arial" w:cs="Arial"/>
                <w:i/>
              </w:rPr>
              <w:t>Loretto</w:t>
            </w:r>
            <w:proofErr w:type="spellEnd"/>
            <w:r>
              <w:rPr>
                <w:rFonts w:ascii="Arial" w:hAnsi="Arial" w:cs="Arial"/>
                <w:i/>
              </w:rPr>
              <w:t>, Grants and Contracts, Jemez Pueblo</w:t>
            </w:r>
          </w:p>
        </w:tc>
      </w:tr>
      <w:tr w:rsidR="00AE51A7" w:rsidRPr="000F1825" w:rsidTr="00600395">
        <w:trPr>
          <w:gridAfter w:val="1"/>
          <w:wAfter w:w="46" w:type="pct"/>
        </w:trPr>
        <w:tc>
          <w:tcPr>
            <w:tcW w:w="819" w:type="pct"/>
            <w:gridSpan w:val="2"/>
          </w:tcPr>
          <w:p w:rsidR="00AE51A7" w:rsidRPr="000F1825" w:rsidRDefault="00AE51A7" w:rsidP="00C32C78">
            <w:pPr>
              <w:rPr>
                <w:rFonts w:ascii="Arial" w:hAnsi="Arial" w:cs="Arial"/>
              </w:rPr>
            </w:pPr>
          </w:p>
        </w:tc>
        <w:tc>
          <w:tcPr>
            <w:tcW w:w="853" w:type="pct"/>
            <w:gridSpan w:val="3"/>
          </w:tcPr>
          <w:p w:rsidR="00AE51A7" w:rsidRDefault="00AE51A7" w:rsidP="3EB85FB5">
            <w:pPr>
              <w:rPr>
                <w:rFonts w:ascii="Arial" w:hAnsi="Arial" w:cs="Arial"/>
                <w:i/>
                <w:iCs/>
              </w:rPr>
            </w:pPr>
          </w:p>
        </w:tc>
        <w:tc>
          <w:tcPr>
            <w:tcW w:w="3282" w:type="pct"/>
          </w:tcPr>
          <w:p w:rsidR="00AE51A7" w:rsidRDefault="00AE51A7" w:rsidP="3EB85FB5">
            <w:pPr>
              <w:rPr>
                <w:rFonts w:ascii="Arial" w:hAnsi="Arial" w:cs="Arial"/>
                <w:i/>
              </w:rPr>
            </w:pPr>
          </w:p>
        </w:tc>
      </w:tr>
      <w:tr w:rsidR="00CE2A5D" w:rsidRPr="000F1825" w:rsidTr="00600395">
        <w:trPr>
          <w:gridAfter w:val="1"/>
          <w:wAfter w:w="46" w:type="pct"/>
          <w:cantSplit/>
        </w:trPr>
        <w:tc>
          <w:tcPr>
            <w:tcW w:w="819" w:type="pct"/>
            <w:gridSpan w:val="2"/>
          </w:tcPr>
          <w:p w:rsidR="00CE2A5D" w:rsidRPr="000F1825" w:rsidRDefault="00CE2A5D" w:rsidP="00C32C78">
            <w:pPr>
              <w:rPr>
                <w:rFonts w:ascii="Arial" w:hAnsi="Arial" w:cs="Arial"/>
              </w:rPr>
            </w:pPr>
          </w:p>
        </w:tc>
        <w:tc>
          <w:tcPr>
            <w:tcW w:w="853" w:type="pct"/>
            <w:gridSpan w:val="3"/>
          </w:tcPr>
          <w:p w:rsidR="00CE2A5D" w:rsidRPr="000F1825" w:rsidRDefault="00A6577D" w:rsidP="3EB85FB5">
            <w:pPr>
              <w:rPr>
                <w:rFonts w:ascii="Arial" w:hAnsi="Arial" w:cs="Arial"/>
                <w:i/>
                <w:iCs/>
              </w:rPr>
            </w:pPr>
            <w:r w:rsidRPr="00600395">
              <w:rPr>
                <w:rFonts w:ascii="Arial" w:hAnsi="Arial" w:cs="Arial"/>
                <w:i/>
                <w:iCs/>
                <w:sz w:val="20"/>
              </w:rPr>
              <w:t>Tribes with Non-BIA Bureau Agreements</w:t>
            </w:r>
          </w:p>
        </w:tc>
        <w:tc>
          <w:tcPr>
            <w:tcW w:w="3282" w:type="pct"/>
          </w:tcPr>
          <w:p w:rsidR="002D4753" w:rsidRPr="009F7AA1" w:rsidRDefault="002D4753" w:rsidP="002D4753">
            <w:pPr>
              <w:rPr>
                <w:rFonts w:ascii="Arial" w:hAnsi="Arial" w:cs="Arial"/>
                <w:b/>
                <w:i/>
                <w:iCs/>
              </w:rPr>
            </w:pPr>
            <w:r w:rsidRPr="009F7AA1">
              <w:rPr>
                <w:rFonts w:ascii="Arial" w:hAnsi="Arial" w:cs="Arial"/>
                <w:b/>
                <w:i/>
                <w:iCs/>
              </w:rPr>
              <w:t>National Park Service</w:t>
            </w:r>
          </w:p>
          <w:p w:rsidR="000E28BE" w:rsidRPr="005A162D" w:rsidRDefault="0086174C" w:rsidP="000E28BE">
            <w:pPr>
              <w:pStyle w:val="ListParagraph"/>
              <w:numPr>
                <w:ilvl w:val="0"/>
                <w:numId w:val="20"/>
              </w:numPr>
              <w:rPr>
                <w:rFonts w:ascii="Arial" w:hAnsi="Arial" w:cs="Arial"/>
                <w:i/>
                <w:iCs/>
              </w:rPr>
            </w:pPr>
            <w:r>
              <w:rPr>
                <w:rFonts w:ascii="Arial" w:hAnsi="Arial" w:cs="Arial"/>
                <w:i/>
                <w:iCs/>
              </w:rPr>
              <w:t xml:space="preserve">The Honorable </w:t>
            </w:r>
            <w:proofErr w:type="spellStart"/>
            <w:r>
              <w:rPr>
                <w:rFonts w:ascii="Arial" w:hAnsi="Arial" w:cs="Arial"/>
                <w:i/>
                <w:iCs/>
              </w:rPr>
              <w:t>Kathy</w:t>
            </w:r>
            <w:r w:rsidR="000E28BE" w:rsidRPr="005A162D">
              <w:rPr>
                <w:rFonts w:ascii="Arial" w:hAnsi="Arial" w:cs="Arial"/>
                <w:i/>
                <w:iCs/>
              </w:rPr>
              <w:t>Hope</w:t>
            </w:r>
            <w:proofErr w:type="spellEnd"/>
            <w:r w:rsidR="000E28BE" w:rsidRPr="005A162D">
              <w:rPr>
                <w:rFonts w:ascii="Arial" w:hAnsi="Arial" w:cs="Arial"/>
                <w:i/>
                <w:iCs/>
              </w:rPr>
              <w:t xml:space="preserve"> Erickson, Tribal Chair</w:t>
            </w:r>
            <w:r w:rsidR="000E28BE">
              <w:rPr>
                <w:rFonts w:ascii="Arial" w:hAnsi="Arial" w:cs="Arial"/>
                <w:i/>
                <w:iCs/>
              </w:rPr>
              <w:t xml:space="preserve">man and Lawrence </w:t>
            </w:r>
            <w:proofErr w:type="spellStart"/>
            <w:r w:rsidR="000E28BE">
              <w:rPr>
                <w:rFonts w:ascii="Arial" w:hAnsi="Arial" w:cs="Arial"/>
                <w:i/>
                <w:iCs/>
              </w:rPr>
              <w:t>Widmark</w:t>
            </w:r>
            <w:proofErr w:type="spellEnd"/>
            <w:r w:rsidR="000E28BE">
              <w:rPr>
                <w:rFonts w:ascii="Arial" w:hAnsi="Arial" w:cs="Arial"/>
                <w:i/>
                <w:iCs/>
              </w:rPr>
              <w:t xml:space="preserve">, Vice-Chairman, </w:t>
            </w:r>
            <w:r w:rsidR="000E28BE" w:rsidRPr="005A162D">
              <w:rPr>
                <w:rFonts w:ascii="Arial" w:hAnsi="Arial" w:cs="Arial"/>
                <w:i/>
                <w:iCs/>
              </w:rPr>
              <w:t>Sitka Tribe</w:t>
            </w:r>
            <w:r w:rsidR="00735A97">
              <w:rPr>
                <w:rFonts w:ascii="Arial" w:hAnsi="Arial" w:cs="Arial"/>
                <w:i/>
                <w:iCs/>
              </w:rPr>
              <w:t xml:space="preserve"> (confirmed)</w:t>
            </w:r>
          </w:p>
          <w:p w:rsidR="002D4753" w:rsidRPr="005A162D" w:rsidRDefault="002D4753" w:rsidP="005A162D">
            <w:pPr>
              <w:pStyle w:val="ListParagraph"/>
              <w:numPr>
                <w:ilvl w:val="0"/>
                <w:numId w:val="20"/>
              </w:numPr>
              <w:rPr>
                <w:rFonts w:ascii="Arial" w:hAnsi="Arial" w:cs="Arial"/>
                <w:i/>
                <w:iCs/>
              </w:rPr>
            </w:pPr>
            <w:r w:rsidRPr="005A162D">
              <w:rPr>
                <w:rFonts w:ascii="Arial" w:hAnsi="Arial" w:cs="Arial"/>
                <w:i/>
                <w:iCs/>
              </w:rPr>
              <w:t>The Honorable Thomas P. O’Rourke, Chairman, Yurok Tribe</w:t>
            </w:r>
          </w:p>
          <w:p w:rsidR="00CE2A5D" w:rsidRPr="005A162D" w:rsidRDefault="002D4753" w:rsidP="005A162D">
            <w:pPr>
              <w:pStyle w:val="ListParagraph"/>
              <w:numPr>
                <w:ilvl w:val="0"/>
                <w:numId w:val="20"/>
              </w:numPr>
              <w:rPr>
                <w:rFonts w:ascii="Arial" w:hAnsi="Arial" w:cs="Arial"/>
                <w:i/>
                <w:iCs/>
              </w:rPr>
            </w:pPr>
            <w:r w:rsidRPr="005A162D">
              <w:rPr>
                <w:rFonts w:ascii="Arial" w:hAnsi="Arial" w:cs="Arial"/>
                <w:i/>
                <w:iCs/>
              </w:rPr>
              <w:t>Seth Moore, Ph.D., Director of Biology &amp; Environment, Great Lakes Restoration Project, Grand Portage Band of Lake Superior Chippewa Indians</w:t>
            </w:r>
          </w:p>
        </w:tc>
      </w:tr>
      <w:tr w:rsidR="00CE2A5D" w:rsidRPr="000F1825" w:rsidTr="00600395">
        <w:trPr>
          <w:gridAfter w:val="1"/>
          <w:wAfter w:w="46" w:type="pct"/>
        </w:trPr>
        <w:tc>
          <w:tcPr>
            <w:tcW w:w="819" w:type="pct"/>
            <w:gridSpan w:val="2"/>
          </w:tcPr>
          <w:p w:rsidR="00CE2A5D" w:rsidRPr="000F1825" w:rsidRDefault="00CE2A5D" w:rsidP="00C32C78">
            <w:pPr>
              <w:rPr>
                <w:rFonts w:ascii="Arial" w:hAnsi="Arial" w:cs="Arial"/>
              </w:rPr>
            </w:pPr>
          </w:p>
        </w:tc>
        <w:tc>
          <w:tcPr>
            <w:tcW w:w="853" w:type="pct"/>
            <w:gridSpan w:val="3"/>
          </w:tcPr>
          <w:p w:rsidR="00CE2A5D" w:rsidRPr="000F1825" w:rsidRDefault="00CE2A5D" w:rsidP="00C32C78">
            <w:pPr>
              <w:rPr>
                <w:rFonts w:ascii="Arial" w:hAnsi="Arial" w:cs="Arial"/>
                <w:i/>
              </w:rPr>
            </w:pPr>
          </w:p>
        </w:tc>
        <w:tc>
          <w:tcPr>
            <w:tcW w:w="3282" w:type="pct"/>
          </w:tcPr>
          <w:p w:rsidR="002D4753" w:rsidRPr="009F7AA1" w:rsidRDefault="002D4753" w:rsidP="002D4753">
            <w:pPr>
              <w:rPr>
                <w:rFonts w:ascii="Arial" w:hAnsi="Arial" w:cs="Arial"/>
                <w:b/>
                <w:i/>
                <w:iCs/>
              </w:rPr>
            </w:pPr>
            <w:r w:rsidRPr="009F7AA1">
              <w:rPr>
                <w:rFonts w:ascii="Arial" w:hAnsi="Arial" w:cs="Arial"/>
                <w:b/>
                <w:i/>
                <w:iCs/>
              </w:rPr>
              <w:t xml:space="preserve">Bureau of Land Management </w:t>
            </w:r>
          </w:p>
          <w:p w:rsidR="002D4753" w:rsidRPr="005A162D" w:rsidRDefault="002D4753" w:rsidP="005A162D">
            <w:pPr>
              <w:pStyle w:val="ListParagraph"/>
              <w:numPr>
                <w:ilvl w:val="0"/>
                <w:numId w:val="24"/>
              </w:numPr>
              <w:rPr>
                <w:rFonts w:ascii="Arial" w:hAnsi="Arial" w:cs="Arial"/>
                <w:i/>
                <w:iCs/>
              </w:rPr>
            </w:pPr>
            <w:r w:rsidRPr="005A162D">
              <w:rPr>
                <w:rFonts w:ascii="Arial" w:hAnsi="Arial" w:cs="Arial"/>
                <w:i/>
                <w:iCs/>
              </w:rPr>
              <w:t xml:space="preserve">Ms. </w:t>
            </w:r>
            <w:proofErr w:type="spellStart"/>
            <w:r w:rsidRPr="005A162D">
              <w:rPr>
                <w:rFonts w:ascii="Arial" w:hAnsi="Arial" w:cs="Arial"/>
                <w:i/>
                <w:iCs/>
              </w:rPr>
              <w:t>Charleen</w:t>
            </w:r>
            <w:proofErr w:type="spellEnd"/>
            <w:r w:rsidRPr="005A162D">
              <w:rPr>
                <w:rFonts w:ascii="Arial" w:hAnsi="Arial" w:cs="Arial"/>
                <w:i/>
                <w:iCs/>
              </w:rPr>
              <w:t xml:space="preserve"> Fisher, Executive Director</w:t>
            </w:r>
            <w:r w:rsidR="005A162D">
              <w:rPr>
                <w:rFonts w:ascii="Arial" w:hAnsi="Arial" w:cs="Arial"/>
                <w:i/>
                <w:iCs/>
              </w:rPr>
              <w:t xml:space="preserve">, </w:t>
            </w:r>
            <w:r w:rsidRPr="005A162D">
              <w:rPr>
                <w:rFonts w:ascii="Arial" w:hAnsi="Arial" w:cs="Arial"/>
                <w:i/>
                <w:iCs/>
              </w:rPr>
              <w:t>Council of Athabascan Tribal Governments</w:t>
            </w:r>
          </w:p>
          <w:p w:rsidR="00CE2A5D" w:rsidRPr="005A162D" w:rsidRDefault="002D4753" w:rsidP="005A162D">
            <w:pPr>
              <w:pStyle w:val="ListParagraph"/>
              <w:numPr>
                <w:ilvl w:val="0"/>
                <w:numId w:val="21"/>
              </w:numPr>
              <w:rPr>
                <w:rFonts w:ascii="Arial" w:hAnsi="Arial" w:cs="Arial"/>
                <w:i/>
                <w:iCs/>
              </w:rPr>
            </w:pPr>
            <w:r w:rsidRPr="005A162D">
              <w:rPr>
                <w:rFonts w:ascii="Arial" w:hAnsi="Arial" w:cs="Arial"/>
                <w:i/>
                <w:iCs/>
              </w:rPr>
              <w:t>The Honorable Rodney Mike, Chairman, Duckwater Shoshone Tribe of  the Duckwater Reservation</w:t>
            </w:r>
          </w:p>
        </w:tc>
      </w:tr>
      <w:tr w:rsidR="00CE2A5D" w:rsidRPr="000F1825" w:rsidTr="00600395">
        <w:trPr>
          <w:gridAfter w:val="1"/>
          <w:wAfter w:w="46" w:type="pct"/>
        </w:trPr>
        <w:tc>
          <w:tcPr>
            <w:tcW w:w="819" w:type="pct"/>
            <w:gridSpan w:val="2"/>
          </w:tcPr>
          <w:p w:rsidR="00CE2A5D" w:rsidRPr="000F1825" w:rsidRDefault="00CE2A5D" w:rsidP="00C32C78">
            <w:pPr>
              <w:rPr>
                <w:rFonts w:ascii="Arial" w:hAnsi="Arial" w:cs="Arial"/>
              </w:rPr>
            </w:pPr>
          </w:p>
        </w:tc>
        <w:tc>
          <w:tcPr>
            <w:tcW w:w="853" w:type="pct"/>
            <w:gridSpan w:val="3"/>
          </w:tcPr>
          <w:p w:rsidR="00CE2A5D" w:rsidRPr="000F1825" w:rsidRDefault="00CE2A5D" w:rsidP="00C32C78">
            <w:pPr>
              <w:rPr>
                <w:rFonts w:ascii="Arial" w:hAnsi="Arial" w:cs="Arial"/>
                <w:i/>
              </w:rPr>
            </w:pPr>
          </w:p>
        </w:tc>
        <w:tc>
          <w:tcPr>
            <w:tcW w:w="3282" w:type="pct"/>
          </w:tcPr>
          <w:p w:rsidR="001C49C6" w:rsidRPr="009F7AA1" w:rsidRDefault="001C49C6" w:rsidP="001C49C6">
            <w:pPr>
              <w:rPr>
                <w:rFonts w:ascii="Arial" w:hAnsi="Arial" w:cs="Arial"/>
                <w:b/>
                <w:i/>
                <w:iCs/>
              </w:rPr>
            </w:pPr>
            <w:r w:rsidRPr="009F7AA1">
              <w:rPr>
                <w:rFonts w:ascii="Arial" w:hAnsi="Arial" w:cs="Arial"/>
                <w:b/>
                <w:i/>
                <w:iCs/>
              </w:rPr>
              <w:t>Bureau of Reclamation</w:t>
            </w:r>
          </w:p>
          <w:p w:rsidR="001C49C6" w:rsidRPr="005A162D" w:rsidRDefault="001C49C6" w:rsidP="005A162D">
            <w:pPr>
              <w:pStyle w:val="ListParagraph"/>
              <w:numPr>
                <w:ilvl w:val="0"/>
                <w:numId w:val="22"/>
              </w:numPr>
              <w:rPr>
                <w:rFonts w:ascii="Arial" w:hAnsi="Arial" w:cs="Arial"/>
                <w:i/>
                <w:iCs/>
              </w:rPr>
            </w:pPr>
            <w:r w:rsidRPr="005A162D">
              <w:rPr>
                <w:rFonts w:ascii="Arial" w:hAnsi="Arial" w:cs="Arial"/>
                <w:i/>
                <w:iCs/>
              </w:rPr>
              <w:t xml:space="preserve">The Honorable Russell “Buster” </w:t>
            </w:r>
            <w:proofErr w:type="spellStart"/>
            <w:r w:rsidRPr="005A162D">
              <w:rPr>
                <w:rFonts w:ascii="Arial" w:hAnsi="Arial" w:cs="Arial"/>
                <w:i/>
                <w:iCs/>
              </w:rPr>
              <w:t>Attebery</w:t>
            </w:r>
            <w:proofErr w:type="spellEnd"/>
            <w:r w:rsidRPr="005A162D">
              <w:rPr>
                <w:rFonts w:ascii="Arial" w:hAnsi="Arial" w:cs="Arial"/>
                <w:i/>
                <w:iCs/>
              </w:rPr>
              <w:t>, Chairman, Karuk Tribe</w:t>
            </w:r>
          </w:p>
          <w:p w:rsidR="001C49C6" w:rsidRPr="005A162D" w:rsidRDefault="001C49C6" w:rsidP="005A162D">
            <w:pPr>
              <w:pStyle w:val="ListParagraph"/>
              <w:numPr>
                <w:ilvl w:val="0"/>
                <w:numId w:val="22"/>
              </w:numPr>
              <w:rPr>
                <w:rFonts w:ascii="Arial" w:hAnsi="Arial" w:cs="Arial"/>
                <w:i/>
                <w:iCs/>
              </w:rPr>
            </w:pPr>
            <w:r w:rsidRPr="005A162D">
              <w:rPr>
                <w:rFonts w:ascii="Arial" w:hAnsi="Arial" w:cs="Arial"/>
                <w:i/>
                <w:iCs/>
              </w:rPr>
              <w:t>The Honorable Thomas P. O’Rourke, Chairman, Yurok Tribe</w:t>
            </w:r>
          </w:p>
          <w:p w:rsidR="001C49C6" w:rsidRPr="005A162D" w:rsidRDefault="001C49C6" w:rsidP="005A162D">
            <w:pPr>
              <w:pStyle w:val="ListParagraph"/>
              <w:numPr>
                <w:ilvl w:val="0"/>
                <w:numId w:val="22"/>
              </w:numPr>
              <w:rPr>
                <w:rFonts w:ascii="Arial" w:hAnsi="Arial" w:cs="Arial"/>
                <w:i/>
                <w:iCs/>
              </w:rPr>
            </w:pPr>
            <w:r w:rsidRPr="005A162D">
              <w:rPr>
                <w:rFonts w:ascii="Arial" w:hAnsi="Arial" w:cs="Arial"/>
                <w:i/>
                <w:iCs/>
              </w:rPr>
              <w:t xml:space="preserve">The Honorable Ryan P. Jackson, Chairman, Hoopa Valley </w:t>
            </w:r>
            <w:r w:rsidRPr="005A162D">
              <w:rPr>
                <w:rFonts w:ascii="Arial" w:hAnsi="Arial" w:cs="Arial"/>
                <w:i/>
                <w:iCs/>
              </w:rPr>
              <w:lastRenderedPageBreak/>
              <w:t>Tribe</w:t>
            </w:r>
            <w:r w:rsidR="00735A97">
              <w:rPr>
                <w:rFonts w:ascii="Arial" w:hAnsi="Arial" w:cs="Arial"/>
                <w:i/>
                <w:iCs/>
              </w:rPr>
              <w:t xml:space="preserve"> (confirmed)</w:t>
            </w:r>
          </w:p>
          <w:p w:rsidR="00CE2A5D" w:rsidRPr="00A51FC6" w:rsidRDefault="001C49C6" w:rsidP="00A51FC6">
            <w:pPr>
              <w:pStyle w:val="ListParagraph"/>
              <w:numPr>
                <w:ilvl w:val="0"/>
                <w:numId w:val="22"/>
              </w:numPr>
              <w:rPr>
                <w:rFonts w:ascii="Arial" w:hAnsi="Arial" w:cs="Arial"/>
                <w:i/>
                <w:iCs/>
              </w:rPr>
            </w:pPr>
            <w:r w:rsidRPr="005A162D">
              <w:rPr>
                <w:rFonts w:ascii="Arial" w:hAnsi="Arial" w:cs="Arial"/>
                <w:i/>
                <w:iCs/>
              </w:rPr>
              <w:t>The Honorable Beau Mitchell, Councilman, Chippewa Cree Tribe of the Rocky Boy’s Reservation</w:t>
            </w:r>
          </w:p>
        </w:tc>
      </w:tr>
      <w:tr w:rsidR="001C49C6" w:rsidRPr="000F1825" w:rsidTr="00600395">
        <w:trPr>
          <w:gridAfter w:val="1"/>
          <w:wAfter w:w="46" w:type="pct"/>
        </w:trPr>
        <w:tc>
          <w:tcPr>
            <w:tcW w:w="819" w:type="pct"/>
            <w:gridSpan w:val="2"/>
          </w:tcPr>
          <w:p w:rsidR="001C49C6" w:rsidRPr="000F1825" w:rsidRDefault="001C49C6" w:rsidP="00C32C78">
            <w:pPr>
              <w:rPr>
                <w:rFonts w:ascii="Arial" w:hAnsi="Arial" w:cs="Arial"/>
              </w:rPr>
            </w:pPr>
          </w:p>
        </w:tc>
        <w:tc>
          <w:tcPr>
            <w:tcW w:w="853" w:type="pct"/>
            <w:gridSpan w:val="3"/>
          </w:tcPr>
          <w:p w:rsidR="001C49C6" w:rsidRPr="000F1825" w:rsidRDefault="001C49C6" w:rsidP="00C32C78">
            <w:pPr>
              <w:rPr>
                <w:rFonts w:ascii="Arial" w:hAnsi="Arial" w:cs="Arial"/>
                <w:i/>
              </w:rPr>
            </w:pPr>
          </w:p>
        </w:tc>
        <w:tc>
          <w:tcPr>
            <w:tcW w:w="3282" w:type="pct"/>
          </w:tcPr>
          <w:p w:rsidR="001C49C6" w:rsidRPr="009F7AA1" w:rsidRDefault="001C49C6" w:rsidP="00AE01CD">
            <w:pPr>
              <w:ind w:left="6"/>
              <w:rPr>
                <w:rFonts w:ascii="Arial" w:hAnsi="Arial" w:cs="Arial"/>
                <w:b/>
                <w:i/>
              </w:rPr>
            </w:pPr>
            <w:r w:rsidRPr="009F7AA1">
              <w:rPr>
                <w:rFonts w:ascii="Arial" w:hAnsi="Arial" w:cs="Arial"/>
                <w:b/>
                <w:i/>
              </w:rPr>
              <w:t>Office of the Special Trustee for American Indians</w:t>
            </w:r>
          </w:p>
          <w:p w:rsidR="001C49C6" w:rsidRPr="005A162D" w:rsidRDefault="000375F3" w:rsidP="000375F3">
            <w:pPr>
              <w:pStyle w:val="ListParagraph"/>
              <w:numPr>
                <w:ilvl w:val="0"/>
                <w:numId w:val="23"/>
              </w:numPr>
              <w:rPr>
                <w:rFonts w:ascii="Arial" w:hAnsi="Arial" w:cs="Arial"/>
                <w:i/>
              </w:rPr>
            </w:pPr>
            <w:r>
              <w:rPr>
                <w:rFonts w:ascii="Arial" w:hAnsi="Arial" w:cs="Arial"/>
                <w:i/>
              </w:rPr>
              <w:t xml:space="preserve">The Honorable </w:t>
            </w:r>
            <w:r w:rsidRPr="000375F3">
              <w:rPr>
                <w:rFonts w:ascii="Arial" w:hAnsi="Arial" w:cs="Arial"/>
                <w:i/>
              </w:rPr>
              <w:t xml:space="preserve">Shelly </w:t>
            </w:r>
            <w:proofErr w:type="spellStart"/>
            <w:r w:rsidRPr="000375F3">
              <w:rPr>
                <w:rFonts w:ascii="Arial" w:hAnsi="Arial" w:cs="Arial"/>
                <w:i/>
              </w:rPr>
              <w:t>Fyant</w:t>
            </w:r>
            <w:proofErr w:type="spellEnd"/>
            <w:r w:rsidRPr="000375F3">
              <w:rPr>
                <w:rFonts w:ascii="Arial" w:hAnsi="Arial" w:cs="Arial"/>
                <w:i/>
              </w:rPr>
              <w:t>, Council Member</w:t>
            </w:r>
            <w:r w:rsidR="005A162D">
              <w:rPr>
                <w:rFonts w:ascii="Arial" w:hAnsi="Arial" w:cs="Arial"/>
                <w:i/>
              </w:rPr>
              <w:t xml:space="preserve">, </w:t>
            </w:r>
            <w:r w:rsidR="001C49C6" w:rsidRPr="005A162D">
              <w:rPr>
                <w:rFonts w:ascii="Arial" w:hAnsi="Arial" w:cs="Arial"/>
                <w:i/>
              </w:rPr>
              <w:t>Confederated Salish &amp; Kootenai Tribes of the Flathead Reservation</w:t>
            </w:r>
            <w:r>
              <w:rPr>
                <w:rFonts w:ascii="Arial" w:hAnsi="Arial" w:cs="Arial"/>
                <w:i/>
              </w:rPr>
              <w:t xml:space="preserve"> (confirmed)</w:t>
            </w:r>
          </w:p>
        </w:tc>
      </w:tr>
      <w:tr w:rsidR="001C49C6" w:rsidRPr="000F1825" w:rsidTr="00600395">
        <w:trPr>
          <w:gridAfter w:val="1"/>
          <w:wAfter w:w="46" w:type="pct"/>
        </w:trPr>
        <w:tc>
          <w:tcPr>
            <w:tcW w:w="819" w:type="pct"/>
            <w:gridSpan w:val="2"/>
          </w:tcPr>
          <w:p w:rsidR="001C49C6" w:rsidRPr="000F1825" w:rsidRDefault="001C49C6" w:rsidP="00C32C78">
            <w:pPr>
              <w:rPr>
                <w:rFonts w:ascii="Arial" w:hAnsi="Arial" w:cs="Arial"/>
              </w:rPr>
            </w:pPr>
          </w:p>
        </w:tc>
        <w:tc>
          <w:tcPr>
            <w:tcW w:w="853" w:type="pct"/>
            <w:gridSpan w:val="3"/>
          </w:tcPr>
          <w:p w:rsidR="001C49C6" w:rsidRPr="000F1825" w:rsidRDefault="001C49C6" w:rsidP="00C32C78">
            <w:pPr>
              <w:rPr>
                <w:rFonts w:ascii="Arial" w:hAnsi="Arial" w:cs="Arial"/>
                <w:i/>
              </w:rPr>
            </w:pPr>
          </w:p>
        </w:tc>
        <w:tc>
          <w:tcPr>
            <w:tcW w:w="3282" w:type="pct"/>
          </w:tcPr>
          <w:p w:rsidR="001C49C6" w:rsidRDefault="001C49C6" w:rsidP="00AE01CD">
            <w:pPr>
              <w:ind w:left="6"/>
              <w:rPr>
                <w:rFonts w:ascii="Arial" w:hAnsi="Arial" w:cs="Arial"/>
                <w:b/>
                <w:i/>
              </w:rPr>
            </w:pPr>
            <w:r>
              <w:rPr>
                <w:rFonts w:ascii="Arial" w:hAnsi="Arial" w:cs="Arial"/>
                <w:b/>
                <w:i/>
              </w:rPr>
              <w:t>Fish &amp; Wildlife Service</w:t>
            </w:r>
          </w:p>
          <w:p w:rsidR="001C49C6" w:rsidRPr="005A162D" w:rsidRDefault="001C49C6" w:rsidP="005A162D">
            <w:pPr>
              <w:pStyle w:val="ListParagraph"/>
              <w:numPr>
                <w:ilvl w:val="0"/>
                <w:numId w:val="23"/>
              </w:numPr>
              <w:rPr>
                <w:rFonts w:ascii="Arial" w:hAnsi="Arial" w:cs="Arial"/>
                <w:i/>
                <w:iCs/>
              </w:rPr>
            </w:pPr>
            <w:r w:rsidRPr="005A162D">
              <w:rPr>
                <w:rFonts w:ascii="Arial" w:hAnsi="Arial" w:cs="Arial"/>
                <w:i/>
                <w:iCs/>
              </w:rPr>
              <w:t xml:space="preserve">Ms. </w:t>
            </w:r>
            <w:proofErr w:type="spellStart"/>
            <w:r w:rsidRPr="005A162D">
              <w:rPr>
                <w:rFonts w:ascii="Arial" w:hAnsi="Arial" w:cs="Arial"/>
                <w:i/>
                <w:iCs/>
              </w:rPr>
              <w:t>Charleen</w:t>
            </w:r>
            <w:proofErr w:type="spellEnd"/>
            <w:r w:rsidRPr="005A162D">
              <w:rPr>
                <w:rFonts w:ascii="Arial" w:hAnsi="Arial" w:cs="Arial"/>
                <w:i/>
                <w:iCs/>
              </w:rPr>
              <w:t xml:space="preserve"> Fisher, Executive Director, Council of Athabascan Tribal Governments</w:t>
            </w:r>
          </w:p>
          <w:p w:rsidR="001C49C6" w:rsidRPr="005A162D" w:rsidRDefault="001C49C6" w:rsidP="005A162D">
            <w:pPr>
              <w:pStyle w:val="ListParagraph"/>
              <w:numPr>
                <w:ilvl w:val="0"/>
                <w:numId w:val="23"/>
              </w:numPr>
              <w:rPr>
                <w:rFonts w:ascii="Arial" w:hAnsi="Arial" w:cs="Arial"/>
                <w:b/>
                <w:i/>
                <w:iCs/>
              </w:rPr>
            </w:pPr>
            <w:r w:rsidRPr="005A162D">
              <w:rPr>
                <w:rFonts w:ascii="Arial" w:hAnsi="Arial" w:cs="Arial"/>
                <w:i/>
              </w:rPr>
              <w:t>Craig Jacobson, Partner, Hobbs Straus Dean &amp; Walker, LLP</w:t>
            </w:r>
          </w:p>
        </w:tc>
      </w:tr>
      <w:tr w:rsidR="00A6577D" w:rsidRPr="000F1825" w:rsidTr="00600395">
        <w:trPr>
          <w:gridAfter w:val="1"/>
          <w:wAfter w:w="46" w:type="pct"/>
        </w:trPr>
        <w:tc>
          <w:tcPr>
            <w:tcW w:w="819" w:type="pct"/>
            <w:gridSpan w:val="2"/>
          </w:tcPr>
          <w:p w:rsidR="00A6577D" w:rsidRPr="000F1825" w:rsidRDefault="00A6577D" w:rsidP="00C32C78">
            <w:pPr>
              <w:rPr>
                <w:rFonts w:ascii="Arial" w:hAnsi="Arial" w:cs="Arial"/>
              </w:rPr>
            </w:pPr>
          </w:p>
        </w:tc>
        <w:tc>
          <w:tcPr>
            <w:tcW w:w="853" w:type="pct"/>
            <w:gridSpan w:val="3"/>
          </w:tcPr>
          <w:p w:rsidR="00A6577D" w:rsidRPr="000F1825" w:rsidRDefault="00A6577D" w:rsidP="00C32C78">
            <w:pPr>
              <w:rPr>
                <w:rFonts w:ascii="Arial" w:hAnsi="Arial" w:cs="Arial"/>
                <w:i/>
              </w:rPr>
            </w:pPr>
          </w:p>
        </w:tc>
        <w:tc>
          <w:tcPr>
            <w:tcW w:w="3282" w:type="pct"/>
          </w:tcPr>
          <w:p w:rsidR="00A6577D" w:rsidRDefault="00A6577D" w:rsidP="00AE01CD">
            <w:pPr>
              <w:ind w:left="6"/>
              <w:rPr>
                <w:rFonts w:ascii="Arial" w:hAnsi="Arial" w:cs="Arial"/>
                <w:b/>
                <w:i/>
              </w:rPr>
            </w:pPr>
          </w:p>
        </w:tc>
      </w:tr>
      <w:tr w:rsidR="00A6577D" w:rsidRPr="000F1825" w:rsidTr="00600395">
        <w:trPr>
          <w:gridAfter w:val="1"/>
          <w:wAfter w:w="46" w:type="pct"/>
        </w:trPr>
        <w:tc>
          <w:tcPr>
            <w:tcW w:w="819" w:type="pct"/>
            <w:gridSpan w:val="2"/>
          </w:tcPr>
          <w:p w:rsidR="00A6577D" w:rsidRPr="000F1825" w:rsidRDefault="00A6577D" w:rsidP="00C32C78">
            <w:pPr>
              <w:rPr>
                <w:rFonts w:ascii="Arial" w:hAnsi="Arial" w:cs="Arial"/>
              </w:rPr>
            </w:pPr>
          </w:p>
        </w:tc>
        <w:tc>
          <w:tcPr>
            <w:tcW w:w="853" w:type="pct"/>
            <w:gridSpan w:val="3"/>
          </w:tcPr>
          <w:p w:rsidR="00A6577D" w:rsidRPr="000F1825" w:rsidRDefault="00A6577D" w:rsidP="001D1CB9">
            <w:pPr>
              <w:rPr>
                <w:rFonts w:ascii="Arial" w:hAnsi="Arial" w:cs="Arial"/>
                <w:i/>
              </w:rPr>
            </w:pPr>
            <w:r w:rsidRPr="00600395">
              <w:rPr>
                <w:rFonts w:ascii="Arial" w:hAnsi="Arial" w:cs="Arial"/>
                <w:i/>
                <w:sz w:val="20"/>
              </w:rPr>
              <w:t>Non-BIA Bureau Representatives</w:t>
            </w:r>
          </w:p>
        </w:tc>
        <w:tc>
          <w:tcPr>
            <w:tcW w:w="3282" w:type="pct"/>
          </w:tcPr>
          <w:p w:rsidR="00A6577D" w:rsidRDefault="00A6577D" w:rsidP="001D1CB9">
            <w:pPr>
              <w:ind w:left="6"/>
              <w:rPr>
                <w:rFonts w:ascii="Arial" w:hAnsi="Arial" w:cs="Arial"/>
                <w:b/>
                <w:i/>
              </w:rPr>
            </w:pPr>
            <w:r>
              <w:rPr>
                <w:rFonts w:ascii="Arial" w:hAnsi="Arial" w:cs="Arial"/>
                <w:b/>
                <w:i/>
              </w:rPr>
              <w:t>National Park Service</w:t>
            </w:r>
          </w:p>
          <w:p w:rsidR="00A6577D" w:rsidRPr="008A0320" w:rsidRDefault="00600395" w:rsidP="00600395">
            <w:pPr>
              <w:ind w:left="6"/>
              <w:rPr>
                <w:rFonts w:ascii="Arial" w:hAnsi="Arial" w:cs="Arial"/>
                <w:i/>
              </w:rPr>
            </w:pPr>
            <w:r>
              <w:rPr>
                <w:rFonts w:ascii="Arial" w:hAnsi="Arial" w:cs="Arial"/>
                <w:i/>
              </w:rPr>
              <w:t>Reed Robinson, Tribal Relations Indian Affairs Manager, National Park Service, DOI</w:t>
            </w:r>
            <w:r w:rsidR="00A6577D">
              <w:rPr>
                <w:rFonts w:ascii="Arial" w:hAnsi="Arial" w:cs="Arial"/>
                <w:i/>
              </w:rPr>
              <w:t xml:space="preserve"> </w:t>
            </w:r>
          </w:p>
        </w:tc>
      </w:tr>
      <w:tr w:rsidR="00853CFA" w:rsidRPr="000F1825" w:rsidTr="00600395">
        <w:trPr>
          <w:gridAfter w:val="1"/>
          <w:wAfter w:w="46" w:type="pct"/>
        </w:trPr>
        <w:tc>
          <w:tcPr>
            <w:tcW w:w="819" w:type="pct"/>
            <w:gridSpan w:val="2"/>
          </w:tcPr>
          <w:p w:rsidR="00853CFA" w:rsidRPr="000F1825" w:rsidRDefault="00853CFA" w:rsidP="00C32C78">
            <w:pPr>
              <w:rPr>
                <w:rFonts w:ascii="Arial" w:hAnsi="Arial" w:cs="Arial"/>
              </w:rPr>
            </w:pPr>
          </w:p>
        </w:tc>
        <w:tc>
          <w:tcPr>
            <w:tcW w:w="853" w:type="pct"/>
            <w:gridSpan w:val="3"/>
          </w:tcPr>
          <w:p w:rsidR="00853CFA" w:rsidRPr="00600395" w:rsidRDefault="00853CFA" w:rsidP="001D1CB9">
            <w:pPr>
              <w:rPr>
                <w:rFonts w:ascii="Arial" w:hAnsi="Arial" w:cs="Arial"/>
                <w:i/>
                <w:sz w:val="20"/>
              </w:rPr>
            </w:pPr>
          </w:p>
        </w:tc>
        <w:tc>
          <w:tcPr>
            <w:tcW w:w="3282" w:type="pct"/>
          </w:tcPr>
          <w:p w:rsidR="00853CFA" w:rsidRDefault="00853CFA" w:rsidP="001D1CB9">
            <w:pPr>
              <w:ind w:left="6"/>
              <w:rPr>
                <w:rFonts w:ascii="Arial" w:hAnsi="Arial" w:cs="Arial"/>
                <w:b/>
                <w:i/>
              </w:rPr>
            </w:pPr>
          </w:p>
        </w:tc>
      </w:tr>
      <w:tr w:rsidR="00A6577D" w:rsidRPr="000F1825" w:rsidTr="00600395">
        <w:trPr>
          <w:gridAfter w:val="1"/>
          <w:wAfter w:w="46" w:type="pct"/>
        </w:trPr>
        <w:tc>
          <w:tcPr>
            <w:tcW w:w="819" w:type="pct"/>
            <w:gridSpan w:val="2"/>
          </w:tcPr>
          <w:p w:rsidR="00A6577D" w:rsidRPr="000F1825" w:rsidRDefault="00A6577D" w:rsidP="00C32C78">
            <w:pPr>
              <w:rPr>
                <w:rFonts w:ascii="Arial" w:hAnsi="Arial" w:cs="Arial"/>
              </w:rPr>
            </w:pPr>
          </w:p>
        </w:tc>
        <w:tc>
          <w:tcPr>
            <w:tcW w:w="853" w:type="pct"/>
            <w:gridSpan w:val="3"/>
          </w:tcPr>
          <w:p w:rsidR="00A6577D" w:rsidRPr="000F1825" w:rsidRDefault="00A6577D" w:rsidP="001D1CB9">
            <w:pPr>
              <w:rPr>
                <w:rFonts w:ascii="Arial" w:hAnsi="Arial" w:cs="Arial"/>
                <w:i/>
              </w:rPr>
            </w:pPr>
          </w:p>
        </w:tc>
        <w:tc>
          <w:tcPr>
            <w:tcW w:w="3282" w:type="pct"/>
          </w:tcPr>
          <w:p w:rsidR="00A6577D" w:rsidRDefault="00A6577D" w:rsidP="001D1CB9">
            <w:pPr>
              <w:ind w:left="6"/>
              <w:rPr>
                <w:rFonts w:ascii="Arial" w:hAnsi="Arial" w:cs="Arial"/>
                <w:b/>
                <w:i/>
              </w:rPr>
            </w:pPr>
            <w:r>
              <w:rPr>
                <w:rFonts w:ascii="Arial" w:hAnsi="Arial" w:cs="Arial"/>
                <w:b/>
                <w:i/>
              </w:rPr>
              <w:t>Bureau of Reclamation</w:t>
            </w:r>
          </w:p>
          <w:p w:rsidR="00A6577D" w:rsidRPr="008A0320" w:rsidRDefault="00600395" w:rsidP="00600395">
            <w:pPr>
              <w:ind w:left="6"/>
              <w:rPr>
                <w:rFonts w:ascii="Arial" w:hAnsi="Arial" w:cs="Arial"/>
                <w:i/>
              </w:rPr>
            </w:pPr>
            <w:r>
              <w:rPr>
                <w:rFonts w:ascii="Arial" w:hAnsi="Arial" w:cs="Arial"/>
                <w:i/>
              </w:rPr>
              <w:t xml:space="preserve">Kelly Titensor, Acting Director, Bureau of Reclamation, Commissioner’s Office, DOI </w:t>
            </w:r>
          </w:p>
        </w:tc>
      </w:tr>
      <w:tr w:rsidR="00A6577D" w:rsidRPr="000F1825" w:rsidTr="00600395">
        <w:trPr>
          <w:gridAfter w:val="1"/>
          <w:wAfter w:w="46" w:type="pct"/>
        </w:trPr>
        <w:tc>
          <w:tcPr>
            <w:tcW w:w="819" w:type="pct"/>
            <w:gridSpan w:val="2"/>
          </w:tcPr>
          <w:p w:rsidR="00A6577D" w:rsidRPr="000F1825" w:rsidRDefault="00A6577D" w:rsidP="00FA1E20">
            <w:pPr>
              <w:rPr>
                <w:rFonts w:ascii="Arial" w:hAnsi="Arial" w:cs="Arial"/>
              </w:rPr>
            </w:pPr>
          </w:p>
        </w:tc>
        <w:tc>
          <w:tcPr>
            <w:tcW w:w="4135" w:type="pct"/>
            <w:gridSpan w:val="4"/>
          </w:tcPr>
          <w:p w:rsidR="00A6577D" w:rsidRPr="000F1825" w:rsidRDefault="00A6577D" w:rsidP="00FA1E20">
            <w:pPr>
              <w:rPr>
                <w:rFonts w:ascii="Arial" w:hAnsi="Arial" w:cs="Arial"/>
                <w:b/>
                <w:sz w:val="24"/>
              </w:rPr>
            </w:pPr>
          </w:p>
        </w:tc>
      </w:tr>
      <w:tr w:rsidR="00A6577D" w:rsidRPr="000F1825" w:rsidTr="00600395">
        <w:trPr>
          <w:gridAfter w:val="1"/>
          <w:wAfter w:w="46" w:type="pct"/>
        </w:trPr>
        <w:tc>
          <w:tcPr>
            <w:tcW w:w="819" w:type="pct"/>
            <w:gridSpan w:val="2"/>
          </w:tcPr>
          <w:p w:rsidR="00A6577D" w:rsidRPr="000F1825" w:rsidRDefault="00A6577D" w:rsidP="3EB85FB5">
            <w:pPr>
              <w:rPr>
                <w:rFonts w:ascii="Arial" w:hAnsi="Arial" w:cs="Arial"/>
                <w:b/>
                <w:bCs/>
                <w:sz w:val="24"/>
                <w:szCs w:val="24"/>
              </w:rPr>
            </w:pPr>
            <w:r w:rsidRPr="3EB85FB5">
              <w:rPr>
                <w:rFonts w:ascii="Arial" w:hAnsi="Arial" w:cs="Arial"/>
                <w:b/>
                <w:bCs/>
                <w:sz w:val="24"/>
                <w:szCs w:val="24"/>
              </w:rPr>
              <w:t>12:00 PM</w:t>
            </w:r>
          </w:p>
        </w:tc>
        <w:tc>
          <w:tcPr>
            <w:tcW w:w="4135" w:type="pct"/>
            <w:gridSpan w:val="4"/>
          </w:tcPr>
          <w:p w:rsidR="00A6577D" w:rsidRPr="000F1825" w:rsidRDefault="008D7039" w:rsidP="3EB85FB5">
            <w:pPr>
              <w:rPr>
                <w:rFonts w:ascii="Arial" w:hAnsi="Arial" w:cs="Arial"/>
                <w:b/>
                <w:bCs/>
                <w:sz w:val="24"/>
                <w:szCs w:val="24"/>
              </w:rPr>
            </w:pPr>
            <w:r>
              <w:rPr>
                <w:rFonts w:ascii="Arial" w:hAnsi="Arial" w:cs="Arial"/>
                <w:b/>
                <w:bCs/>
                <w:sz w:val="24"/>
                <w:szCs w:val="24"/>
              </w:rPr>
              <w:t>LUNCH BREAK</w:t>
            </w:r>
            <w:r w:rsidR="00A6577D" w:rsidRPr="3EB85FB5">
              <w:rPr>
                <w:rFonts w:ascii="Arial" w:hAnsi="Arial" w:cs="Arial"/>
                <w:b/>
                <w:bCs/>
                <w:sz w:val="24"/>
                <w:szCs w:val="24"/>
              </w:rPr>
              <w:t xml:space="preserve"> (On Your Own)</w:t>
            </w:r>
          </w:p>
        </w:tc>
      </w:tr>
      <w:tr w:rsidR="00A6577D" w:rsidRPr="000F1825" w:rsidTr="00600395">
        <w:trPr>
          <w:gridAfter w:val="1"/>
          <w:wAfter w:w="46" w:type="pct"/>
        </w:trPr>
        <w:tc>
          <w:tcPr>
            <w:tcW w:w="819" w:type="pct"/>
            <w:gridSpan w:val="2"/>
          </w:tcPr>
          <w:p w:rsidR="00A6577D" w:rsidRPr="000F1825" w:rsidRDefault="00A6577D" w:rsidP="000F7B06">
            <w:pPr>
              <w:rPr>
                <w:rFonts w:ascii="Arial" w:hAnsi="Arial" w:cs="Arial"/>
                <w:b/>
                <w:sz w:val="24"/>
              </w:rPr>
            </w:pPr>
          </w:p>
        </w:tc>
        <w:tc>
          <w:tcPr>
            <w:tcW w:w="4135" w:type="pct"/>
            <w:gridSpan w:val="4"/>
          </w:tcPr>
          <w:p w:rsidR="00A6577D" w:rsidRPr="000F1825" w:rsidRDefault="00A6577D" w:rsidP="000F7B06">
            <w:pPr>
              <w:rPr>
                <w:rFonts w:ascii="Arial" w:hAnsi="Arial" w:cs="Arial"/>
                <w:b/>
                <w:sz w:val="24"/>
              </w:rPr>
            </w:pPr>
          </w:p>
        </w:tc>
      </w:tr>
      <w:tr w:rsidR="00A6577D" w:rsidRPr="000F1825" w:rsidTr="00600395">
        <w:trPr>
          <w:gridAfter w:val="1"/>
          <w:wAfter w:w="46" w:type="pct"/>
        </w:trPr>
        <w:tc>
          <w:tcPr>
            <w:tcW w:w="819" w:type="pct"/>
            <w:gridSpan w:val="2"/>
          </w:tcPr>
          <w:p w:rsidR="00A6577D" w:rsidRDefault="00A6577D" w:rsidP="3EB85FB5">
            <w:pPr>
              <w:rPr>
                <w:rFonts w:ascii="Arial" w:hAnsi="Arial" w:cs="Arial"/>
                <w:b/>
                <w:bCs/>
                <w:sz w:val="24"/>
                <w:szCs w:val="24"/>
              </w:rPr>
            </w:pPr>
            <w:r>
              <w:rPr>
                <w:rFonts w:ascii="Arial" w:hAnsi="Arial" w:cs="Arial"/>
                <w:b/>
                <w:bCs/>
                <w:sz w:val="24"/>
                <w:szCs w:val="24"/>
              </w:rPr>
              <w:t>1:30-</w:t>
            </w:r>
            <w:r w:rsidRPr="3EB85FB5">
              <w:rPr>
                <w:rFonts w:ascii="Arial" w:hAnsi="Arial" w:cs="Arial"/>
                <w:b/>
                <w:bCs/>
                <w:sz w:val="24"/>
                <w:szCs w:val="24"/>
              </w:rPr>
              <w:t>3:30 PM</w:t>
            </w:r>
          </w:p>
          <w:p w:rsidR="00A6577D" w:rsidRPr="000F1825" w:rsidRDefault="00A6577D" w:rsidP="3EB85FB5">
            <w:pPr>
              <w:rPr>
                <w:rFonts w:ascii="Arial" w:hAnsi="Arial" w:cs="Arial"/>
                <w:b/>
                <w:bCs/>
                <w:sz w:val="24"/>
                <w:szCs w:val="24"/>
              </w:rPr>
            </w:pPr>
            <w:r>
              <w:rPr>
                <w:rFonts w:ascii="Arial" w:hAnsi="Arial" w:cs="Arial"/>
                <w:bCs/>
                <w:sz w:val="24"/>
                <w:szCs w:val="24"/>
              </w:rPr>
              <w:t>Ballroom B&amp;C</w:t>
            </w:r>
          </w:p>
        </w:tc>
        <w:tc>
          <w:tcPr>
            <w:tcW w:w="4135" w:type="pct"/>
            <w:gridSpan w:val="4"/>
          </w:tcPr>
          <w:p w:rsidR="00A6577D" w:rsidRDefault="00A6577D" w:rsidP="3EB85FB5">
            <w:pPr>
              <w:rPr>
                <w:rFonts w:ascii="Arial" w:hAnsi="Arial" w:cs="Arial"/>
                <w:b/>
                <w:bCs/>
                <w:sz w:val="24"/>
                <w:szCs w:val="24"/>
              </w:rPr>
            </w:pPr>
            <w:r w:rsidRPr="3EB85FB5">
              <w:rPr>
                <w:rFonts w:ascii="Arial" w:hAnsi="Arial" w:cs="Arial"/>
                <w:b/>
                <w:bCs/>
                <w:sz w:val="24"/>
                <w:szCs w:val="24"/>
              </w:rPr>
              <w:t>Department of the Interior – Indian Affairs General Assembly</w:t>
            </w:r>
          </w:p>
          <w:p w:rsidR="00A6577D" w:rsidRPr="000F1825" w:rsidRDefault="00A6577D" w:rsidP="006D7FC1">
            <w:pPr>
              <w:rPr>
                <w:rFonts w:ascii="Arial" w:hAnsi="Arial" w:cs="Arial"/>
                <w:b/>
                <w:bCs/>
                <w:sz w:val="24"/>
                <w:szCs w:val="24"/>
              </w:rPr>
            </w:pPr>
            <w:r w:rsidRPr="3EB85FB5">
              <w:rPr>
                <w:rFonts w:ascii="Arial" w:hAnsi="Arial" w:cs="Arial"/>
                <w:b/>
                <w:bCs/>
                <w:i/>
                <w:iCs/>
              </w:rPr>
              <w:t xml:space="preserve">Moderator:  </w:t>
            </w:r>
            <w:r w:rsidRPr="00512CF8">
              <w:rPr>
                <w:rFonts w:ascii="Arial" w:hAnsi="Arial" w:cs="Arial"/>
                <w:i/>
                <w:iCs/>
              </w:rPr>
              <w:t>Shawn Duran, MPA</w:t>
            </w:r>
            <w:r>
              <w:rPr>
                <w:rFonts w:ascii="Arial" w:hAnsi="Arial" w:cs="Arial"/>
                <w:i/>
                <w:iCs/>
              </w:rPr>
              <w:t xml:space="preserve">, </w:t>
            </w:r>
            <w:r w:rsidRPr="00512CF8">
              <w:rPr>
                <w:rFonts w:ascii="Arial" w:hAnsi="Arial" w:cs="Arial"/>
                <w:i/>
                <w:iCs/>
              </w:rPr>
              <w:t>Tribal Programs Administrator</w:t>
            </w:r>
            <w:r>
              <w:rPr>
                <w:rFonts w:ascii="Arial" w:hAnsi="Arial" w:cs="Arial"/>
                <w:i/>
                <w:iCs/>
              </w:rPr>
              <w:t xml:space="preserve">, </w:t>
            </w:r>
            <w:r w:rsidRPr="00512CF8">
              <w:rPr>
                <w:rFonts w:ascii="Arial" w:hAnsi="Arial" w:cs="Arial"/>
                <w:i/>
                <w:iCs/>
              </w:rPr>
              <w:t>Taos Pueblo</w:t>
            </w:r>
          </w:p>
        </w:tc>
      </w:tr>
      <w:tr w:rsidR="00A6577D" w:rsidRPr="000F1825" w:rsidTr="00600395">
        <w:trPr>
          <w:gridAfter w:val="1"/>
          <w:wAfter w:w="46" w:type="pct"/>
          <w:trHeight w:val="135"/>
        </w:trPr>
        <w:tc>
          <w:tcPr>
            <w:tcW w:w="819" w:type="pct"/>
            <w:gridSpan w:val="2"/>
          </w:tcPr>
          <w:p w:rsidR="00A6577D" w:rsidRPr="000F1825" w:rsidRDefault="00A6577D" w:rsidP="000F7B06">
            <w:pPr>
              <w:rPr>
                <w:rFonts w:ascii="Arial" w:hAnsi="Arial" w:cs="Arial"/>
                <w:sz w:val="20"/>
              </w:rPr>
            </w:pPr>
          </w:p>
        </w:tc>
        <w:tc>
          <w:tcPr>
            <w:tcW w:w="4135" w:type="pct"/>
            <w:gridSpan w:val="4"/>
          </w:tcPr>
          <w:p w:rsidR="00A6577D" w:rsidRPr="000F1825" w:rsidRDefault="00A6577D" w:rsidP="3EB85FB5">
            <w:pPr>
              <w:rPr>
                <w:rFonts w:ascii="Arial" w:hAnsi="Arial" w:cs="Arial"/>
                <w:b/>
                <w:bCs/>
                <w:i/>
                <w:iCs/>
                <w:sz w:val="24"/>
                <w:szCs w:val="24"/>
              </w:rPr>
            </w:pPr>
          </w:p>
        </w:tc>
      </w:tr>
      <w:tr w:rsidR="00A6577D" w:rsidRPr="000F1825" w:rsidTr="00600395">
        <w:trPr>
          <w:gridAfter w:val="1"/>
          <w:wAfter w:w="46" w:type="pct"/>
        </w:trPr>
        <w:tc>
          <w:tcPr>
            <w:tcW w:w="819" w:type="pct"/>
            <w:gridSpan w:val="2"/>
          </w:tcPr>
          <w:p w:rsidR="00A6577D" w:rsidRDefault="00A6577D" w:rsidP="3EB85FB5">
            <w:pPr>
              <w:rPr>
                <w:rFonts w:ascii="Arial" w:hAnsi="Arial" w:cs="Arial"/>
                <w:b/>
                <w:bCs/>
                <w:sz w:val="24"/>
                <w:szCs w:val="24"/>
              </w:rPr>
            </w:pPr>
            <w:r w:rsidRPr="3EB85FB5">
              <w:rPr>
                <w:rFonts w:ascii="Arial" w:hAnsi="Arial" w:cs="Arial"/>
                <w:b/>
                <w:bCs/>
                <w:sz w:val="24"/>
                <w:szCs w:val="24"/>
              </w:rPr>
              <w:t>1:30 PM</w:t>
            </w:r>
          </w:p>
          <w:p w:rsidR="00A6577D" w:rsidRPr="00987159" w:rsidRDefault="00A6577D" w:rsidP="00987159">
            <w:pPr>
              <w:rPr>
                <w:rFonts w:ascii="Arial" w:hAnsi="Arial" w:cs="Arial"/>
                <w:bCs/>
                <w:sz w:val="24"/>
                <w:szCs w:val="24"/>
              </w:rPr>
            </w:pPr>
          </w:p>
        </w:tc>
        <w:tc>
          <w:tcPr>
            <w:tcW w:w="4135" w:type="pct"/>
            <w:gridSpan w:val="4"/>
          </w:tcPr>
          <w:p w:rsidR="00A6577D" w:rsidRDefault="00A6577D" w:rsidP="00372EAC">
            <w:pPr>
              <w:rPr>
                <w:rFonts w:ascii="Arial" w:hAnsi="Arial" w:cs="Arial"/>
                <w:b/>
                <w:bCs/>
                <w:sz w:val="24"/>
                <w:szCs w:val="24"/>
              </w:rPr>
            </w:pPr>
            <w:r>
              <w:rPr>
                <w:rFonts w:ascii="Arial" w:hAnsi="Arial" w:cs="Arial"/>
                <w:b/>
                <w:bCs/>
                <w:sz w:val="24"/>
                <w:szCs w:val="24"/>
              </w:rPr>
              <w:t>Tribal</w:t>
            </w:r>
            <w:r w:rsidRPr="3EB85FB5">
              <w:rPr>
                <w:rFonts w:ascii="Arial" w:hAnsi="Arial" w:cs="Arial"/>
                <w:b/>
                <w:bCs/>
                <w:sz w:val="24"/>
                <w:szCs w:val="24"/>
              </w:rPr>
              <w:t xml:space="preserve">-State Relations: The New Mexico Experience </w:t>
            </w:r>
            <w:r>
              <w:rPr>
                <w:rFonts w:ascii="Arial" w:hAnsi="Arial" w:cs="Arial"/>
                <w:b/>
                <w:bCs/>
                <w:sz w:val="24"/>
                <w:szCs w:val="24"/>
              </w:rPr>
              <w:t xml:space="preserve">Supporting </w:t>
            </w:r>
            <w:r w:rsidRPr="3EB85FB5">
              <w:rPr>
                <w:rFonts w:ascii="Arial" w:hAnsi="Arial" w:cs="Arial"/>
                <w:b/>
                <w:bCs/>
                <w:sz w:val="24"/>
                <w:szCs w:val="24"/>
              </w:rPr>
              <w:t xml:space="preserve">Self-Governance </w:t>
            </w:r>
          </w:p>
          <w:p w:rsidR="00A6577D" w:rsidRPr="00372EAC" w:rsidRDefault="00A6577D" w:rsidP="00372EAC">
            <w:pPr>
              <w:pStyle w:val="NoSpacing"/>
              <w:rPr>
                <w:rFonts w:ascii="Arial" w:hAnsi="Arial" w:cs="Arial"/>
              </w:rPr>
            </w:pPr>
            <w:r w:rsidRPr="00372EAC">
              <w:rPr>
                <w:rFonts w:ascii="Arial" w:hAnsi="Arial" w:cs="Arial"/>
              </w:rPr>
              <w:t>Since 2003</w:t>
            </w:r>
            <w:r>
              <w:rPr>
                <w:rFonts w:ascii="Arial" w:hAnsi="Arial" w:cs="Arial"/>
              </w:rPr>
              <w:t>,</w:t>
            </w:r>
            <w:r w:rsidRPr="00372EAC">
              <w:rPr>
                <w:rFonts w:ascii="Arial" w:hAnsi="Arial" w:cs="Arial"/>
              </w:rPr>
              <w:t xml:space="preserve"> the New Mexico Indian Affairs Department (IAD) has implemented groundbreaking </w:t>
            </w:r>
            <w:r>
              <w:rPr>
                <w:rFonts w:ascii="Arial" w:hAnsi="Arial" w:cs="Arial"/>
              </w:rPr>
              <w:t>S</w:t>
            </w:r>
            <w:r w:rsidRPr="00372EAC">
              <w:rPr>
                <w:rFonts w:ascii="Arial" w:hAnsi="Arial" w:cs="Arial"/>
              </w:rPr>
              <w:t>tate-</w:t>
            </w:r>
            <w:r>
              <w:rPr>
                <w:rFonts w:ascii="Arial" w:hAnsi="Arial" w:cs="Arial"/>
              </w:rPr>
              <w:t>Tribal</w:t>
            </w:r>
            <w:r w:rsidRPr="00372EAC">
              <w:rPr>
                <w:rFonts w:ascii="Arial" w:hAnsi="Arial" w:cs="Arial"/>
              </w:rPr>
              <w:t xml:space="preserve"> policies intended to improve the quality of life for the state's Indian citizens. IAD's policy initiati</w:t>
            </w:r>
            <w:r>
              <w:rPr>
                <w:rFonts w:ascii="Arial" w:hAnsi="Arial" w:cs="Arial"/>
              </w:rPr>
              <w:t>ves are designed to strengthen Tribal</w:t>
            </w:r>
            <w:r w:rsidRPr="00372EAC">
              <w:rPr>
                <w:rFonts w:ascii="Arial" w:hAnsi="Arial" w:cs="Arial"/>
              </w:rPr>
              <w:t xml:space="preserve"> and </w:t>
            </w:r>
            <w:r>
              <w:rPr>
                <w:rFonts w:ascii="Arial" w:hAnsi="Arial" w:cs="Arial"/>
              </w:rPr>
              <w:t>S</w:t>
            </w:r>
            <w:r w:rsidRPr="00372EAC">
              <w:rPr>
                <w:rFonts w:ascii="Arial" w:hAnsi="Arial" w:cs="Arial"/>
              </w:rPr>
              <w:t>tate relations and address the challenges we face in our communities; challenges such as economic development, infrastructure improvement, the protection of our cultures and languages, health care accessibility, and educational opportunities for our most precious resource, our children.</w:t>
            </w:r>
          </w:p>
          <w:p w:rsidR="00A6577D" w:rsidRDefault="00A6577D" w:rsidP="00372EAC">
            <w:pPr>
              <w:pStyle w:val="NoSpacing"/>
              <w:rPr>
                <w:rFonts w:ascii="Arial" w:hAnsi="Arial" w:cs="Arial"/>
              </w:rPr>
            </w:pPr>
          </w:p>
          <w:p w:rsidR="00A6577D" w:rsidRPr="00372EAC" w:rsidRDefault="00A6577D" w:rsidP="00372EAC">
            <w:pPr>
              <w:pStyle w:val="NoSpacing"/>
              <w:rPr>
                <w:rFonts w:ascii="Arial" w:hAnsi="Arial" w:cs="Arial"/>
              </w:rPr>
            </w:pPr>
            <w:r w:rsidRPr="00372EAC">
              <w:rPr>
                <w:rFonts w:ascii="Arial" w:hAnsi="Arial" w:cs="Arial"/>
              </w:rPr>
              <w:t xml:space="preserve">As the first cabinet level state Indian affairs department in the nation, we continue to set the standard for what is possible when </w:t>
            </w:r>
            <w:r>
              <w:rPr>
                <w:rFonts w:ascii="Arial" w:hAnsi="Arial" w:cs="Arial"/>
              </w:rPr>
              <w:t>S</w:t>
            </w:r>
            <w:r w:rsidRPr="00372EAC">
              <w:rPr>
                <w:rFonts w:ascii="Arial" w:hAnsi="Arial" w:cs="Arial"/>
              </w:rPr>
              <w:t xml:space="preserve">tate and </w:t>
            </w:r>
            <w:r>
              <w:rPr>
                <w:rFonts w:ascii="Arial" w:hAnsi="Arial" w:cs="Arial"/>
              </w:rPr>
              <w:t>Tribal</w:t>
            </w:r>
            <w:r w:rsidRPr="00372EAC">
              <w:rPr>
                <w:rFonts w:ascii="Arial" w:hAnsi="Arial" w:cs="Arial"/>
              </w:rPr>
              <w:t xml:space="preserve"> governments work together to address mutual concerns in respectful and positive dialogue between sovereign governments.</w:t>
            </w:r>
          </w:p>
          <w:p w:rsidR="00A6577D" w:rsidRDefault="00A6577D" w:rsidP="00372EAC">
            <w:pPr>
              <w:pStyle w:val="NoSpacing"/>
              <w:rPr>
                <w:rFonts w:ascii="Arial" w:hAnsi="Arial" w:cs="Arial"/>
              </w:rPr>
            </w:pPr>
          </w:p>
          <w:p w:rsidR="00A6577D" w:rsidRPr="00372EAC" w:rsidRDefault="00A6577D" w:rsidP="00853CFA">
            <w:pPr>
              <w:pStyle w:val="NoSpacing"/>
              <w:rPr>
                <w:rFonts w:ascii="Arial" w:hAnsi="Arial" w:cs="Arial"/>
              </w:rPr>
            </w:pPr>
            <w:r w:rsidRPr="00372EAC">
              <w:rPr>
                <w:rFonts w:ascii="Arial" w:hAnsi="Arial" w:cs="Arial"/>
              </w:rPr>
              <w:t>In order to carry through on this vision</w:t>
            </w:r>
            <w:r w:rsidR="00F66F25">
              <w:rPr>
                <w:rFonts w:ascii="Arial" w:hAnsi="Arial" w:cs="Arial"/>
              </w:rPr>
              <w:t xml:space="preserve">, </w:t>
            </w:r>
            <w:r w:rsidRPr="00372EAC">
              <w:rPr>
                <w:rFonts w:ascii="Arial" w:hAnsi="Arial" w:cs="Arial"/>
              </w:rPr>
              <w:t>NM has implemented</w:t>
            </w:r>
            <w:r w:rsidR="00F66F25">
              <w:rPr>
                <w:rFonts w:ascii="Arial" w:hAnsi="Arial" w:cs="Arial"/>
              </w:rPr>
              <w:t>:</w:t>
            </w:r>
            <w:r w:rsidR="00853CFA">
              <w:rPr>
                <w:rFonts w:ascii="Arial" w:hAnsi="Arial" w:cs="Arial"/>
              </w:rPr>
              <w:t xml:space="preserve"> (1) </w:t>
            </w:r>
            <w:r w:rsidRPr="00372EAC">
              <w:rPr>
                <w:rFonts w:ascii="Arial" w:hAnsi="Arial" w:cs="Arial"/>
              </w:rPr>
              <w:t>State/</w:t>
            </w:r>
            <w:r>
              <w:rPr>
                <w:rFonts w:ascii="Arial" w:hAnsi="Arial" w:cs="Arial"/>
              </w:rPr>
              <w:t>Tribal</w:t>
            </w:r>
            <w:r w:rsidRPr="00372EAC">
              <w:rPr>
                <w:rFonts w:ascii="Arial" w:hAnsi="Arial" w:cs="Arial"/>
              </w:rPr>
              <w:t xml:space="preserve"> Collaboration Act -SB 196</w:t>
            </w:r>
            <w:r w:rsidR="00853CFA">
              <w:rPr>
                <w:rFonts w:ascii="Arial" w:hAnsi="Arial" w:cs="Arial"/>
              </w:rPr>
              <w:t xml:space="preserve">; (2) </w:t>
            </w:r>
            <w:r w:rsidRPr="00372EAC">
              <w:rPr>
                <w:rFonts w:ascii="Arial" w:hAnsi="Arial" w:cs="Arial"/>
              </w:rPr>
              <w:t>Indian Education Act</w:t>
            </w:r>
            <w:r w:rsidR="00853CFA">
              <w:rPr>
                <w:rFonts w:ascii="Arial" w:hAnsi="Arial" w:cs="Arial"/>
              </w:rPr>
              <w:t xml:space="preserve">; and, (3) </w:t>
            </w:r>
            <w:r>
              <w:rPr>
                <w:rFonts w:ascii="Arial" w:hAnsi="Arial" w:cs="Arial"/>
              </w:rPr>
              <w:t>Tribal</w:t>
            </w:r>
            <w:r w:rsidRPr="00372EAC">
              <w:rPr>
                <w:rFonts w:ascii="Arial" w:hAnsi="Arial" w:cs="Arial"/>
              </w:rPr>
              <w:t xml:space="preserve"> Infrastructure Fund</w:t>
            </w:r>
          </w:p>
          <w:p w:rsidR="00A6577D" w:rsidRDefault="00A6577D" w:rsidP="00372EAC">
            <w:pPr>
              <w:pStyle w:val="NoSpacing"/>
              <w:rPr>
                <w:rFonts w:ascii="Arial" w:hAnsi="Arial" w:cs="Arial"/>
              </w:rPr>
            </w:pPr>
          </w:p>
          <w:p w:rsidR="00A6577D" w:rsidRDefault="00A6577D" w:rsidP="00372EAC">
            <w:pPr>
              <w:pStyle w:val="NoSpacing"/>
              <w:rPr>
                <w:rFonts w:ascii="Arial" w:hAnsi="Arial" w:cs="Arial"/>
                <w:i/>
              </w:rPr>
            </w:pPr>
            <w:r>
              <w:rPr>
                <w:rFonts w:ascii="Arial" w:hAnsi="Arial" w:cs="Arial"/>
                <w:i/>
              </w:rPr>
              <w:t>Panelists:</w:t>
            </w:r>
          </w:p>
          <w:p w:rsidR="00A6577D" w:rsidRPr="00853CFA" w:rsidRDefault="00A6577D" w:rsidP="00853CFA">
            <w:pPr>
              <w:pStyle w:val="ListParagraph"/>
              <w:numPr>
                <w:ilvl w:val="0"/>
                <w:numId w:val="6"/>
              </w:numPr>
              <w:rPr>
                <w:rFonts w:ascii="Arial" w:hAnsi="Arial" w:cs="Arial"/>
                <w:i/>
              </w:rPr>
            </w:pPr>
            <w:r w:rsidRPr="00372EAC">
              <w:rPr>
                <w:rFonts w:ascii="Arial" w:hAnsi="Arial" w:cs="Arial"/>
                <w:i/>
              </w:rPr>
              <w:t>Alvin H. Warren, Santa Clara Pueblo</w:t>
            </w:r>
          </w:p>
          <w:p w:rsidR="00A6577D" w:rsidRPr="00863E9B" w:rsidRDefault="00A6577D" w:rsidP="00BB3791">
            <w:pPr>
              <w:pStyle w:val="ListParagraph"/>
              <w:numPr>
                <w:ilvl w:val="0"/>
                <w:numId w:val="6"/>
              </w:numPr>
              <w:rPr>
                <w:rFonts w:ascii="Arial" w:hAnsi="Arial" w:cs="Arial"/>
                <w:i/>
              </w:rPr>
            </w:pPr>
            <w:r w:rsidRPr="00863E9B">
              <w:rPr>
                <w:rFonts w:ascii="Arial" w:hAnsi="Arial" w:cs="Arial"/>
                <w:i/>
              </w:rPr>
              <w:t>Benny Shendo, Jr., NM State Senator, Tribal Administrator, Pueblo of Jemez</w:t>
            </w:r>
          </w:p>
          <w:p w:rsidR="00A6577D" w:rsidRPr="00372EAC" w:rsidRDefault="00A6577D" w:rsidP="00BB3791">
            <w:pPr>
              <w:pStyle w:val="ListParagraph"/>
              <w:numPr>
                <w:ilvl w:val="0"/>
                <w:numId w:val="6"/>
              </w:numPr>
              <w:rPr>
                <w:rFonts w:ascii="Arial" w:hAnsi="Arial" w:cs="Arial"/>
                <w:i/>
              </w:rPr>
            </w:pPr>
            <w:r w:rsidRPr="00372EAC">
              <w:rPr>
                <w:rFonts w:ascii="Arial" w:hAnsi="Arial" w:cs="Arial"/>
                <w:i/>
              </w:rPr>
              <w:t>Derrick J. Lente, NM Representative, Sandia Pueblo</w:t>
            </w:r>
          </w:p>
          <w:p w:rsidR="00A6577D" w:rsidRDefault="00A6577D" w:rsidP="00BB3791">
            <w:pPr>
              <w:pStyle w:val="ListParagraph"/>
              <w:numPr>
                <w:ilvl w:val="0"/>
                <w:numId w:val="6"/>
              </w:numPr>
              <w:rPr>
                <w:rFonts w:ascii="Arial" w:hAnsi="Arial" w:cs="Arial"/>
                <w:i/>
              </w:rPr>
            </w:pPr>
            <w:r w:rsidRPr="00372EAC">
              <w:rPr>
                <w:rFonts w:ascii="Arial" w:hAnsi="Arial" w:cs="Arial"/>
                <w:i/>
              </w:rPr>
              <w:t xml:space="preserve">Suzette Shije, NM IAD Cabinet Secretary </w:t>
            </w:r>
          </w:p>
          <w:p w:rsidR="00A6577D" w:rsidRPr="00372EAC" w:rsidRDefault="00A6577D" w:rsidP="00372EAC">
            <w:pPr>
              <w:pStyle w:val="ListParagraph"/>
              <w:ind w:left="1260"/>
              <w:rPr>
                <w:rFonts w:ascii="Arial" w:hAnsi="Arial" w:cs="Arial"/>
                <w:i/>
              </w:rPr>
            </w:pPr>
          </w:p>
        </w:tc>
      </w:tr>
      <w:tr w:rsidR="00A6577D" w:rsidRPr="000F1825" w:rsidTr="00600395">
        <w:trPr>
          <w:gridAfter w:val="1"/>
          <w:wAfter w:w="46" w:type="pct"/>
        </w:trPr>
        <w:tc>
          <w:tcPr>
            <w:tcW w:w="819" w:type="pct"/>
            <w:gridSpan w:val="2"/>
          </w:tcPr>
          <w:p w:rsidR="00A6577D" w:rsidRPr="3EB85FB5" w:rsidRDefault="00A6577D" w:rsidP="3EB85FB5">
            <w:pPr>
              <w:rPr>
                <w:rFonts w:ascii="Arial" w:hAnsi="Arial" w:cs="Arial"/>
                <w:b/>
                <w:bCs/>
                <w:sz w:val="24"/>
                <w:szCs w:val="24"/>
              </w:rPr>
            </w:pPr>
            <w:r>
              <w:rPr>
                <w:rFonts w:ascii="Arial" w:hAnsi="Arial" w:cs="Arial"/>
                <w:b/>
                <w:bCs/>
                <w:sz w:val="24"/>
                <w:szCs w:val="24"/>
              </w:rPr>
              <w:t>2:30 PM</w:t>
            </w:r>
          </w:p>
        </w:tc>
        <w:tc>
          <w:tcPr>
            <w:tcW w:w="4135" w:type="pct"/>
            <w:gridSpan w:val="4"/>
          </w:tcPr>
          <w:p w:rsidR="00A6577D" w:rsidRDefault="00A6577D" w:rsidP="00372EAC">
            <w:pPr>
              <w:rPr>
                <w:rFonts w:ascii="Arial" w:hAnsi="Arial" w:cs="Arial"/>
                <w:b/>
                <w:bCs/>
                <w:sz w:val="24"/>
                <w:szCs w:val="24"/>
              </w:rPr>
            </w:pPr>
            <w:r>
              <w:rPr>
                <w:rFonts w:ascii="Arial" w:hAnsi="Arial" w:cs="Arial"/>
                <w:b/>
                <w:bCs/>
                <w:sz w:val="24"/>
                <w:szCs w:val="24"/>
              </w:rPr>
              <w:t>Question and Answer Session</w:t>
            </w:r>
          </w:p>
        </w:tc>
      </w:tr>
      <w:tr w:rsidR="00A6577D" w:rsidRPr="000F1825" w:rsidTr="00600395">
        <w:trPr>
          <w:gridAfter w:val="1"/>
          <w:wAfter w:w="46" w:type="pct"/>
        </w:trPr>
        <w:tc>
          <w:tcPr>
            <w:tcW w:w="819" w:type="pct"/>
            <w:gridSpan w:val="2"/>
          </w:tcPr>
          <w:p w:rsidR="00A6577D" w:rsidRDefault="00A6577D" w:rsidP="3EB85FB5">
            <w:pPr>
              <w:rPr>
                <w:rFonts w:ascii="Arial" w:hAnsi="Arial" w:cs="Arial"/>
                <w:b/>
                <w:bCs/>
                <w:sz w:val="24"/>
                <w:szCs w:val="24"/>
              </w:rPr>
            </w:pPr>
          </w:p>
        </w:tc>
        <w:tc>
          <w:tcPr>
            <w:tcW w:w="4135" w:type="pct"/>
            <w:gridSpan w:val="4"/>
          </w:tcPr>
          <w:p w:rsidR="00A6577D" w:rsidRDefault="00A6577D" w:rsidP="00372EAC">
            <w:pPr>
              <w:rPr>
                <w:rFonts w:ascii="Arial" w:hAnsi="Arial" w:cs="Arial"/>
                <w:b/>
                <w:bCs/>
                <w:sz w:val="24"/>
                <w:szCs w:val="24"/>
              </w:rPr>
            </w:pPr>
          </w:p>
        </w:tc>
      </w:tr>
      <w:tr w:rsidR="00A6577D" w:rsidRPr="000F1825" w:rsidTr="00600395">
        <w:trPr>
          <w:gridAfter w:val="1"/>
          <w:wAfter w:w="46" w:type="pct"/>
        </w:trPr>
        <w:tc>
          <w:tcPr>
            <w:tcW w:w="819" w:type="pct"/>
            <w:gridSpan w:val="2"/>
          </w:tcPr>
          <w:p w:rsidR="00A6577D" w:rsidRDefault="00A6577D" w:rsidP="3EB85FB5">
            <w:pPr>
              <w:ind w:left="-16"/>
              <w:rPr>
                <w:rFonts w:ascii="Arial" w:hAnsi="Arial" w:cs="Arial"/>
                <w:b/>
                <w:bCs/>
                <w:sz w:val="24"/>
                <w:szCs w:val="24"/>
              </w:rPr>
            </w:pPr>
            <w:r>
              <w:rPr>
                <w:rFonts w:ascii="Arial" w:hAnsi="Arial" w:cs="Arial"/>
                <w:b/>
                <w:bCs/>
                <w:sz w:val="24"/>
                <w:szCs w:val="24"/>
              </w:rPr>
              <w:t>2:45</w:t>
            </w:r>
            <w:r w:rsidRPr="3EB85FB5">
              <w:rPr>
                <w:rFonts w:ascii="Arial" w:hAnsi="Arial" w:cs="Arial"/>
                <w:b/>
                <w:bCs/>
                <w:sz w:val="24"/>
                <w:szCs w:val="24"/>
              </w:rPr>
              <w:t xml:space="preserve"> PM</w:t>
            </w:r>
          </w:p>
          <w:p w:rsidR="00A6577D" w:rsidRPr="00987159" w:rsidRDefault="00A6577D" w:rsidP="3EB85FB5">
            <w:pPr>
              <w:ind w:left="-16"/>
              <w:rPr>
                <w:rFonts w:ascii="Arial" w:hAnsi="Arial" w:cs="Arial"/>
                <w:bCs/>
                <w:sz w:val="24"/>
                <w:szCs w:val="24"/>
              </w:rPr>
            </w:pPr>
            <w:r>
              <w:rPr>
                <w:rFonts w:ascii="Arial" w:hAnsi="Arial" w:cs="Arial"/>
                <w:bCs/>
                <w:sz w:val="24"/>
                <w:szCs w:val="24"/>
              </w:rPr>
              <w:t>Ballroom B&amp;C</w:t>
            </w:r>
          </w:p>
        </w:tc>
        <w:tc>
          <w:tcPr>
            <w:tcW w:w="4135" w:type="pct"/>
            <w:gridSpan w:val="4"/>
          </w:tcPr>
          <w:p w:rsidR="00A6577D" w:rsidRPr="000F1825" w:rsidRDefault="00A6577D" w:rsidP="00EC2360">
            <w:pPr>
              <w:rPr>
                <w:rFonts w:ascii="Arial" w:hAnsi="Arial" w:cs="Arial"/>
                <w:b/>
                <w:bCs/>
                <w:sz w:val="24"/>
                <w:szCs w:val="24"/>
              </w:rPr>
            </w:pPr>
            <w:r>
              <w:rPr>
                <w:rFonts w:ascii="Arial" w:hAnsi="Arial" w:cs="Arial"/>
                <w:b/>
                <w:bCs/>
                <w:sz w:val="24"/>
                <w:szCs w:val="24"/>
              </w:rPr>
              <w:t>Tribal</w:t>
            </w:r>
            <w:r w:rsidRPr="3EB85FB5">
              <w:rPr>
                <w:rFonts w:ascii="Arial" w:hAnsi="Arial" w:cs="Arial"/>
                <w:b/>
                <w:bCs/>
                <w:sz w:val="24"/>
                <w:szCs w:val="24"/>
              </w:rPr>
              <w:t xml:space="preserve"> Discussion, Wrap Up and Conclude the Department of the Interior Agenda and Adjourn 2018 Annual </w:t>
            </w:r>
            <w:r>
              <w:rPr>
                <w:rFonts w:ascii="Arial" w:hAnsi="Arial" w:cs="Arial"/>
                <w:b/>
                <w:bCs/>
                <w:sz w:val="24"/>
                <w:szCs w:val="24"/>
              </w:rPr>
              <w:t>Tribal</w:t>
            </w:r>
            <w:r w:rsidRPr="3EB85FB5">
              <w:rPr>
                <w:rFonts w:ascii="Arial" w:hAnsi="Arial" w:cs="Arial"/>
                <w:b/>
                <w:bCs/>
                <w:sz w:val="24"/>
                <w:szCs w:val="24"/>
              </w:rPr>
              <w:t xml:space="preserve"> Self-Governance Consultation</w:t>
            </w:r>
          </w:p>
        </w:tc>
      </w:tr>
      <w:tr w:rsidR="00A6577D" w:rsidRPr="000F1825" w:rsidTr="00600395">
        <w:trPr>
          <w:gridAfter w:val="1"/>
          <w:wAfter w:w="46" w:type="pct"/>
          <w:cantSplit/>
        </w:trPr>
        <w:tc>
          <w:tcPr>
            <w:tcW w:w="819" w:type="pct"/>
            <w:gridSpan w:val="2"/>
          </w:tcPr>
          <w:p w:rsidR="00A6577D" w:rsidRPr="000F1825" w:rsidRDefault="00A6577D" w:rsidP="000F7B06">
            <w:pPr>
              <w:rPr>
                <w:rFonts w:ascii="Arial" w:hAnsi="Arial" w:cs="Arial"/>
                <w:b/>
                <w:sz w:val="24"/>
              </w:rPr>
            </w:pPr>
          </w:p>
        </w:tc>
        <w:tc>
          <w:tcPr>
            <w:tcW w:w="4135" w:type="pct"/>
            <w:gridSpan w:val="4"/>
          </w:tcPr>
          <w:p w:rsidR="00A6577D" w:rsidRPr="000F1825" w:rsidRDefault="00A6577D" w:rsidP="3EB85FB5">
            <w:pPr>
              <w:rPr>
                <w:rFonts w:ascii="Arial" w:hAnsi="Arial" w:cs="Arial"/>
                <w:i/>
                <w:iCs/>
              </w:rPr>
            </w:pPr>
            <w:r w:rsidRPr="3EB85FB5">
              <w:rPr>
                <w:rFonts w:ascii="Arial" w:hAnsi="Arial" w:cs="Arial"/>
                <w:i/>
                <w:iCs/>
              </w:rPr>
              <w:t>Moderator will lead a discussion with Conference participants to determine next steps and action items following the panel discussions and breakout sessions.</w:t>
            </w:r>
          </w:p>
        </w:tc>
      </w:tr>
      <w:tr w:rsidR="00A6577D" w:rsidRPr="000F1825" w:rsidTr="00600395">
        <w:trPr>
          <w:gridAfter w:val="1"/>
          <w:wAfter w:w="46" w:type="pct"/>
          <w:trHeight w:val="171"/>
        </w:trPr>
        <w:tc>
          <w:tcPr>
            <w:tcW w:w="819" w:type="pct"/>
            <w:gridSpan w:val="2"/>
          </w:tcPr>
          <w:p w:rsidR="00A6577D" w:rsidRPr="000F1825" w:rsidRDefault="00A6577D" w:rsidP="000F7B06">
            <w:pPr>
              <w:ind w:left="-16"/>
              <w:rPr>
                <w:rFonts w:ascii="Arial" w:hAnsi="Arial" w:cs="Arial"/>
                <w:b/>
                <w:sz w:val="24"/>
              </w:rPr>
            </w:pPr>
          </w:p>
        </w:tc>
        <w:tc>
          <w:tcPr>
            <w:tcW w:w="4135" w:type="pct"/>
            <w:gridSpan w:val="4"/>
          </w:tcPr>
          <w:p w:rsidR="00A6577D" w:rsidRPr="000F1825" w:rsidRDefault="00A6577D" w:rsidP="000F7B06">
            <w:pPr>
              <w:rPr>
                <w:rFonts w:ascii="Arial" w:hAnsi="Arial" w:cs="Arial"/>
                <w:sz w:val="24"/>
              </w:rPr>
            </w:pPr>
          </w:p>
        </w:tc>
      </w:tr>
      <w:tr w:rsidR="00A6577D" w:rsidRPr="000F1825" w:rsidTr="00600395">
        <w:trPr>
          <w:gridAfter w:val="1"/>
          <w:wAfter w:w="46" w:type="pct"/>
        </w:trPr>
        <w:tc>
          <w:tcPr>
            <w:tcW w:w="819" w:type="pct"/>
            <w:gridSpan w:val="2"/>
          </w:tcPr>
          <w:p w:rsidR="00A6577D" w:rsidRPr="000F1825" w:rsidRDefault="00A6577D" w:rsidP="3EB85FB5">
            <w:pPr>
              <w:ind w:left="-16"/>
              <w:rPr>
                <w:rFonts w:ascii="Arial" w:hAnsi="Arial" w:cs="Arial"/>
                <w:b/>
                <w:bCs/>
                <w:sz w:val="24"/>
                <w:szCs w:val="24"/>
              </w:rPr>
            </w:pPr>
            <w:r w:rsidRPr="3EB85FB5">
              <w:rPr>
                <w:rFonts w:ascii="Arial" w:hAnsi="Arial" w:cs="Arial"/>
                <w:b/>
                <w:bCs/>
                <w:sz w:val="24"/>
                <w:szCs w:val="24"/>
              </w:rPr>
              <w:t>3:30 PM</w:t>
            </w:r>
          </w:p>
        </w:tc>
        <w:tc>
          <w:tcPr>
            <w:tcW w:w="4135" w:type="pct"/>
            <w:gridSpan w:val="4"/>
          </w:tcPr>
          <w:p w:rsidR="00A6577D" w:rsidRPr="000F1825" w:rsidRDefault="00A6577D" w:rsidP="3EB85FB5">
            <w:pPr>
              <w:tabs>
                <w:tab w:val="left" w:pos="2235"/>
              </w:tabs>
              <w:rPr>
                <w:rFonts w:ascii="Arial" w:hAnsi="Arial" w:cs="Arial"/>
                <w:b/>
                <w:bCs/>
                <w:sz w:val="24"/>
                <w:szCs w:val="24"/>
              </w:rPr>
            </w:pPr>
            <w:r w:rsidRPr="3EB85FB5">
              <w:rPr>
                <w:rFonts w:ascii="Arial" w:hAnsi="Arial" w:cs="Arial"/>
                <w:b/>
                <w:bCs/>
                <w:sz w:val="24"/>
                <w:szCs w:val="24"/>
              </w:rPr>
              <w:t xml:space="preserve">Adjourn 2018 Annual </w:t>
            </w:r>
            <w:r>
              <w:rPr>
                <w:rFonts w:ascii="Arial" w:hAnsi="Arial" w:cs="Arial"/>
                <w:b/>
                <w:bCs/>
                <w:sz w:val="24"/>
                <w:szCs w:val="24"/>
              </w:rPr>
              <w:t>Tribal</w:t>
            </w:r>
            <w:r w:rsidRPr="3EB85FB5">
              <w:rPr>
                <w:rFonts w:ascii="Arial" w:hAnsi="Arial" w:cs="Arial"/>
                <w:b/>
                <w:bCs/>
                <w:sz w:val="24"/>
                <w:szCs w:val="24"/>
              </w:rPr>
              <w:t xml:space="preserve"> Self-Governance Consultation</w:t>
            </w:r>
          </w:p>
          <w:p w:rsidR="00A6577D" w:rsidRPr="000F1825" w:rsidRDefault="00A6577D" w:rsidP="3EB85FB5">
            <w:pPr>
              <w:tabs>
                <w:tab w:val="left" w:pos="2235"/>
              </w:tabs>
              <w:rPr>
                <w:rFonts w:ascii="Arial" w:hAnsi="Arial" w:cs="Arial"/>
                <w:b/>
                <w:bCs/>
                <w:sz w:val="24"/>
                <w:szCs w:val="24"/>
              </w:rPr>
            </w:pPr>
            <w:r w:rsidRPr="3EB85FB5">
              <w:rPr>
                <w:rFonts w:ascii="Arial" w:hAnsi="Arial" w:cs="Arial"/>
                <w:b/>
                <w:bCs/>
                <w:sz w:val="24"/>
                <w:szCs w:val="24"/>
              </w:rPr>
              <w:t xml:space="preserve">Honor Guards Retire the Flags </w:t>
            </w:r>
          </w:p>
          <w:p w:rsidR="00A6577D" w:rsidRPr="000F1825" w:rsidRDefault="00A6577D" w:rsidP="3EB85FB5">
            <w:pPr>
              <w:tabs>
                <w:tab w:val="left" w:pos="2235"/>
              </w:tabs>
              <w:rPr>
                <w:rFonts w:ascii="Arial" w:hAnsi="Arial" w:cs="Arial"/>
                <w:b/>
                <w:bCs/>
                <w:sz w:val="24"/>
                <w:szCs w:val="24"/>
              </w:rPr>
            </w:pPr>
            <w:r w:rsidRPr="3EB85FB5">
              <w:rPr>
                <w:rFonts w:ascii="Arial" w:hAnsi="Arial" w:cs="Arial"/>
                <w:b/>
                <w:bCs/>
                <w:sz w:val="24"/>
                <w:szCs w:val="24"/>
              </w:rPr>
              <w:t>Closing Prayer</w:t>
            </w:r>
          </w:p>
        </w:tc>
      </w:tr>
      <w:tr w:rsidR="00A6577D" w:rsidRPr="000F1825" w:rsidTr="00600395">
        <w:trPr>
          <w:gridAfter w:val="1"/>
          <w:wAfter w:w="46" w:type="pct"/>
        </w:trPr>
        <w:tc>
          <w:tcPr>
            <w:tcW w:w="819" w:type="pct"/>
            <w:gridSpan w:val="2"/>
          </w:tcPr>
          <w:p w:rsidR="00A6577D" w:rsidRPr="000F1825" w:rsidRDefault="00A6577D" w:rsidP="000F7B06">
            <w:pPr>
              <w:ind w:left="-16"/>
              <w:rPr>
                <w:rFonts w:ascii="Arial" w:hAnsi="Arial" w:cs="Arial"/>
                <w:b/>
                <w:sz w:val="24"/>
              </w:rPr>
            </w:pPr>
          </w:p>
        </w:tc>
        <w:tc>
          <w:tcPr>
            <w:tcW w:w="4135" w:type="pct"/>
            <w:gridSpan w:val="4"/>
          </w:tcPr>
          <w:p w:rsidR="00A6577D" w:rsidRPr="000F1825" w:rsidRDefault="00A6577D" w:rsidP="000F7B06">
            <w:pPr>
              <w:tabs>
                <w:tab w:val="left" w:pos="2235"/>
              </w:tabs>
              <w:rPr>
                <w:rFonts w:ascii="Arial" w:hAnsi="Arial" w:cs="Arial"/>
                <w:b/>
                <w:sz w:val="24"/>
              </w:rPr>
            </w:pPr>
          </w:p>
        </w:tc>
      </w:tr>
      <w:tr w:rsidR="00A6577D" w:rsidRPr="000F1825" w:rsidTr="00600395">
        <w:tblPrEx>
          <w:tblBorders>
            <w:top w:val="single" w:sz="4" w:space="0" w:color="auto"/>
            <w:left w:val="single" w:sz="4" w:space="0" w:color="auto"/>
            <w:bottom w:val="single" w:sz="4" w:space="0" w:color="auto"/>
            <w:right w:val="single" w:sz="4" w:space="0" w:color="auto"/>
          </w:tblBorders>
        </w:tblPrEx>
        <w:tc>
          <w:tcPr>
            <w:tcW w:w="5000" w:type="pct"/>
            <w:gridSpan w:val="7"/>
          </w:tcPr>
          <w:p w:rsidR="00A6577D" w:rsidRPr="000F1825" w:rsidRDefault="00A6577D" w:rsidP="3EB85FB5">
            <w:pPr>
              <w:jc w:val="center"/>
              <w:rPr>
                <w:rFonts w:ascii="Arial" w:hAnsi="Arial" w:cs="Arial"/>
                <w:b/>
                <w:bCs/>
              </w:rPr>
            </w:pPr>
            <w:r w:rsidRPr="3EB85FB5">
              <w:rPr>
                <w:rFonts w:ascii="Arial" w:hAnsi="Arial" w:cs="Arial"/>
                <w:b/>
                <w:bCs/>
              </w:rPr>
              <w:t>Thursday Side Meetings</w:t>
            </w:r>
          </w:p>
        </w:tc>
      </w:tr>
      <w:tr w:rsidR="00A6577D" w:rsidRPr="000F1825" w:rsidTr="00600395">
        <w:tblPrEx>
          <w:tblBorders>
            <w:top w:val="single" w:sz="4" w:space="0" w:color="auto"/>
            <w:left w:val="single" w:sz="4" w:space="0" w:color="auto"/>
            <w:bottom w:val="single" w:sz="4" w:space="0" w:color="auto"/>
            <w:right w:val="single" w:sz="4" w:space="0" w:color="auto"/>
          </w:tblBorders>
        </w:tblPrEx>
        <w:tc>
          <w:tcPr>
            <w:tcW w:w="1050" w:type="pct"/>
            <w:gridSpan w:val="3"/>
          </w:tcPr>
          <w:p w:rsidR="00A6577D" w:rsidRDefault="00A6577D" w:rsidP="00E9259C">
            <w:pPr>
              <w:rPr>
                <w:rFonts w:ascii="Arial" w:hAnsi="Arial" w:cs="Arial"/>
                <w:b/>
              </w:rPr>
            </w:pPr>
          </w:p>
          <w:p w:rsidR="00FF7A45" w:rsidRDefault="00FF7A45" w:rsidP="00E9259C">
            <w:pPr>
              <w:rPr>
                <w:rFonts w:ascii="Arial" w:hAnsi="Arial" w:cs="Arial"/>
                <w:b/>
              </w:rPr>
            </w:pPr>
          </w:p>
          <w:p w:rsidR="00FF7A45" w:rsidRDefault="00FF7A45" w:rsidP="00E9259C">
            <w:pPr>
              <w:rPr>
                <w:rFonts w:ascii="Arial" w:hAnsi="Arial" w:cs="Arial"/>
                <w:b/>
              </w:rPr>
            </w:pPr>
          </w:p>
          <w:p w:rsidR="00A6577D" w:rsidRPr="00880B6A" w:rsidRDefault="00A6577D" w:rsidP="00E9259C">
            <w:pPr>
              <w:rPr>
                <w:rFonts w:ascii="Arial" w:hAnsi="Arial" w:cs="Arial"/>
                <w:b/>
              </w:rPr>
            </w:pPr>
            <w:r w:rsidRPr="00880B6A">
              <w:rPr>
                <w:rFonts w:ascii="Arial" w:hAnsi="Arial" w:cs="Arial"/>
                <w:b/>
              </w:rPr>
              <w:t>8:00</w:t>
            </w:r>
            <w:r>
              <w:rPr>
                <w:rFonts w:ascii="Arial" w:hAnsi="Arial" w:cs="Arial"/>
                <w:b/>
              </w:rPr>
              <w:t xml:space="preserve"> </w:t>
            </w:r>
            <w:r w:rsidRPr="00880B6A">
              <w:rPr>
                <w:rFonts w:ascii="Arial" w:hAnsi="Arial" w:cs="Arial"/>
                <w:b/>
              </w:rPr>
              <w:t>AM -  5:00</w:t>
            </w:r>
            <w:r>
              <w:rPr>
                <w:rFonts w:ascii="Arial" w:hAnsi="Arial" w:cs="Arial"/>
                <w:b/>
              </w:rPr>
              <w:t xml:space="preserve"> </w:t>
            </w:r>
            <w:r w:rsidRPr="00880B6A">
              <w:rPr>
                <w:rFonts w:ascii="Arial" w:hAnsi="Arial" w:cs="Arial"/>
                <w:b/>
              </w:rPr>
              <w:t>PM</w:t>
            </w:r>
          </w:p>
          <w:p w:rsidR="00A6577D" w:rsidRPr="00E81B5A" w:rsidRDefault="00A6577D" w:rsidP="00E9259C">
            <w:pPr>
              <w:rPr>
                <w:rFonts w:ascii="Arial" w:hAnsi="Arial" w:cs="Arial"/>
                <w:i/>
              </w:rPr>
            </w:pPr>
            <w:r w:rsidRPr="3EB85FB5">
              <w:rPr>
                <w:rFonts w:ascii="Arial" w:hAnsi="Arial" w:cs="Arial"/>
              </w:rPr>
              <w:t>Acoma</w:t>
            </w:r>
          </w:p>
          <w:p w:rsidR="00A6577D" w:rsidRPr="00E81B5A" w:rsidRDefault="00A6577D" w:rsidP="00E9259C">
            <w:pPr>
              <w:rPr>
                <w:rFonts w:ascii="Arial" w:hAnsi="Arial" w:cs="Arial"/>
                <w:i/>
              </w:rPr>
            </w:pPr>
          </w:p>
          <w:p w:rsidR="00A6577D" w:rsidRDefault="00A6577D" w:rsidP="00E9259C">
            <w:pPr>
              <w:rPr>
                <w:rFonts w:ascii="Arial" w:hAnsi="Arial" w:cs="Arial"/>
                <w:b/>
              </w:rPr>
            </w:pPr>
          </w:p>
          <w:p w:rsidR="00A6577D" w:rsidRDefault="00A6577D"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A6577D" w:rsidRDefault="00A6577D" w:rsidP="00E9259C">
            <w:pPr>
              <w:rPr>
                <w:rFonts w:ascii="Arial" w:hAnsi="Arial" w:cs="Arial"/>
              </w:rPr>
            </w:pPr>
            <w:r>
              <w:rPr>
                <w:rFonts w:ascii="Arial" w:hAnsi="Arial" w:cs="Arial"/>
              </w:rPr>
              <w:t>Cochiti</w:t>
            </w:r>
          </w:p>
          <w:p w:rsidR="00A6577D" w:rsidRDefault="00A6577D" w:rsidP="00E9259C">
            <w:pPr>
              <w:rPr>
                <w:rFonts w:ascii="Arial" w:hAnsi="Arial" w:cs="Arial"/>
              </w:rPr>
            </w:pPr>
          </w:p>
          <w:p w:rsidR="00A6577D" w:rsidRDefault="00A6577D"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A6577D" w:rsidRDefault="00A6577D" w:rsidP="00E9259C">
            <w:pPr>
              <w:rPr>
                <w:rFonts w:ascii="Arial" w:hAnsi="Arial" w:cs="Arial"/>
              </w:rPr>
            </w:pPr>
            <w:r>
              <w:rPr>
                <w:rFonts w:ascii="Arial" w:hAnsi="Arial" w:cs="Arial"/>
              </w:rPr>
              <w:t>Tewa</w:t>
            </w:r>
          </w:p>
          <w:p w:rsidR="00A6577D" w:rsidRPr="00D945DE" w:rsidRDefault="00A6577D" w:rsidP="00E9259C">
            <w:pPr>
              <w:rPr>
                <w:rFonts w:ascii="Arial" w:hAnsi="Arial" w:cs="Arial"/>
              </w:rPr>
            </w:pPr>
          </w:p>
          <w:p w:rsidR="00A6577D" w:rsidRDefault="00A6577D"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A6577D" w:rsidRPr="00D945DE" w:rsidRDefault="00A6577D" w:rsidP="00E9259C">
            <w:pPr>
              <w:rPr>
                <w:rFonts w:ascii="Arial" w:hAnsi="Arial" w:cs="Arial"/>
              </w:rPr>
            </w:pPr>
            <w:r w:rsidRPr="00D945DE">
              <w:rPr>
                <w:rFonts w:ascii="Arial" w:hAnsi="Arial" w:cs="Arial"/>
              </w:rPr>
              <w:t>Picuris</w:t>
            </w:r>
          </w:p>
          <w:p w:rsidR="00A6577D" w:rsidRDefault="00A6577D" w:rsidP="00E9259C">
            <w:pPr>
              <w:rPr>
                <w:rFonts w:ascii="Arial" w:hAnsi="Arial" w:cs="Arial"/>
              </w:rPr>
            </w:pPr>
          </w:p>
          <w:p w:rsidR="00A6577D" w:rsidRPr="00C53F96" w:rsidRDefault="00A6577D" w:rsidP="00E9259C">
            <w:pPr>
              <w:rPr>
                <w:rFonts w:ascii="Arial" w:hAnsi="Arial" w:cs="Arial"/>
                <w:b/>
              </w:rPr>
            </w:pPr>
            <w:r w:rsidRPr="00C53F96">
              <w:rPr>
                <w:rFonts w:ascii="Arial" w:hAnsi="Arial" w:cs="Arial"/>
                <w:b/>
              </w:rPr>
              <w:t>8:00</w:t>
            </w:r>
            <w:r>
              <w:rPr>
                <w:rFonts w:ascii="Arial" w:hAnsi="Arial" w:cs="Arial"/>
                <w:b/>
              </w:rPr>
              <w:t xml:space="preserve"> </w:t>
            </w:r>
            <w:r w:rsidRPr="00C53F96">
              <w:rPr>
                <w:rFonts w:ascii="Arial" w:hAnsi="Arial" w:cs="Arial"/>
                <w:b/>
              </w:rPr>
              <w:t>AM -  5:00</w:t>
            </w:r>
            <w:r>
              <w:rPr>
                <w:rFonts w:ascii="Arial" w:hAnsi="Arial" w:cs="Arial"/>
                <w:b/>
              </w:rPr>
              <w:t xml:space="preserve"> </w:t>
            </w:r>
            <w:r w:rsidRPr="00C53F96">
              <w:rPr>
                <w:rFonts w:ascii="Arial" w:hAnsi="Arial" w:cs="Arial"/>
                <w:b/>
              </w:rPr>
              <w:t>PM</w:t>
            </w:r>
          </w:p>
          <w:p w:rsidR="00A6577D" w:rsidRPr="000F1825" w:rsidRDefault="00A6577D" w:rsidP="00F22376">
            <w:pPr>
              <w:rPr>
                <w:rFonts w:ascii="Arial" w:hAnsi="Arial" w:cs="Arial"/>
              </w:rPr>
            </w:pPr>
            <w:r w:rsidRPr="3EB85FB5">
              <w:rPr>
                <w:rFonts w:ascii="Arial" w:hAnsi="Arial" w:cs="Arial"/>
              </w:rPr>
              <w:t>Laguna</w:t>
            </w:r>
          </w:p>
        </w:tc>
        <w:tc>
          <w:tcPr>
            <w:tcW w:w="3950" w:type="pct"/>
            <w:gridSpan w:val="4"/>
          </w:tcPr>
          <w:p w:rsidR="00A6577D" w:rsidRPr="00FF7A45" w:rsidRDefault="00FF7A45" w:rsidP="00E9259C">
            <w:pPr>
              <w:rPr>
                <w:rFonts w:ascii="Arial" w:hAnsi="Arial" w:cs="Arial"/>
                <w:b/>
                <w:color w:val="FF0000"/>
              </w:rPr>
            </w:pPr>
            <w:r w:rsidRPr="00FF7A45">
              <w:rPr>
                <w:rFonts w:ascii="Arial" w:hAnsi="Arial" w:cs="Arial"/>
                <w:b/>
                <w:color w:val="FF0000"/>
              </w:rPr>
              <w:t>Department of the Interior’s Office of Self-Governance (Sign up at room location)</w:t>
            </w:r>
          </w:p>
          <w:p w:rsidR="00FF7A45" w:rsidRDefault="00FF7A45" w:rsidP="00E9259C">
            <w:pPr>
              <w:rPr>
                <w:rFonts w:ascii="Arial" w:hAnsi="Arial" w:cs="Arial"/>
                <w:b/>
              </w:rPr>
            </w:pPr>
          </w:p>
          <w:p w:rsidR="00A6577D" w:rsidRPr="00483914" w:rsidRDefault="00A6577D" w:rsidP="00E9259C">
            <w:pPr>
              <w:rPr>
                <w:rFonts w:ascii="Arial" w:hAnsi="Arial" w:cs="Arial"/>
                <w:b/>
              </w:rPr>
            </w:pPr>
            <w:r>
              <w:rPr>
                <w:rFonts w:ascii="Arial" w:hAnsi="Arial" w:cs="Arial"/>
                <w:b/>
              </w:rPr>
              <w:t xml:space="preserve">Self-Governance Database Training, </w:t>
            </w:r>
            <w:r w:rsidRPr="00483914">
              <w:rPr>
                <w:rFonts w:ascii="Arial" w:hAnsi="Arial" w:cs="Arial"/>
                <w:b/>
              </w:rPr>
              <w:t>Financial Training</w:t>
            </w:r>
            <w:r>
              <w:rPr>
                <w:rFonts w:ascii="Arial" w:hAnsi="Arial" w:cs="Arial"/>
                <w:b/>
              </w:rPr>
              <w:t xml:space="preserve"> and Contract Support Cost One-on-One Calculation Training</w:t>
            </w:r>
          </w:p>
          <w:p w:rsidR="00A6577D" w:rsidRPr="00483914" w:rsidRDefault="00A6577D" w:rsidP="00E9259C">
            <w:pPr>
              <w:rPr>
                <w:rFonts w:ascii="Arial" w:hAnsi="Arial" w:cs="Arial"/>
              </w:rPr>
            </w:pPr>
            <w:r w:rsidRPr="00483914">
              <w:rPr>
                <w:rFonts w:ascii="Arial" w:hAnsi="Arial" w:cs="Arial"/>
                <w:i/>
              </w:rPr>
              <w:t>(Appointment schedule posted in room)</w:t>
            </w:r>
          </w:p>
          <w:p w:rsidR="00A6577D" w:rsidRPr="00483914" w:rsidRDefault="00A6577D" w:rsidP="00E9259C">
            <w:pPr>
              <w:rPr>
                <w:rFonts w:ascii="Arial" w:hAnsi="Arial" w:cs="Arial"/>
              </w:rPr>
            </w:pPr>
          </w:p>
          <w:p w:rsidR="00A6577D" w:rsidRDefault="00A6577D" w:rsidP="00E9259C">
            <w:pPr>
              <w:rPr>
                <w:rFonts w:ascii="Arial" w:hAnsi="Arial" w:cs="Arial"/>
                <w:b/>
              </w:rPr>
            </w:pPr>
            <w:r>
              <w:rPr>
                <w:rFonts w:ascii="Arial" w:hAnsi="Arial" w:cs="Arial"/>
                <w:b/>
              </w:rPr>
              <w:t>Tribal Delegation Meetings – Gordon Smith</w:t>
            </w:r>
          </w:p>
          <w:p w:rsidR="00A6577D" w:rsidRDefault="00A6577D" w:rsidP="00E9259C">
            <w:pPr>
              <w:rPr>
                <w:rFonts w:ascii="Arial" w:hAnsi="Arial" w:cs="Arial"/>
                <w:b/>
              </w:rPr>
            </w:pPr>
            <w:r w:rsidRPr="00483914">
              <w:rPr>
                <w:rFonts w:ascii="Arial" w:hAnsi="Arial" w:cs="Arial"/>
                <w:i/>
              </w:rPr>
              <w:t>(Appointment schedule posted in room)</w:t>
            </w:r>
          </w:p>
          <w:p w:rsidR="00A6577D" w:rsidRDefault="00A6577D" w:rsidP="00E9259C">
            <w:pPr>
              <w:rPr>
                <w:rFonts w:ascii="Arial" w:hAnsi="Arial" w:cs="Arial"/>
                <w:b/>
              </w:rPr>
            </w:pPr>
          </w:p>
          <w:p w:rsidR="00A6577D" w:rsidRDefault="00A6577D" w:rsidP="00E9259C">
            <w:pPr>
              <w:rPr>
                <w:rFonts w:ascii="Arial" w:hAnsi="Arial" w:cs="Arial"/>
                <w:b/>
              </w:rPr>
            </w:pPr>
            <w:r>
              <w:rPr>
                <w:rFonts w:ascii="Arial" w:hAnsi="Arial" w:cs="Arial"/>
                <w:b/>
              </w:rPr>
              <w:t xml:space="preserve">Tribal Delegation Meetings – </w:t>
            </w:r>
            <w:proofErr w:type="spellStart"/>
            <w:r>
              <w:rPr>
                <w:rFonts w:ascii="Arial" w:hAnsi="Arial" w:cs="Arial"/>
                <w:b/>
              </w:rPr>
              <w:t>Shaunna</w:t>
            </w:r>
            <w:proofErr w:type="spellEnd"/>
            <w:r>
              <w:rPr>
                <w:rFonts w:ascii="Arial" w:hAnsi="Arial" w:cs="Arial"/>
                <w:b/>
              </w:rPr>
              <w:t xml:space="preserve"> McCovey</w:t>
            </w:r>
          </w:p>
          <w:p w:rsidR="00A6577D" w:rsidRDefault="00A6577D" w:rsidP="00E9259C">
            <w:pPr>
              <w:rPr>
                <w:rFonts w:ascii="Arial" w:hAnsi="Arial" w:cs="Arial"/>
                <w:b/>
              </w:rPr>
            </w:pPr>
            <w:r w:rsidRPr="00483914">
              <w:rPr>
                <w:rFonts w:ascii="Arial" w:hAnsi="Arial" w:cs="Arial"/>
                <w:i/>
              </w:rPr>
              <w:t>(Appointment schedule posted in room)</w:t>
            </w:r>
          </w:p>
          <w:p w:rsidR="00A6577D" w:rsidRDefault="00A6577D" w:rsidP="00E9259C">
            <w:pPr>
              <w:rPr>
                <w:rFonts w:ascii="Arial" w:hAnsi="Arial" w:cs="Arial"/>
                <w:b/>
              </w:rPr>
            </w:pPr>
          </w:p>
          <w:p w:rsidR="00A6577D" w:rsidRDefault="00A6577D" w:rsidP="00E9259C">
            <w:pPr>
              <w:rPr>
                <w:rFonts w:ascii="Arial" w:hAnsi="Arial" w:cs="Arial"/>
                <w:b/>
              </w:rPr>
            </w:pPr>
            <w:r>
              <w:rPr>
                <w:rFonts w:ascii="Arial" w:hAnsi="Arial" w:cs="Arial"/>
                <w:b/>
              </w:rPr>
              <w:t>Tribal Delegation Meetings – Ken Reinfeld</w:t>
            </w:r>
          </w:p>
          <w:p w:rsidR="00A6577D" w:rsidRDefault="00A6577D" w:rsidP="00E9259C">
            <w:pPr>
              <w:rPr>
                <w:rFonts w:ascii="Arial" w:hAnsi="Arial" w:cs="Arial"/>
                <w:i/>
              </w:rPr>
            </w:pPr>
            <w:r w:rsidRPr="00483914">
              <w:rPr>
                <w:rFonts w:ascii="Arial" w:hAnsi="Arial" w:cs="Arial"/>
                <w:i/>
              </w:rPr>
              <w:t>(Appointment schedule posted in room)</w:t>
            </w:r>
          </w:p>
          <w:p w:rsidR="00A6577D" w:rsidRDefault="00A6577D" w:rsidP="00E9259C">
            <w:pPr>
              <w:rPr>
                <w:rFonts w:ascii="Arial" w:hAnsi="Arial" w:cs="Arial"/>
                <w:b/>
              </w:rPr>
            </w:pPr>
          </w:p>
          <w:p w:rsidR="00A6577D" w:rsidRPr="00483914" w:rsidRDefault="00A6577D" w:rsidP="00E9259C">
            <w:pPr>
              <w:rPr>
                <w:rFonts w:ascii="Arial" w:hAnsi="Arial" w:cs="Arial"/>
                <w:b/>
              </w:rPr>
            </w:pPr>
            <w:r w:rsidRPr="00483914">
              <w:rPr>
                <w:rFonts w:ascii="Arial" w:hAnsi="Arial" w:cs="Arial"/>
                <w:b/>
              </w:rPr>
              <w:t xml:space="preserve">One-on-One meetings with </w:t>
            </w:r>
            <w:r>
              <w:rPr>
                <w:rFonts w:ascii="Arial" w:hAnsi="Arial" w:cs="Arial"/>
                <w:b/>
              </w:rPr>
              <w:t>Tribal</w:t>
            </w:r>
            <w:r w:rsidRPr="00483914">
              <w:rPr>
                <w:rFonts w:ascii="Arial" w:hAnsi="Arial" w:cs="Arial"/>
                <w:b/>
              </w:rPr>
              <w:t xml:space="preserve"> Delegations</w:t>
            </w:r>
            <w:r w:rsidR="00600395">
              <w:rPr>
                <w:rFonts w:ascii="Arial" w:hAnsi="Arial" w:cs="Arial"/>
                <w:b/>
              </w:rPr>
              <w:t>–</w:t>
            </w:r>
            <w:r>
              <w:rPr>
                <w:rFonts w:ascii="Arial" w:hAnsi="Arial" w:cs="Arial"/>
                <w:b/>
              </w:rPr>
              <w:t>Matt Kallappa</w:t>
            </w:r>
          </w:p>
          <w:p w:rsidR="00A6577D" w:rsidRPr="000F1825" w:rsidRDefault="00A6577D" w:rsidP="00DE3CDE">
            <w:pPr>
              <w:rPr>
                <w:rFonts w:ascii="Arial" w:hAnsi="Arial" w:cs="Arial"/>
                <w:b/>
              </w:rPr>
            </w:pPr>
            <w:r w:rsidRPr="00483914">
              <w:rPr>
                <w:rFonts w:ascii="Arial" w:hAnsi="Arial" w:cs="Arial"/>
                <w:i/>
              </w:rPr>
              <w:t>(Appointment schedule posted in room)</w:t>
            </w:r>
          </w:p>
        </w:tc>
      </w:tr>
      <w:tr w:rsidR="00FF7A45" w:rsidRPr="000F1825" w:rsidTr="00600395">
        <w:tblPrEx>
          <w:tblBorders>
            <w:top w:val="single" w:sz="4" w:space="0" w:color="auto"/>
            <w:left w:val="single" w:sz="4" w:space="0" w:color="auto"/>
            <w:bottom w:val="single" w:sz="4" w:space="0" w:color="auto"/>
            <w:right w:val="single" w:sz="4" w:space="0" w:color="auto"/>
          </w:tblBorders>
        </w:tblPrEx>
        <w:tc>
          <w:tcPr>
            <w:tcW w:w="1050" w:type="pct"/>
            <w:gridSpan w:val="3"/>
          </w:tcPr>
          <w:p w:rsidR="00FF7A45" w:rsidRDefault="00FF7A45" w:rsidP="00E9259C">
            <w:pPr>
              <w:rPr>
                <w:rFonts w:ascii="Arial" w:hAnsi="Arial" w:cs="Arial"/>
                <w:b/>
              </w:rPr>
            </w:pPr>
          </w:p>
        </w:tc>
        <w:tc>
          <w:tcPr>
            <w:tcW w:w="3950" w:type="pct"/>
            <w:gridSpan w:val="4"/>
          </w:tcPr>
          <w:p w:rsidR="00FF7A45" w:rsidRDefault="00FF7A45" w:rsidP="00E9259C">
            <w:pPr>
              <w:rPr>
                <w:rFonts w:ascii="Arial" w:hAnsi="Arial" w:cs="Arial"/>
                <w:b/>
              </w:rPr>
            </w:pPr>
          </w:p>
        </w:tc>
      </w:tr>
      <w:tr w:rsidR="00FF7A45" w:rsidRPr="000F1825" w:rsidTr="00600395">
        <w:tblPrEx>
          <w:tblBorders>
            <w:top w:val="single" w:sz="4" w:space="0" w:color="auto"/>
            <w:left w:val="single" w:sz="4" w:space="0" w:color="auto"/>
            <w:bottom w:val="single" w:sz="4" w:space="0" w:color="auto"/>
            <w:right w:val="single" w:sz="4" w:space="0" w:color="auto"/>
          </w:tblBorders>
        </w:tblPrEx>
        <w:tc>
          <w:tcPr>
            <w:tcW w:w="1050" w:type="pct"/>
            <w:gridSpan w:val="3"/>
          </w:tcPr>
          <w:p w:rsidR="00FF7A45" w:rsidRDefault="00FF7A45" w:rsidP="007F76D8">
            <w:pPr>
              <w:rPr>
                <w:rFonts w:ascii="Arial" w:hAnsi="Arial" w:cs="Arial"/>
                <w:b/>
              </w:rPr>
            </w:pPr>
            <w:r>
              <w:rPr>
                <w:rFonts w:ascii="Arial" w:hAnsi="Arial" w:cs="Arial"/>
                <w:b/>
              </w:rPr>
              <w:t xml:space="preserve">10:30 </w:t>
            </w:r>
            <w:r w:rsidR="007F76D8">
              <w:rPr>
                <w:rFonts w:ascii="Arial" w:hAnsi="Arial" w:cs="Arial"/>
                <w:b/>
              </w:rPr>
              <w:t>–</w:t>
            </w:r>
            <w:r>
              <w:rPr>
                <w:rFonts w:ascii="Arial" w:hAnsi="Arial" w:cs="Arial"/>
                <w:b/>
              </w:rPr>
              <w:t xml:space="preserve"> </w:t>
            </w:r>
            <w:r w:rsidR="007F76D8">
              <w:rPr>
                <w:rFonts w:ascii="Arial" w:hAnsi="Arial" w:cs="Arial"/>
                <w:b/>
              </w:rPr>
              <w:t>11:30 AM</w:t>
            </w:r>
          </w:p>
          <w:p w:rsidR="00942028" w:rsidRPr="00942028" w:rsidRDefault="00942028" w:rsidP="007F76D8">
            <w:pPr>
              <w:rPr>
                <w:rFonts w:ascii="Arial" w:hAnsi="Arial" w:cs="Arial"/>
                <w:b/>
              </w:rPr>
            </w:pPr>
            <w:r w:rsidRPr="00942028">
              <w:rPr>
                <w:rFonts w:ascii="Arial" w:hAnsi="Arial" w:cs="Arial"/>
              </w:rPr>
              <w:t>Anasazi</w:t>
            </w:r>
          </w:p>
        </w:tc>
        <w:tc>
          <w:tcPr>
            <w:tcW w:w="3950" w:type="pct"/>
            <w:gridSpan w:val="4"/>
          </w:tcPr>
          <w:p w:rsidR="00FF7A45" w:rsidRPr="00FF7A45" w:rsidRDefault="00FF7A45" w:rsidP="00FF7A45">
            <w:pPr>
              <w:rPr>
                <w:rFonts w:ascii="Arial" w:hAnsi="Arial" w:cs="Arial"/>
                <w:b/>
                <w:color w:val="FF0000"/>
              </w:rPr>
            </w:pPr>
            <w:r w:rsidRPr="00FF7A45">
              <w:rPr>
                <w:rFonts w:ascii="Arial" w:hAnsi="Arial" w:cs="Arial"/>
                <w:b/>
                <w:color w:val="FF0000"/>
              </w:rPr>
              <w:t>Mobility Fund II – Presentation by Federal Communication Commission (FCC)</w:t>
            </w:r>
          </w:p>
          <w:p w:rsidR="00942028" w:rsidRPr="00942028" w:rsidRDefault="00FF7A45" w:rsidP="00942028">
            <w:pPr>
              <w:pStyle w:val="NoSpacing"/>
              <w:rPr>
                <w:rFonts w:ascii="Arial" w:hAnsi="Arial" w:cs="Arial"/>
                <w:i/>
                <w:lang w:val="en"/>
              </w:rPr>
            </w:pPr>
            <w:r w:rsidRPr="00942028">
              <w:rPr>
                <w:rFonts w:ascii="Arial" w:hAnsi="Arial" w:cs="Arial"/>
                <w:i/>
              </w:rPr>
              <w:t>Michael Janson</w:t>
            </w:r>
            <w:r w:rsidR="00942028" w:rsidRPr="00942028">
              <w:rPr>
                <w:rFonts w:ascii="Arial" w:hAnsi="Arial" w:cs="Arial"/>
                <w:i/>
              </w:rPr>
              <w:t xml:space="preserve">, </w:t>
            </w:r>
            <w:r w:rsidR="00942028" w:rsidRPr="00942028">
              <w:rPr>
                <w:rFonts w:ascii="Arial" w:hAnsi="Arial" w:cs="Arial"/>
                <w:i/>
                <w:lang w:val="en"/>
              </w:rPr>
              <w:t>Associate Chief, Competition and Infrastructure Policy Division, Wireless Telecommunications Bureau, Federal Communications Commission</w:t>
            </w:r>
          </w:p>
          <w:p w:rsidR="00FF7A45" w:rsidRPr="00FF7A45" w:rsidRDefault="00FF7A45" w:rsidP="00FF7A45">
            <w:pPr>
              <w:rPr>
                <w:rFonts w:ascii="Arial" w:hAnsi="Arial" w:cs="Arial"/>
                <w:b/>
                <w:i/>
              </w:rPr>
            </w:pPr>
          </w:p>
          <w:p w:rsidR="00FF7A45" w:rsidRPr="00021184" w:rsidRDefault="00FF7A45" w:rsidP="00E9259C">
            <w:pPr>
              <w:rPr>
                <w:rFonts w:ascii="Arial" w:hAnsi="Arial" w:cs="Arial"/>
                <w:color w:val="1F497D"/>
              </w:rPr>
            </w:pPr>
            <w:r w:rsidRPr="00FF7A45">
              <w:rPr>
                <w:rFonts w:ascii="Arial" w:eastAsia="Times New Roman" w:hAnsi="Arial" w:cs="Arial"/>
              </w:rPr>
              <w:t xml:space="preserve">Mobility Fund II (MF-II) is an upcoming Federal Communications Commission (FCC) reverse auction of up to $4.5 billion in universal service support for the deployment of 4G LTE mobile voice and broadband to unserved areas, including Tribal lands.  The FCC expects to reserve at least $340 million of the MF-II budget for supporting 4G LTE service on Tribal lands.  Under the challenge process framework adopted by FCC, mobile carriers were required to submit current, standardized coverage data on qualified 4G LTE service.  These data were used, in conjunction with subsidy data from the Universal Service Administrative Company (USAC), to create a map of areas presumptively eligible for MF-II support.  This map was released in February 2018 and is available on the FCC’s website.  Interested parties can challenge the initial determination that an area is ineligible for MF-II support by uploading speed tests of reported coverage, and challenged carriers will have an opportunity to respond to challenges.  FCC staff will adjudicate these challenges and release a final map of areas eligible to win support in the MF-II auction.  State, local, and Tribal governments can participate in </w:t>
            </w:r>
            <w:r w:rsidRPr="00FF7A45">
              <w:rPr>
                <w:rFonts w:ascii="Arial" w:eastAsia="Times New Roman" w:hAnsi="Arial" w:cs="Arial"/>
              </w:rPr>
              <w:lastRenderedPageBreak/>
              <w:t xml:space="preserve">the challenge process.  The challenge window opened in March 2018 and is scheduled to close in August 2018.  This presentation by FCC staff will provide information about how to register and participate in the MF-II challenge process and FCC staff will be available to answer questions.  </w:t>
            </w:r>
          </w:p>
        </w:tc>
      </w:tr>
    </w:tbl>
    <w:p w:rsidR="006F47AB" w:rsidRPr="000F1825" w:rsidRDefault="006F47AB" w:rsidP="00566271">
      <w:pPr>
        <w:rPr>
          <w:rFonts w:ascii="Arial" w:hAnsi="Arial" w:cs="Arial"/>
        </w:rPr>
      </w:pPr>
    </w:p>
    <w:sectPr w:rsidR="006F47AB" w:rsidRPr="000F1825" w:rsidSect="00323E9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F0" w:rsidRDefault="00A93DF0" w:rsidP="00382E3B">
      <w:pPr>
        <w:spacing w:after="0" w:line="240" w:lineRule="auto"/>
      </w:pPr>
      <w:r>
        <w:separator/>
      </w:r>
    </w:p>
  </w:endnote>
  <w:endnote w:type="continuationSeparator" w:id="0">
    <w:p w:rsidR="00A93DF0" w:rsidRDefault="00A93DF0" w:rsidP="00382E3B">
      <w:pPr>
        <w:spacing w:after="0" w:line="240" w:lineRule="auto"/>
      </w:pPr>
      <w:r>
        <w:continuationSeparator/>
      </w:r>
    </w:p>
  </w:endnote>
  <w:endnote w:type="continuationNotice" w:id="1">
    <w:p w:rsidR="00A93DF0" w:rsidRDefault="00A93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83" w:rsidRDefault="004C1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59" w:rsidRPr="003C0EAE" w:rsidRDefault="00A66B59" w:rsidP="007771A3">
    <w:pPr>
      <w:pStyle w:val="Footer"/>
      <w:tabs>
        <w:tab w:val="clear" w:pos="9360"/>
        <w:tab w:val="right" w:pos="10080"/>
      </w:tabs>
      <w:rPr>
        <w:rFonts w:ascii="Arial" w:hAnsi="Arial" w:cs="Arial"/>
        <w:noProof/>
        <w:sz w:val="20"/>
        <w:szCs w:val="20"/>
      </w:rPr>
    </w:pPr>
    <w:r w:rsidRPr="003C0EAE">
      <w:rPr>
        <w:rFonts w:ascii="Arial" w:hAnsi="Arial" w:cs="Arial"/>
        <w:sz w:val="20"/>
        <w:szCs w:val="20"/>
      </w:rPr>
      <w:t>201</w:t>
    </w:r>
    <w:r>
      <w:rPr>
        <w:rFonts w:ascii="Arial" w:hAnsi="Arial" w:cs="Arial"/>
        <w:sz w:val="20"/>
        <w:szCs w:val="20"/>
      </w:rPr>
      <w:t>8</w:t>
    </w:r>
    <w:r w:rsidRPr="003C0EAE">
      <w:rPr>
        <w:rFonts w:ascii="Arial" w:hAnsi="Arial" w:cs="Arial"/>
        <w:sz w:val="20"/>
        <w:szCs w:val="20"/>
      </w:rPr>
      <w:t xml:space="preserve"> Annual </w:t>
    </w:r>
    <w:r>
      <w:rPr>
        <w:rFonts w:ascii="Arial" w:hAnsi="Arial" w:cs="Arial"/>
        <w:sz w:val="20"/>
        <w:szCs w:val="20"/>
      </w:rPr>
      <w:t>Tribal</w:t>
    </w:r>
    <w:r w:rsidRPr="003C0EAE">
      <w:rPr>
        <w:rFonts w:ascii="Arial" w:hAnsi="Arial" w:cs="Arial"/>
        <w:sz w:val="20"/>
        <w:szCs w:val="20"/>
      </w:rPr>
      <w:t xml:space="preserve"> Self-Governance Consultation Conference</w:t>
    </w:r>
    <w:r w:rsidR="004C1A83">
      <w:rPr>
        <w:rFonts w:ascii="Arial" w:hAnsi="Arial" w:cs="Arial"/>
        <w:sz w:val="20"/>
        <w:szCs w:val="20"/>
      </w:rPr>
      <w:t>:  FINAL of as</w:t>
    </w:r>
    <w:r w:rsidR="00497C8A">
      <w:rPr>
        <w:rFonts w:ascii="Arial" w:hAnsi="Arial" w:cs="Arial"/>
        <w:sz w:val="20"/>
        <w:szCs w:val="20"/>
      </w:rPr>
      <w:t xml:space="preserve"> 4/19/18 </w:t>
    </w:r>
    <w:r w:rsidR="00FC2218">
      <w:rPr>
        <w:rFonts w:ascii="Arial" w:hAnsi="Arial" w:cs="Arial"/>
        <w:sz w:val="20"/>
        <w:szCs w:val="20"/>
      </w:rPr>
      <w:t>P</w:t>
    </w:r>
    <w:r>
      <w:rPr>
        <w:rFonts w:ascii="Arial" w:hAnsi="Arial" w:cs="Arial"/>
        <w:sz w:val="20"/>
        <w:szCs w:val="20"/>
      </w:rPr>
      <w:t>M</w:t>
    </w:r>
    <w:r>
      <w:rPr>
        <w:rFonts w:ascii="Arial" w:hAnsi="Arial" w:cs="Arial"/>
        <w:sz w:val="20"/>
        <w:szCs w:val="20"/>
      </w:rPr>
      <w:tab/>
      <w:t>Page</w:t>
    </w:r>
    <w:r w:rsidRPr="003C0EAE">
      <w:rPr>
        <w:rFonts w:ascii="Arial" w:hAnsi="Arial" w:cs="Arial"/>
        <w:sz w:val="20"/>
        <w:szCs w:val="20"/>
      </w:rPr>
      <w:t xml:space="preserve"> </w:t>
    </w:r>
    <w:r w:rsidRPr="003C0EAE">
      <w:rPr>
        <w:rFonts w:ascii="Arial" w:hAnsi="Arial" w:cs="Arial"/>
        <w:noProof/>
        <w:sz w:val="20"/>
        <w:szCs w:val="20"/>
      </w:rPr>
      <w:fldChar w:fldCharType="begin"/>
    </w:r>
    <w:r w:rsidRPr="003C0EAE">
      <w:rPr>
        <w:rFonts w:ascii="Arial" w:hAnsi="Arial" w:cs="Arial"/>
        <w:sz w:val="20"/>
        <w:szCs w:val="20"/>
      </w:rPr>
      <w:instrText xml:space="preserve"> PAGE   \* MERGEFORMAT </w:instrText>
    </w:r>
    <w:r w:rsidRPr="003C0EAE">
      <w:rPr>
        <w:rFonts w:ascii="Arial" w:hAnsi="Arial" w:cs="Arial"/>
        <w:sz w:val="20"/>
        <w:szCs w:val="20"/>
      </w:rPr>
      <w:fldChar w:fldCharType="separate"/>
    </w:r>
    <w:r w:rsidR="00397DDD">
      <w:rPr>
        <w:rFonts w:ascii="Arial" w:hAnsi="Arial" w:cs="Arial"/>
        <w:noProof/>
        <w:sz w:val="20"/>
        <w:szCs w:val="20"/>
      </w:rPr>
      <w:t>1</w:t>
    </w:r>
    <w:r w:rsidRPr="003C0EAE">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83" w:rsidRDefault="004C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F0" w:rsidRDefault="00A93DF0" w:rsidP="00382E3B">
      <w:pPr>
        <w:spacing w:after="0" w:line="240" w:lineRule="auto"/>
      </w:pPr>
      <w:r>
        <w:separator/>
      </w:r>
    </w:p>
  </w:footnote>
  <w:footnote w:type="continuationSeparator" w:id="0">
    <w:p w:rsidR="00A93DF0" w:rsidRDefault="00A93DF0" w:rsidP="00382E3B">
      <w:pPr>
        <w:spacing w:after="0" w:line="240" w:lineRule="auto"/>
      </w:pPr>
      <w:r>
        <w:continuationSeparator/>
      </w:r>
    </w:p>
  </w:footnote>
  <w:footnote w:type="continuationNotice" w:id="1">
    <w:p w:rsidR="00A93DF0" w:rsidRDefault="00A93D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83" w:rsidRDefault="004C1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59" w:rsidRDefault="00A66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83" w:rsidRDefault="004C1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19D"/>
    <w:multiLevelType w:val="hybridMultilevel"/>
    <w:tmpl w:val="F13C0D1C"/>
    <w:lvl w:ilvl="0" w:tplc="140A3EFC">
      <w:start w:val="6"/>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97E6953"/>
    <w:multiLevelType w:val="multilevel"/>
    <w:tmpl w:val="9F98F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1A2936"/>
    <w:multiLevelType w:val="hybridMultilevel"/>
    <w:tmpl w:val="8850DDBA"/>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F71E9"/>
    <w:multiLevelType w:val="hybridMultilevel"/>
    <w:tmpl w:val="8A127412"/>
    <w:lvl w:ilvl="0" w:tplc="7E66714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1207E"/>
    <w:multiLevelType w:val="hybridMultilevel"/>
    <w:tmpl w:val="64F20BAA"/>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0438F"/>
    <w:multiLevelType w:val="hybridMultilevel"/>
    <w:tmpl w:val="162C0B90"/>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4B17"/>
    <w:multiLevelType w:val="hybridMultilevel"/>
    <w:tmpl w:val="F0E89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36CB9"/>
    <w:multiLevelType w:val="hybridMultilevel"/>
    <w:tmpl w:val="9E025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8130A1"/>
    <w:multiLevelType w:val="hybridMultilevel"/>
    <w:tmpl w:val="8BC22FB2"/>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5606E"/>
    <w:multiLevelType w:val="hybridMultilevel"/>
    <w:tmpl w:val="4AE49240"/>
    <w:lvl w:ilvl="0" w:tplc="140A3EFC">
      <w:start w:val="6"/>
      <w:numFmt w:val="bullet"/>
      <w:lvlText w:val="-"/>
      <w:lvlJc w:val="left"/>
      <w:pPr>
        <w:ind w:left="743" w:hanging="360"/>
      </w:pPr>
      <w:rPr>
        <w:rFonts w:ascii="Calibri" w:eastAsiaTheme="minorHAnsi" w:hAnsi="Calibri" w:cstheme="minorBidi"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0">
    <w:nsid w:val="18AE096A"/>
    <w:multiLevelType w:val="hybridMultilevel"/>
    <w:tmpl w:val="0958C5B0"/>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A5E2F"/>
    <w:multiLevelType w:val="hybridMultilevel"/>
    <w:tmpl w:val="1B60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453369"/>
    <w:multiLevelType w:val="hybridMultilevel"/>
    <w:tmpl w:val="E15AB35E"/>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01043"/>
    <w:multiLevelType w:val="hybridMultilevel"/>
    <w:tmpl w:val="2C7044AC"/>
    <w:lvl w:ilvl="0" w:tplc="7E667140">
      <w:numFmt w:val="bullet"/>
      <w:lvlText w:val="-"/>
      <w:lvlJc w:val="left"/>
      <w:pPr>
        <w:ind w:left="412" w:hanging="360"/>
      </w:pPr>
      <w:rPr>
        <w:rFonts w:ascii="Calibri" w:eastAsia="Calibri" w:hAnsi="Calibri" w:cs="Calibri"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4">
    <w:nsid w:val="1F7A46C0"/>
    <w:multiLevelType w:val="hybridMultilevel"/>
    <w:tmpl w:val="EFB461AC"/>
    <w:lvl w:ilvl="0" w:tplc="7E667140">
      <w:numFmt w:val="bullet"/>
      <w:lvlText w:val="-"/>
      <w:lvlJc w:val="left"/>
      <w:pPr>
        <w:ind w:left="412" w:hanging="360"/>
      </w:pPr>
      <w:rPr>
        <w:rFonts w:ascii="Calibri" w:eastAsia="Calibri" w:hAnsi="Calibri" w:cs="Calibri"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5">
    <w:nsid w:val="24AB5BE5"/>
    <w:multiLevelType w:val="hybridMultilevel"/>
    <w:tmpl w:val="70ACFCEE"/>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C3153"/>
    <w:multiLevelType w:val="hybridMultilevel"/>
    <w:tmpl w:val="D60E7262"/>
    <w:lvl w:ilvl="0" w:tplc="140A3EFC">
      <w:start w:val="6"/>
      <w:numFmt w:val="bullet"/>
      <w:lvlText w:val="-"/>
      <w:lvlJc w:val="left"/>
      <w:pPr>
        <w:ind w:left="743" w:hanging="360"/>
      </w:pPr>
      <w:rPr>
        <w:rFonts w:ascii="Calibri" w:eastAsiaTheme="minorHAnsi" w:hAnsi="Calibri" w:cstheme="minorBidi"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7">
    <w:nsid w:val="33451832"/>
    <w:multiLevelType w:val="hybridMultilevel"/>
    <w:tmpl w:val="EA323AF4"/>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872940"/>
    <w:multiLevelType w:val="hybridMultilevel"/>
    <w:tmpl w:val="8ECA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B5492F"/>
    <w:multiLevelType w:val="hybridMultilevel"/>
    <w:tmpl w:val="4626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756C2B"/>
    <w:multiLevelType w:val="hybridMultilevel"/>
    <w:tmpl w:val="EFDEACF6"/>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24539"/>
    <w:multiLevelType w:val="hybridMultilevel"/>
    <w:tmpl w:val="24EA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22B0869"/>
    <w:multiLevelType w:val="hybridMultilevel"/>
    <w:tmpl w:val="C144F7A4"/>
    <w:lvl w:ilvl="0" w:tplc="140A3EFC">
      <w:start w:val="6"/>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3">
    <w:nsid w:val="5DD4674A"/>
    <w:multiLevelType w:val="hybridMultilevel"/>
    <w:tmpl w:val="A9EAF5F8"/>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145E6"/>
    <w:multiLevelType w:val="hybridMultilevel"/>
    <w:tmpl w:val="755EFD28"/>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7374E"/>
    <w:multiLevelType w:val="hybridMultilevel"/>
    <w:tmpl w:val="C74EA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E12076"/>
    <w:multiLevelType w:val="hybridMultilevel"/>
    <w:tmpl w:val="E752BD6C"/>
    <w:lvl w:ilvl="0" w:tplc="516057B2">
      <w:start w:val="1"/>
      <w:numFmt w:val="bullet"/>
      <w:lvlText w:val="•"/>
      <w:lvlJc w:val="left"/>
      <w:pPr>
        <w:tabs>
          <w:tab w:val="num" w:pos="720"/>
        </w:tabs>
        <w:ind w:left="720" w:hanging="360"/>
      </w:pPr>
      <w:rPr>
        <w:rFonts w:ascii="Times New Roman" w:hAnsi="Times New Roman" w:hint="default"/>
      </w:rPr>
    </w:lvl>
    <w:lvl w:ilvl="1" w:tplc="A4CA5848" w:tentative="1">
      <w:start w:val="1"/>
      <w:numFmt w:val="bullet"/>
      <w:lvlText w:val="•"/>
      <w:lvlJc w:val="left"/>
      <w:pPr>
        <w:tabs>
          <w:tab w:val="num" w:pos="1440"/>
        </w:tabs>
        <w:ind w:left="1440" w:hanging="360"/>
      </w:pPr>
      <w:rPr>
        <w:rFonts w:ascii="Times New Roman" w:hAnsi="Times New Roman" w:hint="default"/>
      </w:rPr>
    </w:lvl>
    <w:lvl w:ilvl="2" w:tplc="3BA82A26" w:tentative="1">
      <w:start w:val="1"/>
      <w:numFmt w:val="bullet"/>
      <w:lvlText w:val="•"/>
      <w:lvlJc w:val="left"/>
      <w:pPr>
        <w:tabs>
          <w:tab w:val="num" w:pos="2160"/>
        </w:tabs>
        <w:ind w:left="2160" w:hanging="360"/>
      </w:pPr>
      <w:rPr>
        <w:rFonts w:ascii="Times New Roman" w:hAnsi="Times New Roman" w:hint="default"/>
      </w:rPr>
    </w:lvl>
    <w:lvl w:ilvl="3" w:tplc="4E100DA0" w:tentative="1">
      <w:start w:val="1"/>
      <w:numFmt w:val="bullet"/>
      <w:lvlText w:val="•"/>
      <w:lvlJc w:val="left"/>
      <w:pPr>
        <w:tabs>
          <w:tab w:val="num" w:pos="2880"/>
        </w:tabs>
        <w:ind w:left="2880" w:hanging="360"/>
      </w:pPr>
      <w:rPr>
        <w:rFonts w:ascii="Times New Roman" w:hAnsi="Times New Roman" w:hint="default"/>
      </w:rPr>
    </w:lvl>
    <w:lvl w:ilvl="4" w:tplc="2924A24A" w:tentative="1">
      <w:start w:val="1"/>
      <w:numFmt w:val="bullet"/>
      <w:lvlText w:val="•"/>
      <w:lvlJc w:val="left"/>
      <w:pPr>
        <w:tabs>
          <w:tab w:val="num" w:pos="3600"/>
        </w:tabs>
        <w:ind w:left="3600" w:hanging="360"/>
      </w:pPr>
      <w:rPr>
        <w:rFonts w:ascii="Times New Roman" w:hAnsi="Times New Roman" w:hint="default"/>
      </w:rPr>
    </w:lvl>
    <w:lvl w:ilvl="5" w:tplc="71FEBB50" w:tentative="1">
      <w:start w:val="1"/>
      <w:numFmt w:val="bullet"/>
      <w:lvlText w:val="•"/>
      <w:lvlJc w:val="left"/>
      <w:pPr>
        <w:tabs>
          <w:tab w:val="num" w:pos="4320"/>
        </w:tabs>
        <w:ind w:left="4320" w:hanging="360"/>
      </w:pPr>
      <w:rPr>
        <w:rFonts w:ascii="Times New Roman" w:hAnsi="Times New Roman" w:hint="default"/>
      </w:rPr>
    </w:lvl>
    <w:lvl w:ilvl="6" w:tplc="819229D6" w:tentative="1">
      <w:start w:val="1"/>
      <w:numFmt w:val="bullet"/>
      <w:lvlText w:val="•"/>
      <w:lvlJc w:val="left"/>
      <w:pPr>
        <w:tabs>
          <w:tab w:val="num" w:pos="5040"/>
        </w:tabs>
        <w:ind w:left="5040" w:hanging="360"/>
      </w:pPr>
      <w:rPr>
        <w:rFonts w:ascii="Times New Roman" w:hAnsi="Times New Roman" w:hint="default"/>
      </w:rPr>
    </w:lvl>
    <w:lvl w:ilvl="7" w:tplc="570CC58C" w:tentative="1">
      <w:start w:val="1"/>
      <w:numFmt w:val="bullet"/>
      <w:lvlText w:val="•"/>
      <w:lvlJc w:val="left"/>
      <w:pPr>
        <w:tabs>
          <w:tab w:val="num" w:pos="5760"/>
        </w:tabs>
        <w:ind w:left="5760" w:hanging="360"/>
      </w:pPr>
      <w:rPr>
        <w:rFonts w:ascii="Times New Roman" w:hAnsi="Times New Roman" w:hint="default"/>
      </w:rPr>
    </w:lvl>
    <w:lvl w:ilvl="8" w:tplc="3F564F9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CC661C"/>
    <w:multiLevelType w:val="hybridMultilevel"/>
    <w:tmpl w:val="1AD47DB4"/>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16586"/>
    <w:multiLevelType w:val="hybridMultilevel"/>
    <w:tmpl w:val="3ABA602C"/>
    <w:lvl w:ilvl="0" w:tplc="140A3E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B0DE0"/>
    <w:multiLevelType w:val="hybridMultilevel"/>
    <w:tmpl w:val="01BCC050"/>
    <w:lvl w:ilvl="0" w:tplc="140A3EFC">
      <w:start w:val="6"/>
      <w:numFmt w:val="bullet"/>
      <w:lvlText w:val="-"/>
      <w:lvlJc w:val="left"/>
      <w:pPr>
        <w:ind w:left="743" w:hanging="360"/>
      </w:pPr>
      <w:rPr>
        <w:rFonts w:ascii="Calibri" w:eastAsiaTheme="minorHAnsi" w:hAnsi="Calibri" w:cstheme="minorBidi"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0">
    <w:nsid w:val="759C3B1C"/>
    <w:multiLevelType w:val="hybridMultilevel"/>
    <w:tmpl w:val="C06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168B2"/>
    <w:multiLevelType w:val="hybridMultilevel"/>
    <w:tmpl w:val="730C20D6"/>
    <w:lvl w:ilvl="0" w:tplc="140A3EFC">
      <w:start w:val="6"/>
      <w:numFmt w:val="bullet"/>
      <w:lvlText w:val="-"/>
      <w:lvlJc w:val="left"/>
      <w:pPr>
        <w:ind w:left="743"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11"/>
  </w:num>
  <w:num w:numId="4">
    <w:abstractNumId w:val="21"/>
  </w:num>
  <w:num w:numId="5">
    <w:abstractNumId w:val="6"/>
  </w:num>
  <w:num w:numId="6">
    <w:abstractNumId w:val="22"/>
  </w:num>
  <w:num w:numId="7">
    <w:abstractNumId w:val="12"/>
  </w:num>
  <w:num w:numId="8">
    <w:abstractNumId w:val="2"/>
  </w:num>
  <w:num w:numId="9">
    <w:abstractNumId w:val="0"/>
  </w:num>
  <w:num w:numId="10">
    <w:abstractNumId w:val="30"/>
  </w:num>
  <w:num w:numId="11">
    <w:abstractNumId w:val="5"/>
  </w:num>
  <w:num w:numId="12">
    <w:abstractNumId w:val="25"/>
  </w:num>
  <w:num w:numId="13">
    <w:abstractNumId w:val="16"/>
  </w:num>
  <w:num w:numId="14">
    <w:abstractNumId w:val="9"/>
  </w:num>
  <w:num w:numId="15">
    <w:abstractNumId w:val="8"/>
  </w:num>
  <w:num w:numId="16">
    <w:abstractNumId w:val="27"/>
  </w:num>
  <w:num w:numId="17">
    <w:abstractNumId w:val="24"/>
  </w:num>
  <w:num w:numId="18">
    <w:abstractNumId w:val="29"/>
  </w:num>
  <w:num w:numId="19">
    <w:abstractNumId w:val="4"/>
  </w:num>
  <w:num w:numId="20">
    <w:abstractNumId w:val="28"/>
  </w:num>
  <w:num w:numId="21">
    <w:abstractNumId w:val="23"/>
  </w:num>
  <w:num w:numId="22">
    <w:abstractNumId w:val="20"/>
  </w:num>
  <w:num w:numId="23">
    <w:abstractNumId w:val="10"/>
  </w:num>
  <w:num w:numId="24">
    <w:abstractNumId w:val="15"/>
  </w:num>
  <w:num w:numId="25">
    <w:abstractNumId w:val="19"/>
  </w:num>
  <w:num w:numId="26">
    <w:abstractNumId w:val="3"/>
  </w:num>
  <w:num w:numId="27">
    <w:abstractNumId w:val="13"/>
  </w:num>
  <w:num w:numId="28">
    <w:abstractNumId w:val="14"/>
  </w:num>
  <w:num w:numId="29">
    <w:abstractNumId w:val="26"/>
  </w:num>
  <w:num w:numId="30">
    <w:abstractNumId w:val="17"/>
  </w:num>
  <w:num w:numId="31">
    <w:abstractNumId w:val="31"/>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DE"/>
    <w:rsid w:val="000020FF"/>
    <w:rsid w:val="00003AD7"/>
    <w:rsid w:val="000050CF"/>
    <w:rsid w:val="000059C4"/>
    <w:rsid w:val="000062D9"/>
    <w:rsid w:val="00006EDA"/>
    <w:rsid w:val="00010FD2"/>
    <w:rsid w:val="0001250C"/>
    <w:rsid w:val="00012CDE"/>
    <w:rsid w:val="00013101"/>
    <w:rsid w:val="0001487B"/>
    <w:rsid w:val="0001591E"/>
    <w:rsid w:val="000163F7"/>
    <w:rsid w:val="0001687F"/>
    <w:rsid w:val="00017BD9"/>
    <w:rsid w:val="00017ED1"/>
    <w:rsid w:val="000208BB"/>
    <w:rsid w:val="00020F5F"/>
    <w:rsid w:val="00021184"/>
    <w:rsid w:val="0002161F"/>
    <w:rsid w:val="00021674"/>
    <w:rsid w:val="00021A06"/>
    <w:rsid w:val="00021FFB"/>
    <w:rsid w:val="000229E0"/>
    <w:rsid w:val="00022B1B"/>
    <w:rsid w:val="00025223"/>
    <w:rsid w:val="0002550B"/>
    <w:rsid w:val="00025C9C"/>
    <w:rsid w:val="0002625A"/>
    <w:rsid w:val="000264C2"/>
    <w:rsid w:val="000302D2"/>
    <w:rsid w:val="00030530"/>
    <w:rsid w:val="00031A15"/>
    <w:rsid w:val="00032F7A"/>
    <w:rsid w:val="00034AF8"/>
    <w:rsid w:val="00036207"/>
    <w:rsid w:val="00036803"/>
    <w:rsid w:val="000375F3"/>
    <w:rsid w:val="000401BE"/>
    <w:rsid w:val="00041564"/>
    <w:rsid w:val="000423CE"/>
    <w:rsid w:val="00042F5D"/>
    <w:rsid w:val="00043C56"/>
    <w:rsid w:val="00045326"/>
    <w:rsid w:val="00045B9F"/>
    <w:rsid w:val="00045C7D"/>
    <w:rsid w:val="00047001"/>
    <w:rsid w:val="00047CE0"/>
    <w:rsid w:val="00050C7E"/>
    <w:rsid w:val="0005134A"/>
    <w:rsid w:val="00053A45"/>
    <w:rsid w:val="00053D1B"/>
    <w:rsid w:val="00054E8B"/>
    <w:rsid w:val="00055C8F"/>
    <w:rsid w:val="00056481"/>
    <w:rsid w:val="00061440"/>
    <w:rsid w:val="0006284F"/>
    <w:rsid w:val="00063414"/>
    <w:rsid w:val="00063DFF"/>
    <w:rsid w:val="00064068"/>
    <w:rsid w:val="00064D47"/>
    <w:rsid w:val="00066548"/>
    <w:rsid w:val="00067BD4"/>
    <w:rsid w:val="00071B64"/>
    <w:rsid w:val="00073A42"/>
    <w:rsid w:val="0007450A"/>
    <w:rsid w:val="00074AFE"/>
    <w:rsid w:val="00074D27"/>
    <w:rsid w:val="000753F9"/>
    <w:rsid w:val="000768F8"/>
    <w:rsid w:val="00077724"/>
    <w:rsid w:val="0007776F"/>
    <w:rsid w:val="00077E42"/>
    <w:rsid w:val="00077F1A"/>
    <w:rsid w:val="00081136"/>
    <w:rsid w:val="00081431"/>
    <w:rsid w:val="00082079"/>
    <w:rsid w:val="00082A2C"/>
    <w:rsid w:val="00083299"/>
    <w:rsid w:val="000836C4"/>
    <w:rsid w:val="0008381E"/>
    <w:rsid w:val="00083BFA"/>
    <w:rsid w:val="00084C6C"/>
    <w:rsid w:val="00084C83"/>
    <w:rsid w:val="00085919"/>
    <w:rsid w:val="00085DCC"/>
    <w:rsid w:val="000869F8"/>
    <w:rsid w:val="00087202"/>
    <w:rsid w:val="000875F4"/>
    <w:rsid w:val="00087803"/>
    <w:rsid w:val="000878B5"/>
    <w:rsid w:val="00090333"/>
    <w:rsid w:val="000909E0"/>
    <w:rsid w:val="00090E40"/>
    <w:rsid w:val="000913AD"/>
    <w:rsid w:val="00091755"/>
    <w:rsid w:val="00091F57"/>
    <w:rsid w:val="00092E26"/>
    <w:rsid w:val="00093194"/>
    <w:rsid w:val="00094D90"/>
    <w:rsid w:val="0009542B"/>
    <w:rsid w:val="00095430"/>
    <w:rsid w:val="00095FD7"/>
    <w:rsid w:val="000960D8"/>
    <w:rsid w:val="00096619"/>
    <w:rsid w:val="000A1BCC"/>
    <w:rsid w:val="000A22C0"/>
    <w:rsid w:val="000A3022"/>
    <w:rsid w:val="000A3924"/>
    <w:rsid w:val="000A3C6A"/>
    <w:rsid w:val="000A3DA3"/>
    <w:rsid w:val="000A482D"/>
    <w:rsid w:val="000A4C7F"/>
    <w:rsid w:val="000A5504"/>
    <w:rsid w:val="000A5E8E"/>
    <w:rsid w:val="000A71E0"/>
    <w:rsid w:val="000B12A3"/>
    <w:rsid w:val="000B1C6E"/>
    <w:rsid w:val="000B2694"/>
    <w:rsid w:val="000B2832"/>
    <w:rsid w:val="000B28D9"/>
    <w:rsid w:val="000B2B8F"/>
    <w:rsid w:val="000B45DC"/>
    <w:rsid w:val="000B4789"/>
    <w:rsid w:val="000B5FD4"/>
    <w:rsid w:val="000B6BFB"/>
    <w:rsid w:val="000B7D1D"/>
    <w:rsid w:val="000B7E2D"/>
    <w:rsid w:val="000C101B"/>
    <w:rsid w:val="000C26F3"/>
    <w:rsid w:val="000C5006"/>
    <w:rsid w:val="000C5AAD"/>
    <w:rsid w:val="000C64C5"/>
    <w:rsid w:val="000C6B47"/>
    <w:rsid w:val="000C6D99"/>
    <w:rsid w:val="000C7CDA"/>
    <w:rsid w:val="000D01B2"/>
    <w:rsid w:val="000D084C"/>
    <w:rsid w:val="000D2710"/>
    <w:rsid w:val="000D34C5"/>
    <w:rsid w:val="000D3FE7"/>
    <w:rsid w:val="000D4271"/>
    <w:rsid w:val="000D4292"/>
    <w:rsid w:val="000D42C5"/>
    <w:rsid w:val="000D5284"/>
    <w:rsid w:val="000D57D2"/>
    <w:rsid w:val="000D59C4"/>
    <w:rsid w:val="000D5E91"/>
    <w:rsid w:val="000D69F8"/>
    <w:rsid w:val="000D6B67"/>
    <w:rsid w:val="000E0AAE"/>
    <w:rsid w:val="000E1193"/>
    <w:rsid w:val="000E1AC7"/>
    <w:rsid w:val="000E1B93"/>
    <w:rsid w:val="000E1F98"/>
    <w:rsid w:val="000E22DE"/>
    <w:rsid w:val="000E289A"/>
    <w:rsid w:val="000E28BE"/>
    <w:rsid w:val="000E2C76"/>
    <w:rsid w:val="000E34E2"/>
    <w:rsid w:val="000E38CB"/>
    <w:rsid w:val="000E5736"/>
    <w:rsid w:val="000E5740"/>
    <w:rsid w:val="000E6055"/>
    <w:rsid w:val="000E6B04"/>
    <w:rsid w:val="000E7CD3"/>
    <w:rsid w:val="000F0EDB"/>
    <w:rsid w:val="000F0F53"/>
    <w:rsid w:val="000F1825"/>
    <w:rsid w:val="000F475B"/>
    <w:rsid w:val="000F49EC"/>
    <w:rsid w:val="000F4FD9"/>
    <w:rsid w:val="000F576B"/>
    <w:rsid w:val="000F58B6"/>
    <w:rsid w:val="000F64A3"/>
    <w:rsid w:val="000F6CAC"/>
    <w:rsid w:val="000F7B06"/>
    <w:rsid w:val="00100BA6"/>
    <w:rsid w:val="001011B5"/>
    <w:rsid w:val="001026FD"/>
    <w:rsid w:val="00103218"/>
    <w:rsid w:val="001046E9"/>
    <w:rsid w:val="00104A56"/>
    <w:rsid w:val="00105D91"/>
    <w:rsid w:val="00105E56"/>
    <w:rsid w:val="00106367"/>
    <w:rsid w:val="00107F79"/>
    <w:rsid w:val="0011179A"/>
    <w:rsid w:val="00112425"/>
    <w:rsid w:val="00112AE8"/>
    <w:rsid w:val="00112F2E"/>
    <w:rsid w:val="001131E7"/>
    <w:rsid w:val="0011346D"/>
    <w:rsid w:val="001134A5"/>
    <w:rsid w:val="0011380D"/>
    <w:rsid w:val="001144E4"/>
    <w:rsid w:val="00114B7A"/>
    <w:rsid w:val="00114EEC"/>
    <w:rsid w:val="001155B2"/>
    <w:rsid w:val="00115E4B"/>
    <w:rsid w:val="0011627F"/>
    <w:rsid w:val="00117707"/>
    <w:rsid w:val="00120D0D"/>
    <w:rsid w:val="00120D59"/>
    <w:rsid w:val="00120DDB"/>
    <w:rsid w:val="001235B1"/>
    <w:rsid w:val="00123C60"/>
    <w:rsid w:val="00124B3A"/>
    <w:rsid w:val="00125D8C"/>
    <w:rsid w:val="00126E2F"/>
    <w:rsid w:val="00127B37"/>
    <w:rsid w:val="00127E6A"/>
    <w:rsid w:val="001315BB"/>
    <w:rsid w:val="001328EE"/>
    <w:rsid w:val="00132B26"/>
    <w:rsid w:val="00136F1E"/>
    <w:rsid w:val="00137AD4"/>
    <w:rsid w:val="00140414"/>
    <w:rsid w:val="00141035"/>
    <w:rsid w:val="00141AA3"/>
    <w:rsid w:val="00141D0A"/>
    <w:rsid w:val="00141D78"/>
    <w:rsid w:val="00141F4C"/>
    <w:rsid w:val="00141F80"/>
    <w:rsid w:val="00144376"/>
    <w:rsid w:val="001451B3"/>
    <w:rsid w:val="00146863"/>
    <w:rsid w:val="001470C3"/>
    <w:rsid w:val="001472AB"/>
    <w:rsid w:val="00147A47"/>
    <w:rsid w:val="001503F1"/>
    <w:rsid w:val="001506EF"/>
    <w:rsid w:val="001514A8"/>
    <w:rsid w:val="00151945"/>
    <w:rsid w:val="00151EAA"/>
    <w:rsid w:val="00152DD0"/>
    <w:rsid w:val="00154B6D"/>
    <w:rsid w:val="00156E94"/>
    <w:rsid w:val="00160103"/>
    <w:rsid w:val="00161306"/>
    <w:rsid w:val="001621E3"/>
    <w:rsid w:val="00162F45"/>
    <w:rsid w:val="0016366D"/>
    <w:rsid w:val="0016653E"/>
    <w:rsid w:val="001701A6"/>
    <w:rsid w:val="001704FE"/>
    <w:rsid w:val="001706A4"/>
    <w:rsid w:val="001708CF"/>
    <w:rsid w:val="00170F1C"/>
    <w:rsid w:val="001729D3"/>
    <w:rsid w:val="00173587"/>
    <w:rsid w:val="001737E5"/>
    <w:rsid w:val="0017453B"/>
    <w:rsid w:val="00174A40"/>
    <w:rsid w:val="00175D99"/>
    <w:rsid w:val="00180786"/>
    <w:rsid w:val="00181932"/>
    <w:rsid w:val="00182716"/>
    <w:rsid w:val="00182D26"/>
    <w:rsid w:val="001844D6"/>
    <w:rsid w:val="00184C28"/>
    <w:rsid w:val="00185DC5"/>
    <w:rsid w:val="00187518"/>
    <w:rsid w:val="00187FDA"/>
    <w:rsid w:val="00191321"/>
    <w:rsid w:val="00191C7C"/>
    <w:rsid w:val="0019239A"/>
    <w:rsid w:val="00192FE6"/>
    <w:rsid w:val="001932E8"/>
    <w:rsid w:val="001945B9"/>
    <w:rsid w:val="00194E67"/>
    <w:rsid w:val="00194EFE"/>
    <w:rsid w:val="00194F01"/>
    <w:rsid w:val="00195035"/>
    <w:rsid w:val="0019523F"/>
    <w:rsid w:val="00195475"/>
    <w:rsid w:val="00195C32"/>
    <w:rsid w:val="00195D2A"/>
    <w:rsid w:val="00195DA1"/>
    <w:rsid w:val="001970E3"/>
    <w:rsid w:val="001A05AC"/>
    <w:rsid w:val="001A266B"/>
    <w:rsid w:val="001A47AF"/>
    <w:rsid w:val="001A47D5"/>
    <w:rsid w:val="001A516E"/>
    <w:rsid w:val="001A5DE3"/>
    <w:rsid w:val="001A75AC"/>
    <w:rsid w:val="001B22CC"/>
    <w:rsid w:val="001B32D6"/>
    <w:rsid w:val="001B364D"/>
    <w:rsid w:val="001B3A65"/>
    <w:rsid w:val="001B4D31"/>
    <w:rsid w:val="001B4FF9"/>
    <w:rsid w:val="001B59F3"/>
    <w:rsid w:val="001B6511"/>
    <w:rsid w:val="001C0FDE"/>
    <w:rsid w:val="001C10E4"/>
    <w:rsid w:val="001C1B47"/>
    <w:rsid w:val="001C1DFC"/>
    <w:rsid w:val="001C22FF"/>
    <w:rsid w:val="001C364D"/>
    <w:rsid w:val="001C3F83"/>
    <w:rsid w:val="001C49C6"/>
    <w:rsid w:val="001C51D4"/>
    <w:rsid w:val="001C6080"/>
    <w:rsid w:val="001C6A7F"/>
    <w:rsid w:val="001C6B96"/>
    <w:rsid w:val="001C722C"/>
    <w:rsid w:val="001C7FB4"/>
    <w:rsid w:val="001D157D"/>
    <w:rsid w:val="001D1B5B"/>
    <w:rsid w:val="001D1CB9"/>
    <w:rsid w:val="001D1FCA"/>
    <w:rsid w:val="001D36B3"/>
    <w:rsid w:val="001D4087"/>
    <w:rsid w:val="001D4A8B"/>
    <w:rsid w:val="001D7AC4"/>
    <w:rsid w:val="001E084E"/>
    <w:rsid w:val="001E08CA"/>
    <w:rsid w:val="001E161F"/>
    <w:rsid w:val="001E1CC9"/>
    <w:rsid w:val="001E35DC"/>
    <w:rsid w:val="001E3BFB"/>
    <w:rsid w:val="001E3DB7"/>
    <w:rsid w:val="001E4242"/>
    <w:rsid w:val="001E5C87"/>
    <w:rsid w:val="001E6897"/>
    <w:rsid w:val="001E6FDC"/>
    <w:rsid w:val="001E7DEB"/>
    <w:rsid w:val="001E7F5B"/>
    <w:rsid w:val="001F02A2"/>
    <w:rsid w:val="001F06A5"/>
    <w:rsid w:val="001F0E49"/>
    <w:rsid w:val="001F0F14"/>
    <w:rsid w:val="001F0FD2"/>
    <w:rsid w:val="001F1FF7"/>
    <w:rsid w:val="001F294C"/>
    <w:rsid w:val="001F4273"/>
    <w:rsid w:val="001F507A"/>
    <w:rsid w:val="001F6B22"/>
    <w:rsid w:val="001F6E9B"/>
    <w:rsid w:val="001F789D"/>
    <w:rsid w:val="0020148A"/>
    <w:rsid w:val="00202072"/>
    <w:rsid w:val="002034DD"/>
    <w:rsid w:val="0020368B"/>
    <w:rsid w:val="00203830"/>
    <w:rsid w:val="00203DFB"/>
    <w:rsid w:val="0020516E"/>
    <w:rsid w:val="00205A9B"/>
    <w:rsid w:val="00205D7C"/>
    <w:rsid w:val="00206FF9"/>
    <w:rsid w:val="0020738D"/>
    <w:rsid w:val="00210AB5"/>
    <w:rsid w:val="0021181B"/>
    <w:rsid w:val="00212F10"/>
    <w:rsid w:val="00213FA7"/>
    <w:rsid w:val="002145F8"/>
    <w:rsid w:val="0021553F"/>
    <w:rsid w:val="0021742D"/>
    <w:rsid w:val="00217C19"/>
    <w:rsid w:val="002205A0"/>
    <w:rsid w:val="00222A84"/>
    <w:rsid w:val="00222AD2"/>
    <w:rsid w:val="00223F69"/>
    <w:rsid w:val="002242C8"/>
    <w:rsid w:val="0022496B"/>
    <w:rsid w:val="0022555D"/>
    <w:rsid w:val="00225C29"/>
    <w:rsid w:val="00226FA8"/>
    <w:rsid w:val="002277F8"/>
    <w:rsid w:val="00227C11"/>
    <w:rsid w:val="00231540"/>
    <w:rsid w:val="0023234B"/>
    <w:rsid w:val="00232662"/>
    <w:rsid w:val="00232D4C"/>
    <w:rsid w:val="00232FD2"/>
    <w:rsid w:val="002343E4"/>
    <w:rsid w:val="002346E4"/>
    <w:rsid w:val="002355FB"/>
    <w:rsid w:val="00235989"/>
    <w:rsid w:val="0023736D"/>
    <w:rsid w:val="00237DD5"/>
    <w:rsid w:val="00240E9D"/>
    <w:rsid w:val="0024361F"/>
    <w:rsid w:val="00243DD4"/>
    <w:rsid w:val="00243EF4"/>
    <w:rsid w:val="0024458E"/>
    <w:rsid w:val="00244D05"/>
    <w:rsid w:val="002466A3"/>
    <w:rsid w:val="00247E51"/>
    <w:rsid w:val="00250738"/>
    <w:rsid w:val="002509C0"/>
    <w:rsid w:val="00250ACC"/>
    <w:rsid w:val="002512AE"/>
    <w:rsid w:val="002519AF"/>
    <w:rsid w:val="00252C02"/>
    <w:rsid w:val="002538EA"/>
    <w:rsid w:val="00254D39"/>
    <w:rsid w:val="00255025"/>
    <w:rsid w:val="0025589A"/>
    <w:rsid w:val="00256178"/>
    <w:rsid w:val="00262B0E"/>
    <w:rsid w:val="00262D06"/>
    <w:rsid w:val="002634D9"/>
    <w:rsid w:val="0026410A"/>
    <w:rsid w:val="00264E51"/>
    <w:rsid w:val="00265C3C"/>
    <w:rsid w:val="00265EFC"/>
    <w:rsid w:val="002679B8"/>
    <w:rsid w:val="00267C03"/>
    <w:rsid w:val="00270BD1"/>
    <w:rsid w:val="00272A45"/>
    <w:rsid w:val="002736C1"/>
    <w:rsid w:val="00273BF0"/>
    <w:rsid w:val="00273F6D"/>
    <w:rsid w:val="00276115"/>
    <w:rsid w:val="00276586"/>
    <w:rsid w:val="00276891"/>
    <w:rsid w:val="00276A68"/>
    <w:rsid w:val="002778DB"/>
    <w:rsid w:val="00277A59"/>
    <w:rsid w:val="00280A5A"/>
    <w:rsid w:val="0028208E"/>
    <w:rsid w:val="002829A7"/>
    <w:rsid w:val="00283AA0"/>
    <w:rsid w:val="00283AC2"/>
    <w:rsid w:val="00284C53"/>
    <w:rsid w:val="00286FB3"/>
    <w:rsid w:val="00287C82"/>
    <w:rsid w:val="00287D0D"/>
    <w:rsid w:val="002904BA"/>
    <w:rsid w:val="00291564"/>
    <w:rsid w:val="002915EE"/>
    <w:rsid w:val="002920EA"/>
    <w:rsid w:val="002934CA"/>
    <w:rsid w:val="00295F30"/>
    <w:rsid w:val="00297199"/>
    <w:rsid w:val="0029795F"/>
    <w:rsid w:val="002A127F"/>
    <w:rsid w:val="002A1F4D"/>
    <w:rsid w:val="002A314F"/>
    <w:rsid w:val="002A43CD"/>
    <w:rsid w:val="002A6CB0"/>
    <w:rsid w:val="002B0450"/>
    <w:rsid w:val="002B1217"/>
    <w:rsid w:val="002B1E8E"/>
    <w:rsid w:val="002B2665"/>
    <w:rsid w:val="002B2E25"/>
    <w:rsid w:val="002B2FAC"/>
    <w:rsid w:val="002B3514"/>
    <w:rsid w:val="002B4FF8"/>
    <w:rsid w:val="002B65CC"/>
    <w:rsid w:val="002B7298"/>
    <w:rsid w:val="002B758E"/>
    <w:rsid w:val="002C0666"/>
    <w:rsid w:val="002C080F"/>
    <w:rsid w:val="002C0A1C"/>
    <w:rsid w:val="002C0D6D"/>
    <w:rsid w:val="002C32E5"/>
    <w:rsid w:val="002C428F"/>
    <w:rsid w:val="002C4AF7"/>
    <w:rsid w:val="002C4DEA"/>
    <w:rsid w:val="002C5ECB"/>
    <w:rsid w:val="002D01B8"/>
    <w:rsid w:val="002D1104"/>
    <w:rsid w:val="002D1962"/>
    <w:rsid w:val="002D1A92"/>
    <w:rsid w:val="002D20C5"/>
    <w:rsid w:val="002D3B05"/>
    <w:rsid w:val="002D3F21"/>
    <w:rsid w:val="002D4753"/>
    <w:rsid w:val="002D5D55"/>
    <w:rsid w:val="002D6DA2"/>
    <w:rsid w:val="002D73CD"/>
    <w:rsid w:val="002D7893"/>
    <w:rsid w:val="002E0126"/>
    <w:rsid w:val="002E17A6"/>
    <w:rsid w:val="002E6F68"/>
    <w:rsid w:val="002F1C60"/>
    <w:rsid w:val="002F2F31"/>
    <w:rsid w:val="002F4B40"/>
    <w:rsid w:val="002F6826"/>
    <w:rsid w:val="002F6A63"/>
    <w:rsid w:val="002F7037"/>
    <w:rsid w:val="002F733A"/>
    <w:rsid w:val="002F7BFF"/>
    <w:rsid w:val="003000D3"/>
    <w:rsid w:val="0030077D"/>
    <w:rsid w:val="00302D06"/>
    <w:rsid w:val="00304DC2"/>
    <w:rsid w:val="00306332"/>
    <w:rsid w:val="00306636"/>
    <w:rsid w:val="00306CF6"/>
    <w:rsid w:val="00306F56"/>
    <w:rsid w:val="00311D1B"/>
    <w:rsid w:val="00312C2A"/>
    <w:rsid w:val="00313195"/>
    <w:rsid w:val="00313246"/>
    <w:rsid w:val="003132EA"/>
    <w:rsid w:val="00313498"/>
    <w:rsid w:val="00314CB0"/>
    <w:rsid w:val="00315477"/>
    <w:rsid w:val="00315BB2"/>
    <w:rsid w:val="00316150"/>
    <w:rsid w:val="003169C4"/>
    <w:rsid w:val="0032161E"/>
    <w:rsid w:val="00321928"/>
    <w:rsid w:val="00321957"/>
    <w:rsid w:val="00321F7C"/>
    <w:rsid w:val="003225C9"/>
    <w:rsid w:val="00322F21"/>
    <w:rsid w:val="00323059"/>
    <w:rsid w:val="00323A74"/>
    <w:rsid w:val="00323E9B"/>
    <w:rsid w:val="00324D61"/>
    <w:rsid w:val="00324E63"/>
    <w:rsid w:val="003271B8"/>
    <w:rsid w:val="00330DCE"/>
    <w:rsid w:val="00331615"/>
    <w:rsid w:val="003328E6"/>
    <w:rsid w:val="00332C7D"/>
    <w:rsid w:val="0033335F"/>
    <w:rsid w:val="003333AE"/>
    <w:rsid w:val="00333FD1"/>
    <w:rsid w:val="00337446"/>
    <w:rsid w:val="00337EEF"/>
    <w:rsid w:val="00337FCE"/>
    <w:rsid w:val="00341A51"/>
    <w:rsid w:val="0034215C"/>
    <w:rsid w:val="003430C0"/>
    <w:rsid w:val="0034373E"/>
    <w:rsid w:val="00343875"/>
    <w:rsid w:val="00343E75"/>
    <w:rsid w:val="00344097"/>
    <w:rsid w:val="00345892"/>
    <w:rsid w:val="00347161"/>
    <w:rsid w:val="003542AE"/>
    <w:rsid w:val="003547A1"/>
    <w:rsid w:val="003549A9"/>
    <w:rsid w:val="003557A9"/>
    <w:rsid w:val="00355BFC"/>
    <w:rsid w:val="003568DC"/>
    <w:rsid w:val="00360964"/>
    <w:rsid w:val="003639F0"/>
    <w:rsid w:val="00363B37"/>
    <w:rsid w:val="00364F86"/>
    <w:rsid w:val="00365025"/>
    <w:rsid w:val="00365794"/>
    <w:rsid w:val="00365E39"/>
    <w:rsid w:val="00365E9B"/>
    <w:rsid w:val="003670A5"/>
    <w:rsid w:val="003671DF"/>
    <w:rsid w:val="003709AF"/>
    <w:rsid w:val="003726DA"/>
    <w:rsid w:val="00372B41"/>
    <w:rsid w:val="00372D4D"/>
    <w:rsid w:val="00372EAC"/>
    <w:rsid w:val="003740A4"/>
    <w:rsid w:val="00375E95"/>
    <w:rsid w:val="0037669C"/>
    <w:rsid w:val="0037688E"/>
    <w:rsid w:val="00377369"/>
    <w:rsid w:val="003773B7"/>
    <w:rsid w:val="003773D8"/>
    <w:rsid w:val="003804AF"/>
    <w:rsid w:val="003814B5"/>
    <w:rsid w:val="0038176C"/>
    <w:rsid w:val="00382E3B"/>
    <w:rsid w:val="00383EF8"/>
    <w:rsid w:val="0038584F"/>
    <w:rsid w:val="00385F31"/>
    <w:rsid w:val="0038623D"/>
    <w:rsid w:val="003866D2"/>
    <w:rsid w:val="003867D9"/>
    <w:rsid w:val="00386881"/>
    <w:rsid w:val="00386F9F"/>
    <w:rsid w:val="00387ABB"/>
    <w:rsid w:val="00390789"/>
    <w:rsid w:val="003915F4"/>
    <w:rsid w:val="00392166"/>
    <w:rsid w:val="00393190"/>
    <w:rsid w:val="00393FF4"/>
    <w:rsid w:val="003942F9"/>
    <w:rsid w:val="00395073"/>
    <w:rsid w:val="003962ED"/>
    <w:rsid w:val="00397DDD"/>
    <w:rsid w:val="003A14FF"/>
    <w:rsid w:val="003A153F"/>
    <w:rsid w:val="003A18D8"/>
    <w:rsid w:val="003A281A"/>
    <w:rsid w:val="003A2A41"/>
    <w:rsid w:val="003A2CF2"/>
    <w:rsid w:val="003A3112"/>
    <w:rsid w:val="003A31EF"/>
    <w:rsid w:val="003A51EE"/>
    <w:rsid w:val="003A6F93"/>
    <w:rsid w:val="003A7084"/>
    <w:rsid w:val="003B06EE"/>
    <w:rsid w:val="003B243F"/>
    <w:rsid w:val="003B2D31"/>
    <w:rsid w:val="003B3150"/>
    <w:rsid w:val="003B3FB9"/>
    <w:rsid w:val="003B494F"/>
    <w:rsid w:val="003B5F7F"/>
    <w:rsid w:val="003C0445"/>
    <w:rsid w:val="003C08DA"/>
    <w:rsid w:val="003C0903"/>
    <w:rsid w:val="003C0EAE"/>
    <w:rsid w:val="003C1137"/>
    <w:rsid w:val="003C1DE4"/>
    <w:rsid w:val="003C282B"/>
    <w:rsid w:val="003C2F0E"/>
    <w:rsid w:val="003C3025"/>
    <w:rsid w:val="003C3187"/>
    <w:rsid w:val="003C32E3"/>
    <w:rsid w:val="003C4B54"/>
    <w:rsid w:val="003C5CDC"/>
    <w:rsid w:val="003D070D"/>
    <w:rsid w:val="003D0EA5"/>
    <w:rsid w:val="003D1568"/>
    <w:rsid w:val="003D20D3"/>
    <w:rsid w:val="003D2633"/>
    <w:rsid w:val="003D32DB"/>
    <w:rsid w:val="003D3586"/>
    <w:rsid w:val="003D3B0C"/>
    <w:rsid w:val="003D3B71"/>
    <w:rsid w:val="003D40E8"/>
    <w:rsid w:val="003D4648"/>
    <w:rsid w:val="003D53CC"/>
    <w:rsid w:val="003D53F7"/>
    <w:rsid w:val="003D5544"/>
    <w:rsid w:val="003D5DE3"/>
    <w:rsid w:val="003D6346"/>
    <w:rsid w:val="003D6F2B"/>
    <w:rsid w:val="003E2E7A"/>
    <w:rsid w:val="003E354B"/>
    <w:rsid w:val="003E7756"/>
    <w:rsid w:val="003E7994"/>
    <w:rsid w:val="003F0150"/>
    <w:rsid w:val="003F01B9"/>
    <w:rsid w:val="003F07D0"/>
    <w:rsid w:val="003F0D69"/>
    <w:rsid w:val="003F1431"/>
    <w:rsid w:val="003F229B"/>
    <w:rsid w:val="003F2F7F"/>
    <w:rsid w:val="003F3E57"/>
    <w:rsid w:val="003F426C"/>
    <w:rsid w:val="003F4F02"/>
    <w:rsid w:val="003F56BA"/>
    <w:rsid w:val="003F56F8"/>
    <w:rsid w:val="003F7F49"/>
    <w:rsid w:val="00401606"/>
    <w:rsid w:val="00401D32"/>
    <w:rsid w:val="00401D66"/>
    <w:rsid w:val="00403DEF"/>
    <w:rsid w:val="00406677"/>
    <w:rsid w:val="00406EED"/>
    <w:rsid w:val="00410D9B"/>
    <w:rsid w:val="00410E3B"/>
    <w:rsid w:val="00411452"/>
    <w:rsid w:val="00412432"/>
    <w:rsid w:val="004128A1"/>
    <w:rsid w:val="00412E92"/>
    <w:rsid w:val="0041357C"/>
    <w:rsid w:val="00413F17"/>
    <w:rsid w:val="00414782"/>
    <w:rsid w:val="00415050"/>
    <w:rsid w:val="00415124"/>
    <w:rsid w:val="00415482"/>
    <w:rsid w:val="004158D6"/>
    <w:rsid w:val="00415F73"/>
    <w:rsid w:val="004168CC"/>
    <w:rsid w:val="0041798A"/>
    <w:rsid w:val="00420D5D"/>
    <w:rsid w:val="00422B57"/>
    <w:rsid w:val="00423B7F"/>
    <w:rsid w:val="00423BB2"/>
    <w:rsid w:val="004245F8"/>
    <w:rsid w:val="004249B3"/>
    <w:rsid w:val="00425209"/>
    <w:rsid w:val="004258AE"/>
    <w:rsid w:val="00426524"/>
    <w:rsid w:val="00426537"/>
    <w:rsid w:val="00427954"/>
    <w:rsid w:val="00427D57"/>
    <w:rsid w:val="00430C75"/>
    <w:rsid w:val="0043114F"/>
    <w:rsid w:val="00431967"/>
    <w:rsid w:val="00432469"/>
    <w:rsid w:val="004327DF"/>
    <w:rsid w:val="00432A30"/>
    <w:rsid w:val="00432B97"/>
    <w:rsid w:val="00432CEB"/>
    <w:rsid w:val="00434D19"/>
    <w:rsid w:val="00434EF9"/>
    <w:rsid w:val="004352F2"/>
    <w:rsid w:val="00435CC3"/>
    <w:rsid w:val="00436587"/>
    <w:rsid w:val="004368C5"/>
    <w:rsid w:val="0043756C"/>
    <w:rsid w:val="004376AE"/>
    <w:rsid w:val="004405A6"/>
    <w:rsid w:val="0044065A"/>
    <w:rsid w:val="0044185A"/>
    <w:rsid w:val="00441A23"/>
    <w:rsid w:val="00442241"/>
    <w:rsid w:val="004429AB"/>
    <w:rsid w:val="004432F3"/>
    <w:rsid w:val="00443B48"/>
    <w:rsid w:val="004442A5"/>
    <w:rsid w:val="0044642F"/>
    <w:rsid w:val="00447474"/>
    <w:rsid w:val="00447AC7"/>
    <w:rsid w:val="004500C4"/>
    <w:rsid w:val="00452133"/>
    <w:rsid w:val="004524D7"/>
    <w:rsid w:val="00456C5B"/>
    <w:rsid w:val="004608C0"/>
    <w:rsid w:val="0046182A"/>
    <w:rsid w:val="004631FE"/>
    <w:rsid w:val="00463C1C"/>
    <w:rsid w:val="004644D5"/>
    <w:rsid w:val="00467D46"/>
    <w:rsid w:val="004701DC"/>
    <w:rsid w:val="00470BDA"/>
    <w:rsid w:val="0047314E"/>
    <w:rsid w:val="0047362F"/>
    <w:rsid w:val="00474AAE"/>
    <w:rsid w:val="00474ECE"/>
    <w:rsid w:val="00475830"/>
    <w:rsid w:val="00475D15"/>
    <w:rsid w:val="0047626B"/>
    <w:rsid w:val="0047659F"/>
    <w:rsid w:val="00476614"/>
    <w:rsid w:val="00476996"/>
    <w:rsid w:val="00476AFE"/>
    <w:rsid w:val="004773D1"/>
    <w:rsid w:val="00477445"/>
    <w:rsid w:val="00477464"/>
    <w:rsid w:val="004774A5"/>
    <w:rsid w:val="00477A7D"/>
    <w:rsid w:val="0048043D"/>
    <w:rsid w:val="00482A7A"/>
    <w:rsid w:val="00483914"/>
    <w:rsid w:val="00483E2E"/>
    <w:rsid w:val="004843E3"/>
    <w:rsid w:val="004845B1"/>
    <w:rsid w:val="00484983"/>
    <w:rsid w:val="00485014"/>
    <w:rsid w:val="0048614C"/>
    <w:rsid w:val="004863E8"/>
    <w:rsid w:val="00486C2D"/>
    <w:rsid w:val="00486F65"/>
    <w:rsid w:val="00487A6E"/>
    <w:rsid w:val="0049002B"/>
    <w:rsid w:val="00490AFF"/>
    <w:rsid w:val="00490CE9"/>
    <w:rsid w:val="0049237C"/>
    <w:rsid w:val="00492960"/>
    <w:rsid w:val="0049403D"/>
    <w:rsid w:val="0049425F"/>
    <w:rsid w:val="00494B7B"/>
    <w:rsid w:val="00495287"/>
    <w:rsid w:val="004954A4"/>
    <w:rsid w:val="0049559A"/>
    <w:rsid w:val="00495855"/>
    <w:rsid w:val="00497C7D"/>
    <w:rsid w:val="00497C8A"/>
    <w:rsid w:val="00497F9E"/>
    <w:rsid w:val="004A046B"/>
    <w:rsid w:val="004A1479"/>
    <w:rsid w:val="004A1820"/>
    <w:rsid w:val="004A1AEF"/>
    <w:rsid w:val="004A266B"/>
    <w:rsid w:val="004A372F"/>
    <w:rsid w:val="004A5634"/>
    <w:rsid w:val="004A70F2"/>
    <w:rsid w:val="004A715E"/>
    <w:rsid w:val="004B05BC"/>
    <w:rsid w:val="004B13C2"/>
    <w:rsid w:val="004B2087"/>
    <w:rsid w:val="004B2A29"/>
    <w:rsid w:val="004B2F6A"/>
    <w:rsid w:val="004B33CC"/>
    <w:rsid w:val="004B432F"/>
    <w:rsid w:val="004B49F4"/>
    <w:rsid w:val="004B5488"/>
    <w:rsid w:val="004B74E0"/>
    <w:rsid w:val="004B79B7"/>
    <w:rsid w:val="004B7CC3"/>
    <w:rsid w:val="004C071E"/>
    <w:rsid w:val="004C0D87"/>
    <w:rsid w:val="004C1A83"/>
    <w:rsid w:val="004C26FC"/>
    <w:rsid w:val="004C3C8C"/>
    <w:rsid w:val="004C51E1"/>
    <w:rsid w:val="004C5956"/>
    <w:rsid w:val="004C72DF"/>
    <w:rsid w:val="004D0030"/>
    <w:rsid w:val="004D0DE9"/>
    <w:rsid w:val="004D10FD"/>
    <w:rsid w:val="004D21C3"/>
    <w:rsid w:val="004D4548"/>
    <w:rsid w:val="004D4574"/>
    <w:rsid w:val="004D47A8"/>
    <w:rsid w:val="004D47DE"/>
    <w:rsid w:val="004D4B25"/>
    <w:rsid w:val="004D4EBF"/>
    <w:rsid w:val="004D6076"/>
    <w:rsid w:val="004D6C42"/>
    <w:rsid w:val="004E0A8A"/>
    <w:rsid w:val="004E11EE"/>
    <w:rsid w:val="004E1BAD"/>
    <w:rsid w:val="004E1FC1"/>
    <w:rsid w:val="004E217C"/>
    <w:rsid w:val="004E3311"/>
    <w:rsid w:val="004E33B5"/>
    <w:rsid w:val="004E3863"/>
    <w:rsid w:val="004E5B83"/>
    <w:rsid w:val="004E70E3"/>
    <w:rsid w:val="004F18FB"/>
    <w:rsid w:val="004F2B81"/>
    <w:rsid w:val="004F3E6C"/>
    <w:rsid w:val="004F6331"/>
    <w:rsid w:val="004F75F0"/>
    <w:rsid w:val="004F7BCA"/>
    <w:rsid w:val="004F7C1D"/>
    <w:rsid w:val="005004E6"/>
    <w:rsid w:val="005026A2"/>
    <w:rsid w:val="00503250"/>
    <w:rsid w:val="00504385"/>
    <w:rsid w:val="0050455D"/>
    <w:rsid w:val="005069EC"/>
    <w:rsid w:val="00506A41"/>
    <w:rsid w:val="0050777C"/>
    <w:rsid w:val="0050793B"/>
    <w:rsid w:val="00510216"/>
    <w:rsid w:val="005109FC"/>
    <w:rsid w:val="00510AF4"/>
    <w:rsid w:val="00511455"/>
    <w:rsid w:val="005124B5"/>
    <w:rsid w:val="00512E87"/>
    <w:rsid w:val="005137AB"/>
    <w:rsid w:val="00513DDA"/>
    <w:rsid w:val="00514A84"/>
    <w:rsid w:val="00515A0D"/>
    <w:rsid w:val="00516100"/>
    <w:rsid w:val="00516CDC"/>
    <w:rsid w:val="005173DB"/>
    <w:rsid w:val="0051757F"/>
    <w:rsid w:val="005176BB"/>
    <w:rsid w:val="00517B76"/>
    <w:rsid w:val="00521915"/>
    <w:rsid w:val="00522096"/>
    <w:rsid w:val="0052287E"/>
    <w:rsid w:val="0052322D"/>
    <w:rsid w:val="0052373B"/>
    <w:rsid w:val="005255A2"/>
    <w:rsid w:val="00525852"/>
    <w:rsid w:val="00525DF6"/>
    <w:rsid w:val="005264AC"/>
    <w:rsid w:val="00526A24"/>
    <w:rsid w:val="0053012D"/>
    <w:rsid w:val="00530CB0"/>
    <w:rsid w:val="005323B3"/>
    <w:rsid w:val="00532657"/>
    <w:rsid w:val="00533602"/>
    <w:rsid w:val="00534E97"/>
    <w:rsid w:val="005407E6"/>
    <w:rsid w:val="00542367"/>
    <w:rsid w:val="00544B8A"/>
    <w:rsid w:val="00544F9F"/>
    <w:rsid w:val="00547CCD"/>
    <w:rsid w:val="00547D59"/>
    <w:rsid w:val="00550840"/>
    <w:rsid w:val="0055284A"/>
    <w:rsid w:val="00553195"/>
    <w:rsid w:val="005544EF"/>
    <w:rsid w:val="00555E44"/>
    <w:rsid w:val="005569C3"/>
    <w:rsid w:val="00557164"/>
    <w:rsid w:val="00560A76"/>
    <w:rsid w:val="00560F19"/>
    <w:rsid w:val="00561CF3"/>
    <w:rsid w:val="00563179"/>
    <w:rsid w:val="00566271"/>
    <w:rsid w:val="0057006C"/>
    <w:rsid w:val="005701C9"/>
    <w:rsid w:val="00572108"/>
    <w:rsid w:val="00572244"/>
    <w:rsid w:val="00572F47"/>
    <w:rsid w:val="005748FB"/>
    <w:rsid w:val="00576759"/>
    <w:rsid w:val="005776F1"/>
    <w:rsid w:val="00580CB1"/>
    <w:rsid w:val="00583935"/>
    <w:rsid w:val="00584B95"/>
    <w:rsid w:val="00584CB6"/>
    <w:rsid w:val="00584DBD"/>
    <w:rsid w:val="005856C7"/>
    <w:rsid w:val="00585B83"/>
    <w:rsid w:val="005866FB"/>
    <w:rsid w:val="00587EA9"/>
    <w:rsid w:val="00592D4E"/>
    <w:rsid w:val="005939A9"/>
    <w:rsid w:val="00596BC3"/>
    <w:rsid w:val="005975AE"/>
    <w:rsid w:val="005A01AA"/>
    <w:rsid w:val="005A162D"/>
    <w:rsid w:val="005A1E53"/>
    <w:rsid w:val="005A2A81"/>
    <w:rsid w:val="005A3966"/>
    <w:rsid w:val="005A410E"/>
    <w:rsid w:val="005A66D8"/>
    <w:rsid w:val="005A6731"/>
    <w:rsid w:val="005A7E73"/>
    <w:rsid w:val="005B1487"/>
    <w:rsid w:val="005B1E55"/>
    <w:rsid w:val="005B32B2"/>
    <w:rsid w:val="005B3A55"/>
    <w:rsid w:val="005B4246"/>
    <w:rsid w:val="005B56C0"/>
    <w:rsid w:val="005C0070"/>
    <w:rsid w:val="005C0246"/>
    <w:rsid w:val="005C10B8"/>
    <w:rsid w:val="005C10C6"/>
    <w:rsid w:val="005C11AF"/>
    <w:rsid w:val="005C193A"/>
    <w:rsid w:val="005C1A67"/>
    <w:rsid w:val="005C20EE"/>
    <w:rsid w:val="005C315A"/>
    <w:rsid w:val="005C3FEE"/>
    <w:rsid w:val="005C726E"/>
    <w:rsid w:val="005D0B2A"/>
    <w:rsid w:val="005D0BF9"/>
    <w:rsid w:val="005D256A"/>
    <w:rsid w:val="005D34BA"/>
    <w:rsid w:val="005D42B3"/>
    <w:rsid w:val="005D4358"/>
    <w:rsid w:val="005D4FE6"/>
    <w:rsid w:val="005E1106"/>
    <w:rsid w:val="005E17BA"/>
    <w:rsid w:val="005E2BA2"/>
    <w:rsid w:val="005E37F8"/>
    <w:rsid w:val="005E4001"/>
    <w:rsid w:val="005E52A2"/>
    <w:rsid w:val="005E6041"/>
    <w:rsid w:val="005E7050"/>
    <w:rsid w:val="005E72DD"/>
    <w:rsid w:val="005F09AA"/>
    <w:rsid w:val="005F0EE2"/>
    <w:rsid w:val="005F2575"/>
    <w:rsid w:val="005F3A21"/>
    <w:rsid w:val="005F3F5C"/>
    <w:rsid w:val="005F498F"/>
    <w:rsid w:val="005F4CFC"/>
    <w:rsid w:val="005F4D83"/>
    <w:rsid w:val="005F4F54"/>
    <w:rsid w:val="005F59E6"/>
    <w:rsid w:val="005F5B5C"/>
    <w:rsid w:val="005F731B"/>
    <w:rsid w:val="005F7895"/>
    <w:rsid w:val="005F7FE2"/>
    <w:rsid w:val="00600395"/>
    <w:rsid w:val="00600970"/>
    <w:rsid w:val="00600EDB"/>
    <w:rsid w:val="00601BC8"/>
    <w:rsid w:val="00602393"/>
    <w:rsid w:val="00603BE4"/>
    <w:rsid w:val="006041E8"/>
    <w:rsid w:val="006043E2"/>
    <w:rsid w:val="00604BE1"/>
    <w:rsid w:val="00606088"/>
    <w:rsid w:val="00607726"/>
    <w:rsid w:val="006078BB"/>
    <w:rsid w:val="00607B9B"/>
    <w:rsid w:val="00610863"/>
    <w:rsid w:val="00610B47"/>
    <w:rsid w:val="00610B68"/>
    <w:rsid w:val="006117D3"/>
    <w:rsid w:val="006141F4"/>
    <w:rsid w:val="00615D6C"/>
    <w:rsid w:val="0061695F"/>
    <w:rsid w:val="00617194"/>
    <w:rsid w:val="00620664"/>
    <w:rsid w:val="00621DCE"/>
    <w:rsid w:val="00622145"/>
    <w:rsid w:val="00624971"/>
    <w:rsid w:val="0062506A"/>
    <w:rsid w:val="00625B5B"/>
    <w:rsid w:val="00625D73"/>
    <w:rsid w:val="00626BA3"/>
    <w:rsid w:val="0063027E"/>
    <w:rsid w:val="00631C3A"/>
    <w:rsid w:val="00633801"/>
    <w:rsid w:val="00634D64"/>
    <w:rsid w:val="00635CB1"/>
    <w:rsid w:val="00635F3D"/>
    <w:rsid w:val="00637110"/>
    <w:rsid w:val="0063785F"/>
    <w:rsid w:val="00637F9D"/>
    <w:rsid w:val="00640E35"/>
    <w:rsid w:val="00641561"/>
    <w:rsid w:val="006428B9"/>
    <w:rsid w:val="00643161"/>
    <w:rsid w:val="006437FF"/>
    <w:rsid w:val="00643935"/>
    <w:rsid w:val="00643AFB"/>
    <w:rsid w:val="00643BC3"/>
    <w:rsid w:val="0064572C"/>
    <w:rsid w:val="006467A4"/>
    <w:rsid w:val="00647136"/>
    <w:rsid w:val="00647A4F"/>
    <w:rsid w:val="00647B11"/>
    <w:rsid w:val="00647C30"/>
    <w:rsid w:val="006525AE"/>
    <w:rsid w:val="0065406C"/>
    <w:rsid w:val="00655DC6"/>
    <w:rsid w:val="00656411"/>
    <w:rsid w:val="006570DA"/>
    <w:rsid w:val="00657E92"/>
    <w:rsid w:val="006600E1"/>
    <w:rsid w:val="00660183"/>
    <w:rsid w:val="0066063B"/>
    <w:rsid w:val="0066098A"/>
    <w:rsid w:val="00663B92"/>
    <w:rsid w:val="00664176"/>
    <w:rsid w:val="00664459"/>
    <w:rsid w:val="00664C2E"/>
    <w:rsid w:val="006650C1"/>
    <w:rsid w:val="006662C9"/>
    <w:rsid w:val="00666751"/>
    <w:rsid w:val="00667A1E"/>
    <w:rsid w:val="00670071"/>
    <w:rsid w:val="00672082"/>
    <w:rsid w:val="00672AAA"/>
    <w:rsid w:val="0067410B"/>
    <w:rsid w:val="00674D69"/>
    <w:rsid w:val="0067511C"/>
    <w:rsid w:val="00676049"/>
    <w:rsid w:val="0067628B"/>
    <w:rsid w:val="00676CB9"/>
    <w:rsid w:val="00676CFF"/>
    <w:rsid w:val="0068075A"/>
    <w:rsid w:val="006815B1"/>
    <w:rsid w:val="00681FC0"/>
    <w:rsid w:val="0068286F"/>
    <w:rsid w:val="00682BC7"/>
    <w:rsid w:val="006835D2"/>
    <w:rsid w:val="00683E96"/>
    <w:rsid w:val="00685176"/>
    <w:rsid w:val="00685421"/>
    <w:rsid w:val="00686385"/>
    <w:rsid w:val="00686C80"/>
    <w:rsid w:val="00686ECC"/>
    <w:rsid w:val="00686F22"/>
    <w:rsid w:val="00687C27"/>
    <w:rsid w:val="00690E9E"/>
    <w:rsid w:val="006918BD"/>
    <w:rsid w:val="00691D0A"/>
    <w:rsid w:val="00692886"/>
    <w:rsid w:val="0069325E"/>
    <w:rsid w:val="006941FC"/>
    <w:rsid w:val="006944F5"/>
    <w:rsid w:val="00694CD0"/>
    <w:rsid w:val="0069519B"/>
    <w:rsid w:val="00696243"/>
    <w:rsid w:val="00697D8F"/>
    <w:rsid w:val="006A00C6"/>
    <w:rsid w:val="006A0D5D"/>
    <w:rsid w:val="006A109B"/>
    <w:rsid w:val="006A391E"/>
    <w:rsid w:val="006A774D"/>
    <w:rsid w:val="006A79CF"/>
    <w:rsid w:val="006B0DB6"/>
    <w:rsid w:val="006B24B1"/>
    <w:rsid w:val="006B3417"/>
    <w:rsid w:val="006B4DC3"/>
    <w:rsid w:val="006B53F5"/>
    <w:rsid w:val="006B5EB8"/>
    <w:rsid w:val="006B632D"/>
    <w:rsid w:val="006B639B"/>
    <w:rsid w:val="006B6EB4"/>
    <w:rsid w:val="006B7EBB"/>
    <w:rsid w:val="006C0632"/>
    <w:rsid w:val="006C1098"/>
    <w:rsid w:val="006C2F43"/>
    <w:rsid w:val="006C422E"/>
    <w:rsid w:val="006C55E0"/>
    <w:rsid w:val="006C5D11"/>
    <w:rsid w:val="006C659C"/>
    <w:rsid w:val="006C65BE"/>
    <w:rsid w:val="006D1918"/>
    <w:rsid w:val="006D3C14"/>
    <w:rsid w:val="006D53E5"/>
    <w:rsid w:val="006D5D34"/>
    <w:rsid w:val="006D6081"/>
    <w:rsid w:val="006D6D63"/>
    <w:rsid w:val="006D7FC1"/>
    <w:rsid w:val="006E0701"/>
    <w:rsid w:val="006E08FD"/>
    <w:rsid w:val="006E162E"/>
    <w:rsid w:val="006E1870"/>
    <w:rsid w:val="006E2172"/>
    <w:rsid w:val="006E2DC2"/>
    <w:rsid w:val="006E52AB"/>
    <w:rsid w:val="006E6B8E"/>
    <w:rsid w:val="006F03E7"/>
    <w:rsid w:val="006F07B1"/>
    <w:rsid w:val="006F0E01"/>
    <w:rsid w:val="006F1D92"/>
    <w:rsid w:val="006F26E4"/>
    <w:rsid w:val="006F32F0"/>
    <w:rsid w:val="006F39BC"/>
    <w:rsid w:val="006F3D9F"/>
    <w:rsid w:val="006F47AB"/>
    <w:rsid w:val="006F7BCD"/>
    <w:rsid w:val="007002B7"/>
    <w:rsid w:val="00700BC7"/>
    <w:rsid w:val="00700E28"/>
    <w:rsid w:val="0070306C"/>
    <w:rsid w:val="0070310E"/>
    <w:rsid w:val="0070323A"/>
    <w:rsid w:val="00703FAA"/>
    <w:rsid w:val="007046C5"/>
    <w:rsid w:val="00704AE3"/>
    <w:rsid w:val="0070506F"/>
    <w:rsid w:val="007051B4"/>
    <w:rsid w:val="007063DA"/>
    <w:rsid w:val="00706C45"/>
    <w:rsid w:val="00710117"/>
    <w:rsid w:val="00711778"/>
    <w:rsid w:val="00712213"/>
    <w:rsid w:val="007124A6"/>
    <w:rsid w:val="00712B45"/>
    <w:rsid w:val="007134AA"/>
    <w:rsid w:val="0071358A"/>
    <w:rsid w:val="00713AD3"/>
    <w:rsid w:val="007141B9"/>
    <w:rsid w:val="0071600C"/>
    <w:rsid w:val="0071638B"/>
    <w:rsid w:val="00716BFC"/>
    <w:rsid w:val="00717901"/>
    <w:rsid w:val="007241E8"/>
    <w:rsid w:val="007242CB"/>
    <w:rsid w:val="00724697"/>
    <w:rsid w:val="007249EE"/>
    <w:rsid w:val="00724DE7"/>
    <w:rsid w:val="007257B3"/>
    <w:rsid w:val="00725B3A"/>
    <w:rsid w:val="00725F45"/>
    <w:rsid w:val="00726097"/>
    <w:rsid w:val="007260A4"/>
    <w:rsid w:val="0072685C"/>
    <w:rsid w:val="007273C4"/>
    <w:rsid w:val="007304B1"/>
    <w:rsid w:val="00730575"/>
    <w:rsid w:val="007307B1"/>
    <w:rsid w:val="00730BD2"/>
    <w:rsid w:val="00731942"/>
    <w:rsid w:val="00732F49"/>
    <w:rsid w:val="007332B6"/>
    <w:rsid w:val="00733618"/>
    <w:rsid w:val="00733D0E"/>
    <w:rsid w:val="00735261"/>
    <w:rsid w:val="00735A97"/>
    <w:rsid w:val="00736A50"/>
    <w:rsid w:val="00736D19"/>
    <w:rsid w:val="00737D71"/>
    <w:rsid w:val="00740E03"/>
    <w:rsid w:val="00741197"/>
    <w:rsid w:val="00741528"/>
    <w:rsid w:val="00741CB3"/>
    <w:rsid w:val="00743C47"/>
    <w:rsid w:val="00744802"/>
    <w:rsid w:val="00744AE2"/>
    <w:rsid w:val="0074519E"/>
    <w:rsid w:val="007464CF"/>
    <w:rsid w:val="00747DA1"/>
    <w:rsid w:val="00751C2F"/>
    <w:rsid w:val="0075216E"/>
    <w:rsid w:val="0075231D"/>
    <w:rsid w:val="007527CE"/>
    <w:rsid w:val="0075452B"/>
    <w:rsid w:val="007546D4"/>
    <w:rsid w:val="00754911"/>
    <w:rsid w:val="00755403"/>
    <w:rsid w:val="007555F6"/>
    <w:rsid w:val="00755A18"/>
    <w:rsid w:val="00755A2B"/>
    <w:rsid w:val="00755EB2"/>
    <w:rsid w:val="007600A4"/>
    <w:rsid w:val="00760269"/>
    <w:rsid w:val="00760C77"/>
    <w:rsid w:val="00761C1B"/>
    <w:rsid w:val="007624E7"/>
    <w:rsid w:val="0076315A"/>
    <w:rsid w:val="007637E7"/>
    <w:rsid w:val="0076381C"/>
    <w:rsid w:val="00763E77"/>
    <w:rsid w:val="00763EEE"/>
    <w:rsid w:val="0076449B"/>
    <w:rsid w:val="00764AA1"/>
    <w:rsid w:val="00764B43"/>
    <w:rsid w:val="00765B97"/>
    <w:rsid w:val="007671EB"/>
    <w:rsid w:val="00767A32"/>
    <w:rsid w:val="00770218"/>
    <w:rsid w:val="00770755"/>
    <w:rsid w:val="00772259"/>
    <w:rsid w:val="00772645"/>
    <w:rsid w:val="0077410E"/>
    <w:rsid w:val="00774593"/>
    <w:rsid w:val="007745E0"/>
    <w:rsid w:val="00774946"/>
    <w:rsid w:val="0077537D"/>
    <w:rsid w:val="00775D6C"/>
    <w:rsid w:val="00775FAD"/>
    <w:rsid w:val="00776FD1"/>
    <w:rsid w:val="007771A3"/>
    <w:rsid w:val="007772C2"/>
    <w:rsid w:val="00780086"/>
    <w:rsid w:val="00780439"/>
    <w:rsid w:val="0078189D"/>
    <w:rsid w:val="00781BEA"/>
    <w:rsid w:val="0078245E"/>
    <w:rsid w:val="007825B1"/>
    <w:rsid w:val="00782A4B"/>
    <w:rsid w:val="00783303"/>
    <w:rsid w:val="007833D9"/>
    <w:rsid w:val="007834B7"/>
    <w:rsid w:val="00783DE2"/>
    <w:rsid w:val="007840C4"/>
    <w:rsid w:val="00786FAC"/>
    <w:rsid w:val="007870DD"/>
    <w:rsid w:val="0078736A"/>
    <w:rsid w:val="00790EE9"/>
    <w:rsid w:val="00790FBC"/>
    <w:rsid w:val="007912C1"/>
    <w:rsid w:val="00791B48"/>
    <w:rsid w:val="00791B80"/>
    <w:rsid w:val="00791DD5"/>
    <w:rsid w:val="00792618"/>
    <w:rsid w:val="00792863"/>
    <w:rsid w:val="00793EF7"/>
    <w:rsid w:val="00797ED5"/>
    <w:rsid w:val="007A0393"/>
    <w:rsid w:val="007A0FE8"/>
    <w:rsid w:val="007A1177"/>
    <w:rsid w:val="007A2229"/>
    <w:rsid w:val="007A240F"/>
    <w:rsid w:val="007A33C2"/>
    <w:rsid w:val="007A3DD6"/>
    <w:rsid w:val="007A404B"/>
    <w:rsid w:val="007A431A"/>
    <w:rsid w:val="007A43EC"/>
    <w:rsid w:val="007A45A3"/>
    <w:rsid w:val="007A4D84"/>
    <w:rsid w:val="007A5565"/>
    <w:rsid w:val="007A6A9C"/>
    <w:rsid w:val="007A7F7C"/>
    <w:rsid w:val="007B12F1"/>
    <w:rsid w:val="007B2A16"/>
    <w:rsid w:val="007B3297"/>
    <w:rsid w:val="007B36F0"/>
    <w:rsid w:val="007B4ABF"/>
    <w:rsid w:val="007B5067"/>
    <w:rsid w:val="007B5623"/>
    <w:rsid w:val="007B6421"/>
    <w:rsid w:val="007C02C8"/>
    <w:rsid w:val="007C1CC5"/>
    <w:rsid w:val="007C309B"/>
    <w:rsid w:val="007C37B1"/>
    <w:rsid w:val="007C4089"/>
    <w:rsid w:val="007C40CF"/>
    <w:rsid w:val="007C4239"/>
    <w:rsid w:val="007C4593"/>
    <w:rsid w:val="007C4EF4"/>
    <w:rsid w:val="007C5872"/>
    <w:rsid w:val="007C63FF"/>
    <w:rsid w:val="007C64AF"/>
    <w:rsid w:val="007C775D"/>
    <w:rsid w:val="007D033C"/>
    <w:rsid w:val="007D0C6F"/>
    <w:rsid w:val="007D1FD8"/>
    <w:rsid w:val="007D25F6"/>
    <w:rsid w:val="007D28DB"/>
    <w:rsid w:val="007D2A0A"/>
    <w:rsid w:val="007D46EB"/>
    <w:rsid w:val="007D5CD8"/>
    <w:rsid w:val="007D683E"/>
    <w:rsid w:val="007D6FCF"/>
    <w:rsid w:val="007E0602"/>
    <w:rsid w:val="007E1141"/>
    <w:rsid w:val="007E1C85"/>
    <w:rsid w:val="007E2513"/>
    <w:rsid w:val="007E2B51"/>
    <w:rsid w:val="007E32DC"/>
    <w:rsid w:val="007E3D40"/>
    <w:rsid w:val="007F031F"/>
    <w:rsid w:val="007F0C54"/>
    <w:rsid w:val="007F108A"/>
    <w:rsid w:val="007F26ED"/>
    <w:rsid w:val="007F2D40"/>
    <w:rsid w:val="007F4EED"/>
    <w:rsid w:val="007F5485"/>
    <w:rsid w:val="007F652A"/>
    <w:rsid w:val="007F76D8"/>
    <w:rsid w:val="00800233"/>
    <w:rsid w:val="0080037C"/>
    <w:rsid w:val="00802D53"/>
    <w:rsid w:val="00803293"/>
    <w:rsid w:val="00803826"/>
    <w:rsid w:val="00803B4E"/>
    <w:rsid w:val="00803F92"/>
    <w:rsid w:val="008046F9"/>
    <w:rsid w:val="008053AE"/>
    <w:rsid w:val="008054D3"/>
    <w:rsid w:val="00805E99"/>
    <w:rsid w:val="008060B6"/>
    <w:rsid w:val="008078C4"/>
    <w:rsid w:val="0081021A"/>
    <w:rsid w:val="00810554"/>
    <w:rsid w:val="00810C87"/>
    <w:rsid w:val="00810D99"/>
    <w:rsid w:val="00810E4E"/>
    <w:rsid w:val="00811016"/>
    <w:rsid w:val="0081104C"/>
    <w:rsid w:val="00811E2E"/>
    <w:rsid w:val="00813170"/>
    <w:rsid w:val="00813759"/>
    <w:rsid w:val="008142D3"/>
    <w:rsid w:val="00815001"/>
    <w:rsid w:val="008158D2"/>
    <w:rsid w:val="00816E9A"/>
    <w:rsid w:val="00817EE3"/>
    <w:rsid w:val="00817FF2"/>
    <w:rsid w:val="008208B3"/>
    <w:rsid w:val="00820CE6"/>
    <w:rsid w:val="0082155A"/>
    <w:rsid w:val="00824E07"/>
    <w:rsid w:val="00824FDF"/>
    <w:rsid w:val="00826E34"/>
    <w:rsid w:val="00831787"/>
    <w:rsid w:val="008318EE"/>
    <w:rsid w:val="00831B3C"/>
    <w:rsid w:val="00833386"/>
    <w:rsid w:val="008333EA"/>
    <w:rsid w:val="0084231E"/>
    <w:rsid w:val="00842321"/>
    <w:rsid w:val="0084299B"/>
    <w:rsid w:val="00843765"/>
    <w:rsid w:val="00843B94"/>
    <w:rsid w:val="00844CB7"/>
    <w:rsid w:val="00844DB0"/>
    <w:rsid w:val="00845264"/>
    <w:rsid w:val="00846B68"/>
    <w:rsid w:val="00846CC4"/>
    <w:rsid w:val="00847D6C"/>
    <w:rsid w:val="008503E1"/>
    <w:rsid w:val="0085071B"/>
    <w:rsid w:val="0085148A"/>
    <w:rsid w:val="00851C9F"/>
    <w:rsid w:val="00851D20"/>
    <w:rsid w:val="00852F76"/>
    <w:rsid w:val="00853535"/>
    <w:rsid w:val="008539C2"/>
    <w:rsid w:val="00853C15"/>
    <w:rsid w:val="00853CFA"/>
    <w:rsid w:val="00857F7B"/>
    <w:rsid w:val="008600D9"/>
    <w:rsid w:val="00860ED5"/>
    <w:rsid w:val="00861305"/>
    <w:rsid w:val="00861381"/>
    <w:rsid w:val="0086174C"/>
    <w:rsid w:val="00862549"/>
    <w:rsid w:val="008630FA"/>
    <w:rsid w:val="00863452"/>
    <w:rsid w:val="008638B0"/>
    <w:rsid w:val="00863E9B"/>
    <w:rsid w:val="008641DF"/>
    <w:rsid w:val="00865821"/>
    <w:rsid w:val="008664B4"/>
    <w:rsid w:val="00866AFB"/>
    <w:rsid w:val="008674DD"/>
    <w:rsid w:val="00870A38"/>
    <w:rsid w:val="00870C3E"/>
    <w:rsid w:val="00873629"/>
    <w:rsid w:val="00873649"/>
    <w:rsid w:val="00873C14"/>
    <w:rsid w:val="00874150"/>
    <w:rsid w:val="008741B8"/>
    <w:rsid w:val="00876FF1"/>
    <w:rsid w:val="008770B5"/>
    <w:rsid w:val="0087716D"/>
    <w:rsid w:val="0087738F"/>
    <w:rsid w:val="00877471"/>
    <w:rsid w:val="00877714"/>
    <w:rsid w:val="008805B6"/>
    <w:rsid w:val="00880B6A"/>
    <w:rsid w:val="00881A86"/>
    <w:rsid w:val="0088370F"/>
    <w:rsid w:val="008837DC"/>
    <w:rsid w:val="0088590E"/>
    <w:rsid w:val="00885F7D"/>
    <w:rsid w:val="008866FD"/>
    <w:rsid w:val="00887031"/>
    <w:rsid w:val="008874F1"/>
    <w:rsid w:val="008878E1"/>
    <w:rsid w:val="00887D5E"/>
    <w:rsid w:val="00887FEF"/>
    <w:rsid w:val="0089009F"/>
    <w:rsid w:val="00890447"/>
    <w:rsid w:val="00890C31"/>
    <w:rsid w:val="00890DC3"/>
    <w:rsid w:val="00890EDB"/>
    <w:rsid w:val="00891497"/>
    <w:rsid w:val="00891F38"/>
    <w:rsid w:val="008927F8"/>
    <w:rsid w:val="008928A9"/>
    <w:rsid w:val="00894B35"/>
    <w:rsid w:val="00894EDE"/>
    <w:rsid w:val="008955CE"/>
    <w:rsid w:val="00895FD7"/>
    <w:rsid w:val="008967F2"/>
    <w:rsid w:val="00897BF8"/>
    <w:rsid w:val="00897CB3"/>
    <w:rsid w:val="008A0563"/>
    <w:rsid w:val="008A07F1"/>
    <w:rsid w:val="008A0816"/>
    <w:rsid w:val="008A293F"/>
    <w:rsid w:val="008A4120"/>
    <w:rsid w:val="008A4EE4"/>
    <w:rsid w:val="008A574A"/>
    <w:rsid w:val="008A69E4"/>
    <w:rsid w:val="008A6E5F"/>
    <w:rsid w:val="008A7FF7"/>
    <w:rsid w:val="008B0203"/>
    <w:rsid w:val="008B28D3"/>
    <w:rsid w:val="008B2C5D"/>
    <w:rsid w:val="008B38AC"/>
    <w:rsid w:val="008B4BAE"/>
    <w:rsid w:val="008B56C1"/>
    <w:rsid w:val="008B5BFD"/>
    <w:rsid w:val="008B66DA"/>
    <w:rsid w:val="008B7864"/>
    <w:rsid w:val="008B7DB5"/>
    <w:rsid w:val="008C0326"/>
    <w:rsid w:val="008C036F"/>
    <w:rsid w:val="008C0407"/>
    <w:rsid w:val="008C084F"/>
    <w:rsid w:val="008C1139"/>
    <w:rsid w:val="008C1254"/>
    <w:rsid w:val="008C1E7C"/>
    <w:rsid w:val="008C24FE"/>
    <w:rsid w:val="008C2906"/>
    <w:rsid w:val="008C29E8"/>
    <w:rsid w:val="008C2F5D"/>
    <w:rsid w:val="008C3639"/>
    <w:rsid w:val="008C3C3B"/>
    <w:rsid w:val="008C3F29"/>
    <w:rsid w:val="008C4E20"/>
    <w:rsid w:val="008C544C"/>
    <w:rsid w:val="008C5EA2"/>
    <w:rsid w:val="008C75B4"/>
    <w:rsid w:val="008C7F3F"/>
    <w:rsid w:val="008D00EF"/>
    <w:rsid w:val="008D0949"/>
    <w:rsid w:val="008D0975"/>
    <w:rsid w:val="008D1F62"/>
    <w:rsid w:val="008D25A4"/>
    <w:rsid w:val="008D3852"/>
    <w:rsid w:val="008D64F6"/>
    <w:rsid w:val="008D68DB"/>
    <w:rsid w:val="008D693F"/>
    <w:rsid w:val="008D6BB7"/>
    <w:rsid w:val="008D7039"/>
    <w:rsid w:val="008D78AB"/>
    <w:rsid w:val="008D7AC4"/>
    <w:rsid w:val="008E0B34"/>
    <w:rsid w:val="008E29BC"/>
    <w:rsid w:val="008E29F9"/>
    <w:rsid w:val="008E2B77"/>
    <w:rsid w:val="008E37C1"/>
    <w:rsid w:val="008E4A74"/>
    <w:rsid w:val="008E545B"/>
    <w:rsid w:val="008E581E"/>
    <w:rsid w:val="008E58BE"/>
    <w:rsid w:val="008E5F92"/>
    <w:rsid w:val="008E71AF"/>
    <w:rsid w:val="008F0127"/>
    <w:rsid w:val="008F02A0"/>
    <w:rsid w:val="008F05D2"/>
    <w:rsid w:val="008F0801"/>
    <w:rsid w:val="008F1C95"/>
    <w:rsid w:val="008F258D"/>
    <w:rsid w:val="008F2DB6"/>
    <w:rsid w:val="008F347B"/>
    <w:rsid w:val="008F3783"/>
    <w:rsid w:val="008F52AA"/>
    <w:rsid w:val="008F5E10"/>
    <w:rsid w:val="008F68DC"/>
    <w:rsid w:val="008F77F5"/>
    <w:rsid w:val="008F7991"/>
    <w:rsid w:val="0090234F"/>
    <w:rsid w:val="00902FE2"/>
    <w:rsid w:val="009031AB"/>
    <w:rsid w:val="009037FE"/>
    <w:rsid w:val="00905ADB"/>
    <w:rsid w:val="00905CB0"/>
    <w:rsid w:val="00907250"/>
    <w:rsid w:val="00907B1A"/>
    <w:rsid w:val="00911EE8"/>
    <w:rsid w:val="009120B9"/>
    <w:rsid w:val="009128D1"/>
    <w:rsid w:val="009129B0"/>
    <w:rsid w:val="00912C85"/>
    <w:rsid w:val="00912F24"/>
    <w:rsid w:val="009131EB"/>
    <w:rsid w:val="00913BE7"/>
    <w:rsid w:val="00913EAE"/>
    <w:rsid w:val="0091435D"/>
    <w:rsid w:val="00914925"/>
    <w:rsid w:val="009155C0"/>
    <w:rsid w:val="00917468"/>
    <w:rsid w:val="00917D2B"/>
    <w:rsid w:val="0092036F"/>
    <w:rsid w:val="00921775"/>
    <w:rsid w:val="009226F8"/>
    <w:rsid w:val="00922C82"/>
    <w:rsid w:val="009246DA"/>
    <w:rsid w:val="00924EC8"/>
    <w:rsid w:val="0092504D"/>
    <w:rsid w:val="00926253"/>
    <w:rsid w:val="00926DD6"/>
    <w:rsid w:val="00926FF5"/>
    <w:rsid w:val="0093008C"/>
    <w:rsid w:val="00930BA0"/>
    <w:rsid w:val="0093282E"/>
    <w:rsid w:val="00933788"/>
    <w:rsid w:val="00934266"/>
    <w:rsid w:val="009359DD"/>
    <w:rsid w:val="00935E74"/>
    <w:rsid w:val="00935ED2"/>
    <w:rsid w:val="009363A9"/>
    <w:rsid w:val="00936E32"/>
    <w:rsid w:val="0093726A"/>
    <w:rsid w:val="009374FA"/>
    <w:rsid w:val="009376B6"/>
    <w:rsid w:val="00937CC7"/>
    <w:rsid w:val="009406B3"/>
    <w:rsid w:val="00941D85"/>
    <w:rsid w:val="00942028"/>
    <w:rsid w:val="009430AB"/>
    <w:rsid w:val="009435BC"/>
    <w:rsid w:val="009437A8"/>
    <w:rsid w:val="00943D1C"/>
    <w:rsid w:val="009461EB"/>
    <w:rsid w:val="00946E62"/>
    <w:rsid w:val="00946EA4"/>
    <w:rsid w:val="00947A41"/>
    <w:rsid w:val="00947C4D"/>
    <w:rsid w:val="0095069D"/>
    <w:rsid w:val="009516F4"/>
    <w:rsid w:val="00951702"/>
    <w:rsid w:val="0095173F"/>
    <w:rsid w:val="00951E58"/>
    <w:rsid w:val="00952A58"/>
    <w:rsid w:val="00953298"/>
    <w:rsid w:val="00953C49"/>
    <w:rsid w:val="0095468E"/>
    <w:rsid w:val="009548F3"/>
    <w:rsid w:val="00954FB9"/>
    <w:rsid w:val="0095534B"/>
    <w:rsid w:val="009554E3"/>
    <w:rsid w:val="00956AF0"/>
    <w:rsid w:val="009570CA"/>
    <w:rsid w:val="00960B71"/>
    <w:rsid w:val="00960B75"/>
    <w:rsid w:val="0096161D"/>
    <w:rsid w:val="009626EC"/>
    <w:rsid w:val="009636C2"/>
    <w:rsid w:val="009646C5"/>
    <w:rsid w:val="00965A3B"/>
    <w:rsid w:val="00965B11"/>
    <w:rsid w:val="009660D7"/>
    <w:rsid w:val="00966340"/>
    <w:rsid w:val="00966ED4"/>
    <w:rsid w:val="00967C0A"/>
    <w:rsid w:val="00970F28"/>
    <w:rsid w:val="00972F5F"/>
    <w:rsid w:val="00973109"/>
    <w:rsid w:val="00973700"/>
    <w:rsid w:val="00974A45"/>
    <w:rsid w:val="00975350"/>
    <w:rsid w:val="0097628E"/>
    <w:rsid w:val="00976A66"/>
    <w:rsid w:val="009771D6"/>
    <w:rsid w:val="00977EB2"/>
    <w:rsid w:val="00980347"/>
    <w:rsid w:val="0098062B"/>
    <w:rsid w:val="009815C7"/>
    <w:rsid w:val="00981D8C"/>
    <w:rsid w:val="009820E9"/>
    <w:rsid w:val="009824A2"/>
    <w:rsid w:val="009826C6"/>
    <w:rsid w:val="009839CE"/>
    <w:rsid w:val="00983B81"/>
    <w:rsid w:val="00984666"/>
    <w:rsid w:val="009846D7"/>
    <w:rsid w:val="009853A9"/>
    <w:rsid w:val="009857C3"/>
    <w:rsid w:val="00986414"/>
    <w:rsid w:val="0098663C"/>
    <w:rsid w:val="00987159"/>
    <w:rsid w:val="00990F70"/>
    <w:rsid w:val="0099339F"/>
    <w:rsid w:val="009948D3"/>
    <w:rsid w:val="00995AC3"/>
    <w:rsid w:val="0099600F"/>
    <w:rsid w:val="00996E16"/>
    <w:rsid w:val="00997E86"/>
    <w:rsid w:val="009A050F"/>
    <w:rsid w:val="009A065F"/>
    <w:rsid w:val="009A08AB"/>
    <w:rsid w:val="009A1DB8"/>
    <w:rsid w:val="009A2750"/>
    <w:rsid w:val="009A2ECC"/>
    <w:rsid w:val="009A4542"/>
    <w:rsid w:val="009A611B"/>
    <w:rsid w:val="009A642E"/>
    <w:rsid w:val="009A67E8"/>
    <w:rsid w:val="009A6912"/>
    <w:rsid w:val="009A6F4C"/>
    <w:rsid w:val="009B0A7A"/>
    <w:rsid w:val="009B26A0"/>
    <w:rsid w:val="009B2931"/>
    <w:rsid w:val="009B2E5E"/>
    <w:rsid w:val="009B3AC7"/>
    <w:rsid w:val="009B471B"/>
    <w:rsid w:val="009B4792"/>
    <w:rsid w:val="009B5A20"/>
    <w:rsid w:val="009B6598"/>
    <w:rsid w:val="009B6D63"/>
    <w:rsid w:val="009B6EA9"/>
    <w:rsid w:val="009C08F4"/>
    <w:rsid w:val="009C34D3"/>
    <w:rsid w:val="009C4FCE"/>
    <w:rsid w:val="009C5591"/>
    <w:rsid w:val="009C57A1"/>
    <w:rsid w:val="009C5BE7"/>
    <w:rsid w:val="009D0D80"/>
    <w:rsid w:val="009D0E2E"/>
    <w:rsid w:val="009D1E96"/>
    <w:rsid w:val="009D1F95"/>
    <w:rsid w:val="009D28BA"/>
    <w:rsid w:val="009D30CC"/>
    <w:rsid w:val="009D4300"/>
    <w:rsid w:val="009D49D9"/>
    <w:rsid w:val="009D4FB3"/>
    <w:rsid w:val="009D5890"/>
    <w:rsid w:val="009D5987"/>
    <w:rsid w:val="009D5A23"/>
    <w:rsid w:val="009D70C5"/>
    <w:rsid w:val="009D7697"/>
    <w:rsid w:val="009D7B1F"/>
    <w:rsid w:val="009E1329"/>
    <w:rsid w:val="009E1ED7"/>
    <w:rsid w:val="009E256A"/>
    <w:rsid w:val="009E29F7"/>
    <w:rsid w:val="009E3724"/>
    <w:rsid w:val="009E42DF"/>
    <w:rsid w:val="009E436E"/>
    <w:rsid w:val="009E4A0D"/>
    <w:rsid w:val="009E547E"/>
    <w:rsid w:val="009E6CD5"/>
    <w:rsid w:val="009E6D01"/>
    <w:rsid w:val="009E6F4E"/>
    <w:rsid w:val="009F0966"/>
    <w:rsid w:val="009F2491"/>
    <w:rsid w:val="009F3567"/>
    <w:rsid w:val="009F4971"/>
    <w:rsid w:val="009F4FE9"/>
    <w:rsid w:val="009F5FF6"/>
    <w:rsid w:val="009F6FC6"/>
    <w:rsid w:val="009F6FFC"/>
    <w:rsid w:val="00A01249"/>
    <w:rsid w:val="00A018B1"/>
    <w:rsid w:val="00A031B1"/>
    <w:rsid w:val="00A03A56"/>
    <w:rsid w:val="00A03F62"/>
    <w:rsid w:val="00A047CF"/>
    <w:rsid w:val="00A04895"/>
    <w:rsid w:val="00A05034"/>
    <w:rsid w:val="00A10586"/>
    <w:rsid w:val="00A1235C"/>
    <w:rsid w:val="00A12B75"/>
    <w:rsid w:val="00A12E3F"/>
    <w:rsid w:val="00A12FEE"/>
    <w:rsid w:val="00A1453A"/>
    <w:rsid w:val="00A157E8"/>
    <w:rsid w:val="00A172A7"/>
    <w:rsid w:val="00A175A4"/>
    <w:rsid w:val="00A22D9C"/>
    <w:rsid w:val="00A23AEF"/>
    <w:rsid w:val="00A23BF6"/>
    <w:rsid w:val="00A24A8A"/>
    <w:rsid w:val="00A25DD7"/>
    <w:rsid w:val="00A26750"/>
    <w:rsid w:val="00A2767B"/>
    <w:rsid w:val="00A30CE2"/>
    <w:rsid w:val="00A31658"/>
    <w:rsid w:val="00A325B4"/>
    <w:rsid w:val="00A32BD2"/>
    <w:rsid w:val="00A33700"/>
    <w:rsid w:val="00A3377E"/>
    <w:rsid w:val="00A340D5"/>
    <w:rsid w:val="00A36613"/>
    <w:rsid w:val="00A3741E"/>
    <w:rsid w:val="00A40D6D"/>
    <w:rsid w:val="00A411DF"/>
    <w:rsid w:val="00A42147"/>
    <w:rsid w:val="00A42998"/>
    <w:rsid w:val="00A42C27"/>
    <w:rsid w:val="00A4382F"/>
    <w:rsid w:val="00A43AF2"/>
    <w:rsid w:val="00A43FE4"/>
    <w:rsid w:val="00A45860"/>
    <w:rsid w:val="00A46174"/>
    <w:rsid w:val="00A467D3"/>
    <w:rsid w:val="00A46CC3"/>
    <w:rsid w:val="00A51063"/>
    <w:rsid w:val="00A51174"/>
    <w:rsid w:val="00A512CD"/>
    <w:rsid w:val="00A51D29"/>
    <w:rsid w:val="00A51FC6"/>
    <w:rsid w:val="00A528C3"/>
    <w:rsid w:val="00A552BC"/>
    <w:rsid w:val="00A55ECB"/>
    <w:rsid w:val="00A562B4"/>
    <w:rsid w:val="00A601A0"/>
    <w:rsid w:val="00A601B5"/>
    <w:rsid w:val="00A61C3A"/>
    <w:rsid w:val="00A61DF0"/>
    <w:rsid w:val="00A62076"/>
    <w:rsid w:val="00A6265E"/>
    <w:rsid w:val="00A62FDA"/>
    <w:rsid w:val="00A63886"/>
    <w:rsid w:val="00A6432E"/>
    <w:rsid w:val="00A64664"/>
    <w:rsid w:val="00A653FA"/>
    <w:rsid w:val="00A656D5"/>
    <w:rsid w:val="00A6577D"/>
    <w:rsid w:val="00A66054"/>
    <w:rsid w:val="00A66B59"/>
    <w:rsid w:val="00A675CB"/>
    <w:rsid w:val="00A678DC"/>
    <w:rsid w:val="00A72C8A"/>
    <w:rsid w:val="00A73096"/>
    <w:rsid w:val="00A738AD"/>
    <w:rsid w:val="00A751A4"/>
    <w:rsid w:val="00A75874"/>
    <w:rsid w:val="00A77BBA"/>
    <w:rsid w:val="00A80A3B"/>
    <w:rsid w:val="00A810D7"/>
    <w:rsid w:val="00A820B0"/>
    <w:rsid w:val="00A826B6"/>
    <w:rsid w:val="00A82DF1"/>
    <w:rsid w:val="00A839D9"/>
    <w:rsid w:val="00A8421B"/>
    <w:rsid w:val="00A84879"/>
    <w:rsid w:val="00A86A5F"/>
    <w:rsid w:val="00A86AC8"/>
    <w:rsid w:val="00A86ACE"/>
    <w:rsid w:val="00A87911"/>
    <w:rsid w:val="00A87C52"/>
    <w:rsid w:val="00A92104"/>
    <w:rsid w:val="00A93DF0"/>
    <w:rsid w:val="00A94FCC"/>
    <w:rsid w:val="00A95274"/>
    <w:rsid w:val="00A9562C"/>
    <w:rsid w:val="00A962BA"/>
    <w:rsid w:val="00AA0AE9"/>
    <w:rsid w:val="00AA0D65"/>
    <w:rsid w:val="00AA0D8C"/>
    <w:rsid w:val="00AA119B"/>
    <w:rsid w:val="00AA1B18"/>
    <w:rsid w:val="00AA30E9"/>
    <w:rsid w:val="00AA4057"/>
    <w:rsid w:val="00AA4489"/>
    <w:rsid w:val="00AA501E"/>
    <w:rsid w:val="00AA53EB"/>
    <w:rsid w:val="00AA694E"/>
    <w:rsid w:val="00AA6997"/>
    <w:rsid w:val="00AA7877"/>
    <w:rsid w:val="00AB0A71"/>
    <w:rsid w:val="00AB0E38"/>
    <w:rsid w:val="00AB1E1B"/>
    <w:rsid w:val="00AB2B74"/>
    <w:rsid w:val="00AB3522"/>
    <w:rsid w:val="00AB3C96"/>
    <w:rsid w:val="00AB546A"/>
    <w:rsid w:val="00AB60DA"/>
    <w:rsid w:val="00AB6220"/>
    <w:rsid w:val="00AB6389"/>
    <w:rsid w:val="00AB6C94"/>
    <w:rsid w:val="00AB75EC"/>
    <w:rsid w:val="00AC02C0"/>
    <w:rsid w:val="00AC0579"/>
    <w:rsid w:val="00AC0F7B"/>
    <w:rsid w:val="00AC1E87"/>
    <w:rsid w:val="00AC57CB"/>
    <w:rsid w:val="00AC5A75"/>
    <w:rsid w:val="00AC6711"/>
    <w:rsid w:val="00AC6A8A"/>
    <w:rsid w:val="00AC6E8A"/>
    <w:rsid w:val="00AD0EA0"/>
    <w:rsid w:val="00AD1277"/>
    <w:rsid w:val="00AD18B2"/>
    <w:rsid w:val="00AD3737"/>
    <w:rsid w:val="00AD46C8"/>
    <w:rsid w:val="00AD5CB6"/>
    <w:rsid w:val="00AD604C"/>
    <w:rsid w:val="00AD63D6"/>
    <w:rsid w:val="00AD716C"/>
    <w:rsid w:val="00AD76CD"/>
    <w:rsid w:val="00AE01CD"/>
    <w:rsid w:val="00AE2088"/>
    <w:rsid w:val="00AE2A5B"/>
    <w:rsid w:val="00AE3381"/>
    <w:rsid w:val="00AE3DDB"/>
    <w:rsid w:val="00AE4DF2"/>
    <w:rsid w:val="00AE51A7"/>
    <w:rsid w:val="00AE6CAE"/>
    <w:rsid w:val="00AE74CE"/>
    <w:rsid w:val="00AE7E0C"/>
    <w:rsid w:val="00AE7EEF"/>
    <w:rsid w:val="00AF0440"/>
    <w:rsid w:val="00AF0948"/>
    <w:rsid w:val="00AF2448"/>
    <w:rsid w:val="00AF28E5"/>
    <w:rsid w:val="00AF2B1B"/>
    <w:rsid w:val="00AF35CB"/>
    <w:rsid w:val="00AF42D5"/>
    <w:rsid w:val="00AF552C"/>
    <w:rsid w:val="00AF5EA0"/>
    <w:rsid w:val="00AF5EEE"/>
    <w:rsid w:val="00AF71B5"/>
    <w:rsid w:val="00AF7B02"/>
    <w:rsid w:val="00B008B5"/>
    <w:rsid w:val="00B009ED"/>
    <w:rsid w:val="00B00AEA"/>
    <w:rsid w:val="00B00F7C"/>
    <w:rsid w:val="00B01064"/>
    <w:rsid w:val="00B012A0"/>
    <w:rsid w:val="00B01BE0"/>
    <w:rsid w:val="00B01D01"/>
    <w:rsid w:val="00B026AA"/>
    <w:rsid w:val="00B02CD9"/>
    <w:rsid w:val="00B0454A"/>
    <w:rsid w:val="00B05605"/>
    <w:rsid w:val="00B0592F"/>
    <w:rsid w:val="00B06B24"/>
    <w:rsid w:val="00B07961"/>
    <w:rsid w:val="00B07FA8"/>
    <w:rsid w:val="00B10288"/>
    <w:rsid w:val="00B10ABC"/>
    <w:rsid w:val="00B11576"/>
    <w:rsid w:val="00B11834"/>
    <w:rsid w:val="00B12203"/>
    <w:rsid w:val="00B1239B"/>
    <w:rsid w:val="00B12998"/>
    <w:rsid w:val="00B12E0B"/>
    <w:rsid w:val="00B137DD"/>
    <w:rsid w:val="00B13C59"/>
    <w:rsid w:val="00B141A2"/>
    <w:rsid w:val="00B1426D"/>
    <w:rsid w:val="00B14C82"/>
    <w:rsid w:val="00B16179"/>
    <w:rsid w:val="00B16E87"/>
    <w:rsid w:val="00B209D3"/>
    <w:rsid w:val="00B20B66"/>
    <w:rsid w:val="00B22847"/>
    <w:rsid w:val="00B23A8B"/>
    <w:rsid w:val="00B23D2E"/>
    <w:rsid w:val="00B24638"/>
    <w:rsid w:val="00B24E27"/>
    <w:rsid w:val="00B24E8E"/>
    <w:rsid w:val="00B255A7"/>
    <w:rsid w:val="00B323B5"/>
    <w:rsid w:val="00B33E33"/>
    <w:rsid w:val="00B34115"/>
    <w:rsid w:val="00B34137"/>
    <w:rsid w:val="00B34298"/>
    <w:rsid w:val="00B34766"/>
    <w:rsid w:val="00B36C45"/>
    <w:rsid w:val="00B36F46"/>
    <w:rsid w:val="00B3743F"/>
    <w:rsid w:val="00B37BD8"/>
    <w:rsid w:val="00B407FD"/>
    <w:rsid w:val="00B40933"/>
    <w:rsid w:val="00B417D0"/>
    <w:rsid w:val="00B42257"/>
    <w:rsid w:val="00B423E6"/>
    <w:rsid w:val="00B4307D"/>
    <w:rsid w:val="00B4316C"/>
    <w:rsid w:val="00B438D3"/>
    <w:rsid w:val="00B43BAD"/>
    <w:rsid w:val="00B44BB8"/>
    <w:rsid w:val="00B45DD9"/>
    <w:rsid w:val="00B45EB4"/>
    <w:rsid w:val="00B4717C"/>
    <w:rsid w:val="00B475E0"/>
    <w:rsid w:val="00B506DE"/>
    <w:rsid w:val="00B50AD7"/>
    <w:rsid w:val="00B51B6F"/>
    <w:rsid w:val="00B5225A"/>
    <w:rsid w:val="00B54C33"/>
    <w:rsid w:val="00B5607F"/>
    <w:rsid w:val="00B561C6"/>
    <w:rsid w:val="00B61A7F"/>
    <w:rsid w:val="00B62A56"/>
    <w:rsid w:val="00B635E8"/>
    <w:rsid w:val="00B6379A"/>
    <w:rsid w:val="00B63E99"/>
    <w:rsid w:val="00B64296"/>
    <w:rsid w:val="00B65096"/>
    <w:rsid w:val="00B66559"/>
    <w:rsid w:val="00B678E7"/>
    <w:rsid w:val="00B70088"/>
    <w:rsid w:val="00B707FA"/>
    <w:rsid w:val="00B720CE"/>
    <w:rsid w:val="00B7378D"/>
    <w:rsid w:val="00B73BA7"/>
    <w:rsid w:val="00B75114"/>
    <w:rsid w:val="00B76870"/>
    <w:rsid w:val="00B769EB"/>
    <w:rsid w:val="00B774F8"/>
    <w:rsid w:val="00B812B7"/>
    <w:rsid w:val="00B81B6D"/>
    <w:rsid w:val="00B835D5"/>
    <w:rsid w:val="00B83859"/>
    <w:rsid w:val="00B83EC1"/>
    <w:rsid w:val="00B841F3"/>
    <w:rsid w:val="00B86B63"/>
    <w:rsid w:val="00B8752A"/>
    <w:rsid w:val="00B90757"/>
    <w:rsid w:val="00B913E8"/>
    <w:rsid w:val="00B91420"/>
    <w:rsid w:val="00B91507"/>
    <w:rsid w:val="00B9257C"/>
    <w:rsid w:val="00B92FC1"/>
    <w:rsid w:val="00B92FFB"/>
    <w:rsid w:val="00B9370D"/>
    <w:rsid w:val="00B93710"/>
    <w:rsid w:val="00B94616"/>
    <w:rsid w:val="00B947C1"/>
    <w:rsid w:val="00B95361"/>
    <w:rsid w:val="00B95D2D"/>
    <w:rsid w:val="00B96248"/>
    <w:rsid w:val="00BA0A44"/>
    <w:rsid w:val="00BA123F"/>
    <w:rsid w:val="00BA1C6C"/>
    <w:rsid w:val="00BA2D2E"/>
    <w:rsid w:val="00BA2D9B"/>
    <w:rsid w:val="00BA32C2"/>
    <w:rsid w:val="00BA3478"/>
    <w:rsid w:val="00BA4218"/>
    <w:rsid w:val="00BA54B2"/>
    <w:rsid w:val="00BA5885"/>
    <w:rsid w:val="00BA5B07"/>
    <w:rsid w:val="00BA61FC"/>
    <w:rsid w:val="00BA621A"/>
    <w:rsid w:val="00BA65C3"/>
    <w:rsid w:val="00BB0E69"/>
    <w:rsid w:val="00BB2079"/>
    <w:rsid w:val="00BB240F"/>
    <w:rsid w:val="00BB3791"/>
    <w:rsid w:val="00BB4ADF"/>
    <w:rsid w:val="00BB4DF4"/>
    <w:rsid w:val="00BB5757"/>
    <w:rsid w:val="00BB73CE"/>
    <w:rsid w:val="00BB7688"/>
    <w:rsid w:val="00BB76EC"/>
    <w:rsid w:val="00BC019E"/>
    <w:rsid w:val="00BC14C2"/>
    <w:rsid w:val="00BC1733"/>
    <w:rsid w:val="00BC177F"/>
    <w:rsid w:val="00BC1FFA"/>
    <w:rsid w:val="00BC30D2"/>
    <w:rsid w:val="00BC35DE"/>
    <w:rsid w:val="00BC390E"/>
    <w:rsid w:val="00BC6A21"/>
    <w:rsid w:val="00BC6AD2"/>
    <w:rsid w:val="00BC7CF8"/>
    <w:rsid w:val="00BD04F8"/>
    <w:rsid w:val="00BD0576"/>
    <w:rsid w:val="00BD0BF6"/>
    <w:rsid w:val="00BD3750"/>
    <w:rsid w:val="00BD4134"/>
    <w:rsid w:val="00BD497D"/>
    <w:rsid w:val="00BD641E"/>
    <w:rsid w:val="00BD659B"/>
    <w:rsid w:val="00BD6FB7"/>
    <w:rsid w:val="00BE1F68"/>
    <w:rsid w:val="00BE2BC5"/>
    <w:rsid w:val="00BE2CE0"/>
    <w:rsid w:val="00BE2EF5"/>
    <w:rsid w:val="00BE34CE"/>
    <w:rsid w:val="00BE40DA"/>
    <w:rsid w:val="00BE4703"/>
    <w:rsid w:val="00BF0D84"/>
    <w:rsid w:val="00BF0ECD"/>
    <w:rsid w:val="00BF1685"/>
    <w:rsid w:val="00BF2480"/>
    <w:rsid w:val="00BF2D77"/>
    <w:rsid w:val="00BF3195"/>
    <w:rsid w:val="00BF3356"/>
    <w:rsid w:val="00BF40BE"/>
    <w:rsid w:val="00BF493E"/>
    <w:rsid w:val="00BF5458"/>
    <w:rsid w:val="00BF5605"/>
    <w:rsid w:val="00BF57AE"/>
    <w:rsid w:val="00BF6695"/>
    <w:rsid w:val="00BF6EBD"/>
    <w:rsid w:val="00BF733C"/>
    <w:rsid w:val="00C00799"/>
    <w:rsid w:val="00C01553"/>
    <w:rsid w:val="00C026E7"/>
    <w:rsid w:val="00C0358A"/>
    <w:rsid w:val="00C04625"/>
    <w:rsid w:val="00C05BBB"/>
    <w:rsid w:val="00C05FF5"/>
    <w:rsid w:val="00C07BBB"/>
    <w:rsid w:val="00C1002F"/>
    <w:rsid w:val="00C10E79"/>
    <w:rsid w:val="00C1117F"/>
    <w:rsid w:val="00C1196C"/>
    <w:rsid w:val="00C11BC1"/>
    <w:rsid w:val="00C1383E"/>
    <w:rsid w:val="00C13C18"/>
    <w:rsid w:val="00C13C79"/>
    <w:rsid w:val="00C13DDC"/>
    <w:rsid w:val="00C14C73"/>
    <w:rsid w:val="00C14D74"/>
    <w:rsid w:val="00C14E06"/>
    <w:rsid w:val="00C176CE"/>
    <w:rsid w:val="00C23778"/>
    <w:rsid w:val="00C23CDE"/>
    <w:rsid w:val="00C2463D"/>
    <w:rsid w:val="00C24BE2"/>
    <w:rsid w:val="00C265E2"/>
    <w:rsid w:val="00C26A2F"/>
    <w:rsid w:val="00C26AEA"/>
    <w:rsid w:val="00C27208"/>
    <w:rsid w:val="00C30A88"/>
    <w:rsid w:val="00C30B70"/>
    <w:rsid w:val="00C31824"/>
    <w:rsid w:val="00C31829"/>
    <w:rsid w:val="00C32C78"/>
    <w:rsid w:val="00C32D6A"/>
    <w:rsid w:val="00C342C8"/>
    <w:rsid w:val="00C3453E"/>
    <w:rsid w:val="00C3537D"/>
    <w:rsid w:val="00C36FC8"/>
    <w:rsid w:val="00C37070"/>
    <w:rsid w:val="00C37430"/>
    <w:rsid w:val="00C37B7B"/>
    <w:rsid w:val="00C37BE0"/>
    <w:rsid w:val="00C37C8C"/>
    <w:rsid w:val="00C37F15"/>
    <w:rsid w:val="00C409F1"/>
    <w:rsid w:val="00C4199D"/>
    <w:rsid w:val="00C42E69"/>
    <w:rsid w:val="00C4303A"/>
    <w:rsid w:val="00C434B1"/>
    <w:rsid w:val="00C439EF"/>
    <w:rsid w:val="00C4468A"/>
    <w:rsid w:val="00C44960"/>
    <w:rsid w:val="00C45541"/>
    <w:rsid w:val="00C4609D"/>
    <w:rsid w:val="00C4619A"/>
    <w:rsid w:val="00C466F7"/>
    <w:rsid w:val="00C468DA"/>
    <w:rsid w:val="00C46A8D"/>
    <w:rsid w:val="00C470CB"/>
    <w:rsid w:val="00C5055E"/>
    <w:rsid w:val="00C5062D"/>
    <w:rsid w:val="00C5068F"/>
    <w:rsid w:val="00C509F5"/>
    <w:rsid w:val="00C5189E"/>
    <w:rsid w:val="00C526EE"/>
    <w:rsid w:val="00C52B97"/>
    <w:rsid w:val="00C53096"/>
    <w:rsid w:val="00C53543"/>
    <w:rsid w:val="00C53F96"/>
    <w:rsid w:val="00C558CB"/>
    <w:rsid w:val="00C55989"/>
    <w:rsid w:val="00C55CD1"/>
    <w:rsid w:val="00C55D8F"/>
    <w:rsid w:val="00C56009"/>
    <w:rsid w:val="00C5643E"/>
    <w:rsid w:val="00C578A7"/>
    <w:rsid w:val="00C60AB7"/>
    <w:rsid w:val="00C61FA1"/>
    <w:rsid w:val="00C627A0"/>
    <w:rsid w:val="00C6332F"/>
    <w:rsid w:val="00C64093"/>
    <w:rsid w:val="00C647B5"/>
    <w:rsid w:val="00C650E0"/>
    <w:rsid w:val="00C65178"/>
    <w:rsid w:val="00C651B0"/>
    <w:rsid w:val="00C66603"/>
    <w:rsid w:val="00C66D7E"/>
    <w:rsid w:val="00C6711B"/>
    <w:rsid w:val="00C673A4"/>
    <w:rsid w:val="00C675F1"/>
    <w:rsid w:val="00C729A1"/>
    <w:rsid w:val="00C73CD6"/>
    <w:rsid w:val="00C7627F"/>
    <w:rsid w:val="00C76F47"/>
    <w:rsid w:val="00C77154"/>
    <w:rsid w:val="00C8164F"/>
    <w:rsid w:val="00C819B8"/>
    <w:rsid w:val="00C82D87"/>
    <w:rsid w:val="00C82D8E"/>
    <w:rsid w:val="00C837C5"/>
    <w:rsid w:val="00C8392A"/>
    <w:rsid w:val="00C843CF"/>
    <w:rsid w:val="00C84454"/>
    <w:rsid w:val="00C84B97"/>
    <w:rsid w:val="00C855DC"/>
    <w:rsid w:val="00C85FC4"/>
    <w:rsid w:val="00C86125"/>
    <w:rsid w:val="00C86348"/>
    <w:rsid w:val="00C86913"/>
    <w:rsid w:val="00C86D9E"/>
    <w:rsid w:val="00C86FF6"/>
    <w:rsid w:val="00C875F8"/>
    <w:rsid w:val="00C87AAB"/>
    <w:rsid w:val="00C87FC8"/>
    <w:rsid w:val="00C911FE"/>
    <w:rsid w:val="00C91211"/>
    <w:rsid w:val="00C956DD"/>
    <w:rsid w:val="00C95AB6"/>
    <w:rsid w:val="00C95F00"/>
    <w:rsid w:val="00C95F63"/>
    <w:rsid w:val="00C9621D"/>
    <w:rsid w:val="00C9696A"/>
    <w:rsid w:val="00C973F6"/>
    <w:rsid w:val="00C976F8"/>
    <w:rsid w:val="00C9788E"/>
    <w:rsid w:val="00CA0DB8"/>
    <w:rsid w:val="00CA11BA"/>
    <w:rsid w:val="00CA13A5"/>
    <w:rsid w:val="00CA1861"/>
    <w:rsid w:val="00CA281D"/>
    <w:rsid w:val="00CA3713"/>
    <w:rsid w:val="00CA3C01"/>
    <w:rsid w:val="00CA448C"/>
    <w:rsid w:val="00CA4B7F"/>
    <w:rsid w:val="00CA67C5"/>
    <w:rsid w:val="00CA6BB0"/>
    <w:rsid w:val="00CA6D6F"/>
    <w:rsid w:val="00CA70DB"/>
    <w:rsid w:val="00CB0271"/>
    <w:rsid w:val="00CB067C"/>
    <w:rsid w:val="00CB0702"/>
    <w:rsid w:val="00CB08A9"/>
    <w:rsid w:val="00CB147D"/>
    <w:rsid w:val="00CB151B"/>
    <w:rsid w:val="00CB2370"/>
    <w:rsid w:val="00CB2497"/>
    <w:rsid w:val="00CB2755"/>
    <w:rsid w:val="00CB2ADF"/>
    <w:rsid w:val="00CB360D"/>
    <w:rsid w:val="00CB4A5B"/>
    <w:rsid w:val="00CB53A2"/>
    <w:rsid w:val="00CB6C0D"/>
    <w:rsid w:val="00CB73F2"/>
    <w:rsid w:val="00CB743C"/>
    <w:rsid w:val="00CC26DF"/>
    <w:rsid w:val="00CC29E3"/>
    <w:rsid w:val="00CC2B19"/>
    <w:rsid w:val="00CC3710"/>
    <w:rsid w:val="00CC4172"/>
    <w:rsid w:val="00CC4ABD"/>
    <w:rsid w:val="00CC60EC"/>
    <w:rsid w:val="00CC6440"/>
    <w:rsid w:val="00CC6B18"/>
    <w:rsid w:val="00CD00B4"/>
    <w:rsid w:val="00CD07AF"/>
    <w:rsid w:val="00CD0DE3"/>
    <w:rsid w:val="00CD270C"/>
    <w:rsid w:val="00CD3A64"/>
    <w:rsid w:val="00CD3C5C"/>
    <w:rsid w:val="00CD3E28"/>
    <w:rsid w:val="00CD4A94"/>
    <w:rsid w:val="00CD4EF1"/>
    <w:rsid w:val="00CD4FA2"/>
    <w:rsid w:val="00CD5786"/>
    <w:rsid w:val="00CD58BA"/>
    <w:rsid w:val="00CD688E"/>
    <w:rsid w:val="00CD7BBC"/>
    <w:rsid w:val="00CE15E2"/>
    <w:rsid w:val="00CE2A5D"/>
    <w:rsid w:val="00CE2F3A"/>
    <w:rsid w:val="00CE310F"/>
    <w:rsid w:val="00CE44FC"/>
    <w:rsid w:val="00CE54B1"/>
    <w:rsid w:val="00CE65C7"/>
    <w:rsid w:val="00CE67E0"/>
    <w:rsid w:val="00CF0CBB"/>
    <w:rsid w:val="00CF18D9"/>
    <w:rsid w:val="00CF1F38"/>
    <w:rsid w:val="00CF2DE2"/>
    <w:rsid w:val="00CF2EAC"/>
    <w:rsid w:val="00CF4403"/>
    <w:rsid w:val="00CF4A3F"/>
    <w:rsid w:val="00CF4ABD"/>
    <w:rsid w:val="00CF6FB7"/>
    <w:rsid w:val="00D00FD4"/>
    <w:rsid w:val="00D01108"/>
    <w:rsid w:val="00D01A3E"/>
    <w:rsid w:val="00D01DFD"/>
    <w:rsid w:val="00D02E88"/>
    <w:rsid w:val="00D0374E"/>
    <w:rsid w:val="00D03C2D"/>
    <w:rsid w:val="00D04B24"/>
    <w:rsid w:val="00D04E06"/>
    <w:rsid w:val="00D0593D"/>
    <w:rsid w:val="00D05AC4"/>
    <w:rsid w:val="00D06AC0"/>
    <w:rsid w:val="00D06F8D"/>
    <w:rsid w:val="00D070F2"/>
    <w:rsid w:val="00D10965"/>
    <w:rsid w:val="00D12639"/>
    <w:rsid w:val="00D130DE"/>
    <w:rsid w:val="00D13498"/>
    <w:rsid w:val="00D1365D"/>
    <w:rsid w:val="00D141CB"/>
    <w:rsid w:val="00D1517B"/>
    <w:rsid w:val="00D154CC"/>
    <w:rsid w:val="00D15655"/>
    <w:rsid w:val="00D17176"/>
    <w:rsid w:val="00D172AC"/>
    <w:rsid w:val="00D17DC7"/>
    <w:rsid w:val="00D2053A"/>
    <w:rsid w:val="00D20C74"/>
    <w:rsid w:val="00D22E38"/>
    <w:rsid w:val="00D22E44"/>
    <w:rsid w:val="00D230D4"/>
    <w:rsid w:val="00D2379C"/>
    <w:rsid w:val="00D23C60"/>
    <w:rsid w:val="00D25AFB"/>
    <w:rsid w:val="00D25BCD"/>
    <w:rsid w:val="00D2707F"/>
    <w:rsid w:val="00D32011"/>
    <w:rsid w:val="00D3249C"/>
    <w:rsid w:val="00D333DA"/>
    <w:rsid w:val="00D335A4"/>
    <w:rsid w:val="00D35507"/>
    <w:rsid w:val="00D35626"/>
    <w:rsid w:val="00D35D18"/>
    <w:rsid w:val="00D36660"/>
    <w:rsid w:val="00D40F0F"/>
    <w:rsid w:val="00D41E73"/>
    <w:rsid w:val="00D4265F"/>
    <w:rsid w:val="00D42943"/>
    <w:rsid w:val="00D42A92"/>
    <w:rsid w:val="00D42CCE"/>
    <w:rsid w:val="00D42DDC"/>
    <w:rsid w:val="00D4335F"/>
    <w:rsid w:val="00D44E26"/>
    <w:rsid w:val="00D45002"/>
    <w:rsid w:val="00D45CE4"/>
    <w:rsid w:val="00D460AB"/>
    <w:rsid w:val="00D46BD6"/>
    <w:rsid w:val="00D47CA4"/>
    <w:rsid w:val="00D502A9"/>
    <w:rsid w:val="00D520E5"/>
    <w:rsid w:val="00D53434"/>
    <w:rsid w:val="00D53521"/>
    <w:rsid w:val="00D53857"/>
    <w:rsid w:val="00D57FA1"/>
    <w:rsid w:val="00D60D93"/>
    <w:rsid w:val="00D61C95"/>
    <w:rsid w:val="00D62CF3"/>
    <w:rsid w:val="00D63EBA"/>
    <w:rsid w:val="00D64971"/>
    <w:rsid w:val="00D651D3"/>
    <w:rsid w:val="00D653DC"/>
    <w:rsid w:val="00D65F52"/>
    <w:rsid w:val="00D668E8"/>
    <w:rsid w:val="00D669EC"/>
    <w:rsid w:val="00D66B1C"/>
    <w:rsid w:val="00D66BFA"/>
    <w:rsid w:val="00D67882"/>
    <w:rsid w:val="00D70232"/>
    <w:rsid w:val="00D7243C"/>
    <w:rsid w:val="00D72511"/>
    <w:rsid w:val="00D726CA"/>
    <w:rsid w:val="00D739CE"/>
    <w:rsid w:val="00D74E6C"/>
    <w:rsid w:val="00D75EBA"/>
    <w:rsid w:val="00D76190"/>
    <w:rsid w:val="00D77271"/>
    <w:rsid w:val="00D77F74"/>
    <w:rsid w:val="00D82E86"/>
    <w:rsid w:val="00D82F90"/>
    <w:rsid w:val="00D83195"/>
    <w:rsid w:val="00D8613F"/>
    <w:rsid w:val="00D86644"/>
    <w:rsid w:val="00D90D8F"/>
    <w:rsid w:val="00D91005"/>
    <w:rsid w:val="00D92DC9"/>
    <w:rsid w:val="00D943FD"/>
    <w:rsid w:val="00D945DE"/>
    <w:rsid w:val="00D95C73"/>
    <w:rsid w:val="00D95FAB"/>
    <w:rsid w:val="00D97BC6"/>
    <w:rsid w:val="00DA03F6"/>
    <w:rsid w:val="00DA0813"/>
    <w:rsid w:val="00DA0AE4"/>
    <w:rsid w:val="00DA1271"/>
    <w:rsid w:val="00DA1CFB"/>
    <w:rsid w:val="00DA1DC3"/>
    <w:rsid w:val="00DA1FAB"/>
    <w:rsid w:val="00DA3FAD"/>
    <w:rsid w:val="00DA4359"/>
    <w:rsid w:val="00DA4EA1"/>
    <w:rsid w:val="00DA5B08"/>
    <w:rsid w:val="00DA62EC"/>
    <w:rsid w:val="00DA7785"/>
    <w:rsid w:val="00DA7E4A"/>
    <w:rsid w:val="00DB27B6"/>
    <w:rsid w:val="00DB3242"/>
    <w:rsid w:val="00DB4448"/>
    <w:rsid w:val="00DB4E67"/>
    <w:rsid w:val="00DB6532"/>
    <w:rsid w:val="00DB697D"/>
    <w:rsid w:val="00DB69C2"/>
    <w:rsid w:val="00DB6A9C"/>
    <w:rsid w:val="00DB6CAF"/>
    <w:rsid w:val="00DB6E13"/>
    <w:rsid w:val="00DB744E"/>
    <w:rsid w:val="00DB7A92"/>
    <w:rsid w:val="00DB7E43"/>
    <w:rsid w:val="00DB7EFF"/>
    <w:rsid w:val="00DC0073"/>
    <w:rsid w:val="00DC040E"/>
    <w:rsid w:val="00DC0422"/>
    <w:rsid w:val="00DC0F65"/>
    <w:rsid w:val="00DC10A2"/>
    <w:rsid w:val="00DC1451"/>
    <w:rsid w:val="00DC1636"/>
    <w:rsid w:val="00DC1FE8"/>
    <w:rsid w:val="00DC2CAE"/>
    <w:rsid w:val="00DC37E4"/>
    <w:rsid w:val="00DC3D1C"/>
    <w:rsid w:val="00DC3D9E"/>
    <w:rsid w:val="00DC4820"/>
    <w:rsid w:val="00DC6585"/>
    <w:rsid w:val="00DC6725"/>
    <w:rsid w:val="00DC728B"/>
    <w:rsid w:val="00DC7D2C"/>
    <w:rsid w:val="00DD06CE"/>
    <w:rsid w:val="00DD0BFF"/>
    <w:rsid w:val="00DD2354"/>
    <w:rsid w:val="00DD29E8"/>
    <w:rsid w:val="00DD4638"/>
    <w:rsid w:val="00DD46E0"/>
    <w:rsid w:val="00DD5F5D"/>
    <w:rsid w:val="00DD65E2"/>
    <w:rsid w:val="00DD6C2F"/>
    <w:rsid w:val="00DE097E"/>
    <w:rsid w:val="00DE12C0"/>
    <w:rsid w:val="00DE22A5"/>
    <w:rsid w:val="00DE3CDE"/>
    <w:rsid w:val="00DE429E"/>
    <w:rsid w:val="00DE432B"/>
    <w:rsid w:val="00DE46CA"/>
    <w:rsid w:val="00DE5ACA"/>
    <w:rsid w:val="00DE642D"/>
    <w:rsid w:val="00DF0892"/>
    <w:rsid w:val="00DF1F4F"/>
    <w:rsid w:val="00DF28E8"/>
    <w:rsid w:val="00DF2985"/>
    <w:rsid w:val="00DF2B5B"/>
    <w:rsid w:val="00DF3BB5"/>
    <w:rsid w:val="00DF4F8F"/>
    <w:rsid w:val="00DF574A"/>
    <w:rsid w:val="00DF5E7F"/>
    <w:rsid w:val="00DF6C41"/>
    <w:rsid w:val="00DF7533"/>
    <w:rsid w:val="00DF7C91"/>
    <w:rsid w:val="00E00BF5"/>
    <w:rsid w:val="00E00E12"/>
    <w:rsid w:val="00E02D97"/>
    <w:rsid w:val="00E03159"/>
    <w:rsid w:val="00E03814"/>
    <w:rsid w:val="00E039C2"/>
    <w:rsid w:val="00E05C0B"/>
    <w:rsid w:val="00E05FFB"/>
    <w:rsid w:val="00E065D2"/>
    <w:rsid w:val="00E06BF3"/>
    <w:rsid w:val="00E07211"/>
    <w:rsid w:val="00E108AF"/>
    <w:rsid w:val="00E10B3A"/>
    <w:rsid w:val="00E10C97"/>
    <w:rsid w:val="00E13A41"/>
    <w:rsid w:val="00E14389"/>
    <w:rsid w:val="00E20067"/>
    <w:rsid w:val="00E207E8"/>
    <w:rsid w:val="00E20CAD"/>
    <w:rsid w:val="00E211E2"/>
    <w:rsid w:val="00E21BE1"/>
    <w:rsid w:val="00E21BF5"/>
    <w:rsid w:val="00E223D2"/>
    <w:rsid w:val="00E2458E"/>
    <w:rsid w:val="00E2500C"/>
    <w:rsid w:val="00E257C3"/>
    <w:rsid w:val="00E272E6"/>
    <w:rsid w:val="00E27A72"/>
    <w:rsid w:val="00E319F0"/>
    <w:rsid w:val="00E32BB9"/>
    <w:rsid w:val="00E34354"/>
    <w:rsid w:val="00E34592"/>
    <w:rsid w:val="00E35F56"/>
    <w:rsid w:val="00E366D8"/>
    <w:rsid w:val="00E4013F"/>
    <w:rsid w:val="00E41731"/>
    <w:rsid w:val="00E417AD"/>
    <w:rsid w:val="00E419D5"/>
    <w:rsid w:val="00E4246D"/>
    <w:rsid w:val="00E4252B"/>
    <w:rsid w:val="00E42658"/>
    <w:rsid w:val="00E4477A"/>
    <w:rsid w:val="00E45DC6"/>
    <w:rsid w:val="00E4653F"/>
    <w:rsid w:val="00E46542"/>
    <w:rsid w:val="00E4745E"/>
    <w:rsid w:val="00E50064"/>
    <w:rsid w:val="00E50B22"/>
    <w:rsid w:val="00E51158"/>
    <w:rsid w:val="00E51D05"/>
    <w:rsid w:val="00E5352A"/>
    <w:rsid w:val="00E5370A"/>
    <w:rsid w:val="00E54849"/>
    <w:rsid w:val="00E5552D"/>
    <w:rsid w:val="00E57A3E"/>
    <w:rsid w:val="00E6055A"/>
    <w:rsid w:val="00E61629"/>
    <w:rsid w:val="00E61EDD"/>
    <w:rsid w:val="00E62369"/>
    <w:rsid w:val="00E627BC"/>
    <w:rsid w:val="00E629CF"/>
    <w:rsid w:val="00E62AE7"/>
    <w:rsid w:val="00E64722"/>
    <w:rsid w:val="00E64F01"/>
    <w:rsid w:val="00E64F0F"/>
    <w:rsid w:val="00E6515B"/>
    <w:rsid w:val="00E664CD"/>
    <w:rsid w:val="00E673CE"/>
    <w:rsid w:val="00E70D4D"/>
    <w:rsid w:val="00E72385"/>
    <w:rsid w:val="00E72866"/>
    <w:rsid w:val="00E72EF6"/>
    <w:rsid w:val="00E73A05"/>
    <w:rsid w:val="00E74D2C"/>
    <w:rsid w:val="00E7586F"/>
    <w:rsid w:val="00E76130"/>
    <w:rsid w:val="00E77170"/>
    <w:rsid w:val="00E800D5"/>
    <w:rsid w:val="00E80F38"/>
    <w:rsid w:val="00E81B5A"/>
    <w:rsid w:val="00E82841"/>
    <w:rsid w:val="00E828BA"/>
    <w:rsid w:val="00E82ABC"/>
    <w:rsid w:val="00E83397"/>
    <w:rsid w:val="00E833CE"/>
    <w:rsid w:val="00E839A5"/>
    <w:rsid w:val="00E83DA3"/>
    <w:rsid w:val="00E8575C"/>
    <w:rsid w:val="00E8657B"/>
    <w:rsid w:val="00E91BBA"/>
    <w:rsid w:val="00E9259C"/>
    <w:rsid w:val="00E9300A"/>
    <w:rsid w:val="00E94FBD"/>
    <w:rsid w:val="00E9549A"/>
    <w:rsid w:val="00E95556"/>
    <w:rsid w:val="00E9774D"/>
    <w:rsid w:val="00E97AEE"/>
    <w:rsid w:val="00EA00DB"/>
    <w:rsid w:val="00EA4786"/>
    <w:rsid w:val="00EA47A5"/>
    <w:rsid w:val="00EA4A21"/>
    <w:rsid w:val="00EA4E6A"/>
    <w:rsid w:val="00EA4F4A"/>
    <w:rsid w:val="00EA5C46"/>
    <w:rsid w:val="00EA7CCB"/>
    <w:rsid w:val="00EA7FDF"/>
    <w:rsid w:val="00EB1E4A"/>
    <w:rsid w:val="00EB2735"/>
    <w:rsid w:val="00EB28C5"/>
    <w:rsid w:val="00EB3266"/>
    <w:rsid w:val="00EB38F9"/>
    <w:rsid w:val="00EB3D2B"/>
    <w:rsid w:val="00EB4BA2"/>
    <w:rsid w:val="00EB4E1A"/>
    <w:rsid w:val="00EB5507"/>
    <w:rsid w:val="00EB6027"/>
    <w:rsid w:val="00EB67CA"/>
    <w:rsid w:val="00EC01CD"/>
    <w:rsid w:val="00EC07E0"/>
    <w:rsid w:val="00EC0EA4"/>
    <w:rsid w:val="00EC19F8"/>
    <w:rsid w:val="00EC2360"/>
    <w:rsid w:val="00EC5B0C"/>
    <w:rsid w:val="00EC76FF"/>
    <w:rsid w:val="00EC7733"/>
    <w:rsid w:val="00ED017F"/>
    <w:rsid w:val="00ED305E"/>
    <w:rsid w:val="00ED36AC"/>
    <w:rsid w:val="00ED5141"/>
    <w:rsid w:val="00ED5EDE"/>
    <w:rsid w:val="00ED6D13"/>
    <w:rsid w:val="00ED748A"/>
    <w:rsid w:val="00EE0209"/>
    <w:rsid w:val="00EE283C"/>
    <w:rsid w:val="00EE3CDC"/>
    <w:rsid w:val="00EE3F9B"/>
    <w:rsid w:val="00EE47B4"/>
    <w:rsid w:val="00EE4955"/>
    <w:rsid w:val="00EE4C61"/>
    <w:rsid w:val="00EE56A5"/>
    <w:rsid w:val="00EE5C67"/>
    <w:rsid w:val="00EE6138"/>
    <w:rsid w:val="00EE68C3"/>
    <w:rsid w:val="00EF08C6"/>
    <w:rsid w:val="00EF096B"/>
    <w:rsid w:val="00EF0B2A"/>
    <w:rsid w:val="00EF1909"/>
    <w:rsid w:val="00EF1DDB"/>
    <w:rsid w:val="00EF2716"/>
    <w:rsid w:val="00EF2A1D"/>
    <w:rsid w:val="00EF2BAC"/>
    <w:rsid w:val="00EF2EF3"/>
    <w:rsid w:val="00EF3012"/>
    <w:rsid w:val="00EF4D4F"/>
    <w:rsid w:val="00EF63D0"/>
    <w:rsid w:val="00EF7364"/>
    <w:rsid w:val="00EF7FB1"/>
    <w:rsid w:val="00F01208"/>
    <w:rsid w:val="00F018A4"/>
    <w:rsid w:val="00F02459"/>
    <w:rsid w:val="00F03044"/>
    <w:rsid w:val="00F032FB"/>
    <w:rsid w:val="00F034AB"/>
    <w:rsid w:val="00F036B4"/>
    <w:rsid w:val="00F03FE8"/>
    <w:rsid w:val="00F04B14"/>
    <w:rsid w:val="00F057CE"/>
    <w:rsid w:val="00F05C5F"/>
    <w:rsid w:val="00F06444"/>
    <w:rsid w:val="00F06558"/>
    <w:rsid w:val="00F06CE9"/>
    <w:rsid w:val="00F06D57"/>
    <w:rsid w:val="00F071F5"/>
    <w:rsid w:val="00F11661"/>
    <w:rsid w:val="00F13832"/>
    <w:rsid w:val="00F1409A"/>
    <w:rsid w:val="00F145EB"/>
    <w:rsid w:val="00F14726"/>
    <w:rsid w:val="00F157DD"/>
    <w:rsid w:val="00F17B88"/>
    <w:rsid w:val="00F17F81"/>
    <w:rsid w:val="00F2009E"/>
    <w:rsid w:val="00F21428"/>
    <w:rsid w:val="00F219F8"/>
    <w:rsid w:val="00F21AC0"/>
    <w:rsid w:val="00F22376"/>
    <w:rsid w:val="00F224FE"/>
    <w:rsid w:val="00F22764"/>
    <w:rsid w:val="00F243DB"/>
    <w:rsid w:val="00F25C60"/>
    <w:rsid w:val="00F26DB9"/>
    <w:rsid w:val="00F2707F"/>
    <w:rsid w:val="00F27424"/>
    <w:rsid w:val="00F27505"/>
    <w:rsid w:val="00F27D2D"/>
    <w:rsid w:val="00F31026"/>
    <w:rsid w:val="00F31779"/>
    <w:rsid w:val="00F31FC5"/>
    <w:rsid w:val="00F3299D"/>
    <w:rsid w:val="00F3360F"/>
    <w:rsid w:val="00F33FAD"/>
    <w:rsid w:val="00F340D7"/>
    <w:rsid w:val="00F3485E"/>
    <w:rsid w:val="00F348A7"/>
    <w:rsid w:val="00F34C41"/>
    <w:rsid w:val="00F37738"/>
    <w:rsid w:val="00F37883"/>
    <w:rsid w:val="00F400C2"/>
    <w:rsid w:val="00F4057F"/>
    <w:rsid w:val="00F43221"/>
    <w:rsid w:val="00F43398"/>
    <w:rsid w:val="00F43F80"/>
    <w:rsid w:val="00F451D5"/>
    <w:rsid w:val="00F46C81"/>
    <w:rsid w:val="00F4700E"/>
    <w:rsid w:val="00F4765B"/>
    <w:rsid w:val="00F47E04"/>
    <w:rsid w:val="00F506D4"/>
    <w:rsid w:val="00F50F5D"/>
    <w:rsid w:val="00F5110D"/>
    <w:rsid w:val="00F511BC"/>
    <w:rsid w:val="00F5161C"/>
    <w:rsid w:val="00F51C0E"/>
    <w:rsid w:val="00F52173"/>
    <w:rsid w:val="00F528A8"/>
    <w:rsid w:val="00F54A79"/>
    <w:rsid w:val="00F54CD2"/>
    <w:rsid w:val="00F557BE"/>
    <w:rsid w:val="00F55FDD"/>
    <w:rsid w:val="00F57B67"/>
    <w:rsid w:val="00F57F8D"/>
    <w:rsid w:val="00F60558"/>
    <w:rsid w:val="00F608B1"/>
    <w:rsid w:val="00F610AF"/>
    <w:rsid w:val="00F61C4C"/>
    <w:rsid w:val="00F61D8F"/>
    <w:rsid w:val="00F62669"/>
    <w:rsid w:val="00F64967"/>
    <w:rsid w:val="00F64D5A"/>
    <w:rsid w:val="00F653FA"/>
    <w:rsid w:val="00F658C1"/>
    <w:rsid w:val="00F65FB0"/>
    <w:rsid w:val="00F66474"/>
    <w:rsid w:val="00F6655A"/>
    <w:rsid w:val="00F66F25"/>
    <w:rsid w:val="00F70283"/>
    <w:rsid w:val="00F7100B"/>
    <w:rsid w:val="00F718D7"/>
    <w:rsid w:val="00F71D44"/>
    <w:rsid w:val="00F71E06"/>
    <w:rsid w:val="00F738E2"/>
    <w:rsid w:val="00F73946"/>
    <w:rsid w:val="00F73D3F"/>
    <w:rsid w:val="00F76217"/>
    <w:rsid w:val="00F769C4"/>
    <w:rsid w:val="00F77150"/>
    <w:rsid w:val="00F77982"/>
    <w:rsid w:val="00F80376"/>
    <w:rsid w:val="00F81397"/>
    <w:rsid w:val="00F81582"/>
    <w:rsid w:val="00F81D97"/>
    <w:rsid w:val="00F82239"/>
    <w:rsid w:val="00F82B9A"/>
    <w:rsid w:val="00F84ADB"/>
    <w:rsid w:val="00F856F1"/>
    <w:rsid w:val="00F85937"/>
    <w:rsid w:val="00F866FD"/>
    <w:rsid w:val="00F8739D"/>
    <w:rsid w:val="00F9169B"/>
    <w:rsid w:val="00F91EA0"/>
    <w:rsid w:val="00F92673"/>
    <w:rsid w:val="00F92FCD"/>
    <w:rsid w:val="00F9399F"/>
    <w:rsid w:val="00F94020"/>
    <w:rsid w:val="00F94443"/>
    <w:rsid w:val="00F94C33"/>
    <w:rsid w:val="00F97082"/>
    <w:rsid w:val="00F9779F"/>
    <w:rsid w:val="00FA02AA"/>
    <w:rsid w:val="00FA0B6C"/>
    <w:rsid w:val="00FA18E2"/>
    <w:rsid w:val="00FA1E20"/>
    <w:rsid w:val="00FA2A02"/>
    <w:rsid w:val="00FA4599"/>
    <w:rsid w:val="00FA4B8C"/>
    <w:rsid w:val="00FA5EEE"/>
    <w:rsid w:val="00FA7571"/>
    <w:rsid w:val="00FB02B4"/>
    <w:rsid w:val="00FB23BC"/>
    <w:rsid w:val="00FB3B87"/>
    <w:rsid w:val="00FB4996"/>
    <w:rsid w:val="00FB59ED"/>
    <w:rsid w:val="00FB5D13"/>
    <w:rsid w:val="00FB5D89"/>
    <w:rsid w:val="00FB5F2B"/>
    <w:rsid w:val="00FB737D"/>
    <w:rsid w:val="00FB75A6"/>
    <w:rsid w:val="00FC00CD"/>
    <w:rsid w:val="00FC0D97"/>
    <w:rsid w:val="00FC20E6"/>
    <w:rsid w:val="00FC2218"/>
    <w:rsid w:val="00FC2A56"/>
    <w:rsid w:val="00FC2E77"/>
    <w:rsid w:val="00FC5877"/>
    <w:rsid w:val="00FC5935"/>
    <w:rsid w:val="00FC5DA2"/>
    <w:rsid w:val="00FC66C6"/>
    <w:rsid w:val="00FC67E5"/>
    <w:rsid w:val="00FC6C08"/>
    <w:rsid w:val="00FC7878"/>
    <w:rsid w:val="00FD0217"/>
    <w:rsid w:val="00FD0937"/>
    <w:rsid w:val="00FD0B52"/>
    <w:rsid w:val="00FD0E39"/>
    <w:rsid w:val="00FD20D1"/>
    <w:rsid w:val="00FD4F35"/>
    <w:rsid w:val="00FD59B4"/>
    <w:rsid w:val="00FD63BC"/>
    <w:rsid w:val="00FD6873"/>
    <w:rsid w:val="00FE0115"/>
    <w:rsid w:val="00FE03E1"/>
    <w:rsid w:val="00FE20EE"/>
    <w:rsid w:val="00FE230C"/>
    <w:rsid w:val="00FE3207"/>
    <w:rsid w:val="00FE3600"/>
    <w:rsid w:val="00FE4907"/>
    <w:rsid w:val="00FE4D8F"/>
    <w:rsid w:val="00FE7C26"/>
    <w:rsid w:val="00FE7F59"/>
    <w:rsid w:val="00FE7FFC"/>
    <w:rsid w:val="00FF1EDA"/>
    <w:rsid w:val="00FF353F"/>
    <w:rsid w:val="00FF4235"/>
    <w:rsid w:val="00FF4ECC"/>
    <w:rsid w:val="00FF6201"/>
    <w:rsid w:val="00FF62BB"/>
    <w:rsid w:val="00FF6D46"/>
    <w:rsid w:val="00FF6F63"/>
    <w:rsid w:val="00FF7A45"/>
    <w:rsid w:val="254F4B2C"/>
    <w:rsid w:val="3EB8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549"/>
    <w:pPr>
      <w:keepNext/>
      <w:keepLines/>
      <w:spacing w:before="200" w:after="0"/>
      <w:outlineLvl w:val="1"/>
    </w:pPr>
    <w:rPr>
      <w:rFonts w:asciiTheme="majorHAnsi" w:eastAsiaTheme="majorEastAsia" w:hAnsiTheme="majorHAnsi" w:cstheme="majorBidi"/>
      <w:b/>
      <w:bCs/>
      <w:i/>
      <w:color w:val="4F6228" w:themeColor="accent3" w:themeShade="80"/>
      <w:sz w:val="28"/>
      <w:szCs w:val="26"/>
    </w:rPr>
  </w:style>
  <w:style w:type="paragraph" w:styleId="Heading3">
    <w:name w:val="heading 3"/>
    <w:basedOn w:val="Normal"/>
    <w:next w:val="Normal"/>
    <w:link w:val="Heading3Char"/>
    <w:uiPriority w:val="9"/>
    <w:unhideWhenUsed/>
    <w:qFormat/>
    <w:rsid w:val="00862549"/>
    <w:pPr>
      <w:keepNext/>
      <w:keepLines/>
      <w:spacing w:before="200" w:after="0"/>
      <w:jc w:val="center"/>
      <w:outlineLvl w:val="2"/>
    </w:pPr>
    <w:rPr>
      <w:rFonts w:ascii="Arial" w:eastAsiaTheme="majorEastAsia" w:hAnsi="Arial" w:cstheme="majorBidi"/>
      <w:b/>
      <w:bCs/>
      <w:i/>
      <w:color w:val="76923C" w:themeColor="accent3" w:themeShade="BF"/>
      <w:sz w:val="24"/>
    </w:rPr>
  </w:style>
  <w:style w:type="paragraph" w:styleId="Heading4">
    <w:name w:val="heading 4"/>
    <w:basedOn w:val="Normal"/>
    <w:next w:val="Normal"/>
    <w:link w:val="Heading4Char"/>
    <w:uiPriority w:val="9"/>
    <w:semiHidden/>
    <w:unhideWhenUsed/>
    <w:qFormat/>
    <w:rsid w:val="00D42C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57A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7A3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62549"/>
    <w:rPr>
      <w:rFonts w:asciiTheme="majorHAnsi" w:eastAsiaTheme="majorEastAsia" w:hAnsiTheme="majorHAnsi" w:cstheme="majorBidi"/>
      <w:b/>
      <w:bCs/>
      <w:i/>
      <w:color w:val="4F6228" w:themeColor="accent3" w:themeShade="80"/>
      <w:sz w:val="28"/>
      <w:szCs w:val="26"/>
    </w:rPr>
  </w:style>
  <w:style w:type="paragraph" w:styleId="BalloonText">
    <w:name w:val="Balloon Text"/>
    <w:basedOn w:val="Normal"/>
    <w:link w:val="BalloonTextChar"/>
    <w:uiPriority w:val="99"/>
    <w:semiHidden/>
    <w:unhideWhenUsed/>
    <w:rsid w:val="0079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18"/>
    <w:rPr>
      <w:rFonts w:ascii="Tahoma" w:hAnsi="Tahoma" w:cs="Tahoma"/>
      <w:sz w:val="16"/>
      <w:szCs w:val="16"/>
    </w:rPr>
  </w:style>
  <w:style w:type="paragraph" w:styleId="Header">
    <w:name w:val="header"/>
    <w:basedOn w:val="Normal"/>
    <w:link w:val="HeaderChar"/>
    <w:uiPriority w:val="99"/>
    <w:unhideWhenUsed/>
    <w:rsid w:val="0038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3B"/>
  </w:style>
  <w:style w:type="paragraph" w:styleId="Footer">
    <w:name w:val="footer"/>
    <w:basedOn w:val="Normal"/>
    <w:link w:val="FooterChar"/>
    <w:uiPriority w:val="99"/>
    <w:unhideWhenUsed/>
    <w:rsid w:val="0038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3B"/>
  </w:style>
  <w:style w:type="paragraph" w:styleId="ListParagraph">
    <w:name w:val="List Paragraph"/>
    <w:basedOn w:val="Normal"/>
    <w:uiPriority w:val="34"/>
    <w:qFormat/>
    <w:rsid w:val="004E70E3"/>
    <w:pPr>
      <w:ind w:left="720"/>
      <w:contextualSpacing/>
    </w:pPr>
  </w:style>
  <w:style w:type="paragraph" w:styleId="NoSpacing">
    <w:name w:val="No Spacing"/>
    <w:link w:val="NoSpacingChar"/>
    <w:uiPriority w:val="1"/>
    <w:qFormat/>
    <w:rsid w:val="00474AAE"/>
    <w:pPr>
      <w:spacing w:after="0" w:line="240" w:lineRule="auto"/>
    </w:pPr>
    <w:rPr>
      <w:rFonts w:ascii="Calibri" w:eastAsia="Calibri" w:hAnsi="Calibri" w:cs="Times New Roman"/>
    </w:rPr>
  </w:style>
  <w:style w:type="character" w:customStyle="1" w:styleId="NoSpacingChar">
    <w:name w:val="No Spacing Char"/>
    <w:link w:val="NoSpacing"/>
    <w:uiPriority w:val="1"/>
    <w:rsid w:val="00474AAE"/>
    <w:rPr>
      <w:rFonts w:ascii="Calibri" w:eastAsia="Calibri" w:hAnsi="Calibri" w:cs="Times New Roman"/>
    </w:rPr>
  </w:style>
  <w:style w:type="character" w:styleId="CommentReference">
    <w:name w:val="annotation reference"/>
    <w:basedOn w:val="DefaultParagraphFont"/>
    <w:uiPriority w:val="99"/>
    <w:semiHidden/>
    <w:unhideWhenUsed/>
    <w:rsid w:val="001F0FD2"/>
    <w:rPr>
      <w:sz w:val="16"/>
      <w:szCs w:val="16"/>
    </w:rPr>
  </w:style>
  <w:style w:type="paragraph" w:styleId="CommentText">
    <w:name w:val="annotation text"/>
    <w:basedOn w:val="Normal"/>
    <w:link w:val="CommentTextChar"/>
    <w:uiPriority w:val="99"/>
    <w:semiHidden/>
    <w:unhideWhenUsed/>
    <w:rsid w:val="001F0FD2"/>
    <w:pPr>
      <w:spacing w:line="240" w:lineRule="auto"/>
    </w:pPr>
    <w:rPr>
      <w:sz w:val="20"/>
      <w:szCs w:val="20"/>
    </w:rPr>
  </w:style>
  <w:style w:type="character" w:customStyle="1" w:styleId="CommentTextChar">
    <w:name w:val="Comment Text Char"/>
    <w:basedOn w:val="DefaultParagraphFont"/>
    <w:link w:val="CommentText"/>
    <w:uiPriority w:val="99"/>
    <w:semiHidden/>
    <w:rsid w:val="001F0FD2"/>
    <w:rPr>
      <w:sz w:val="20"/>
      <w:szCs w:val="20"/>
    </w:rPr>
  </w:style>
  <w:style w:type="paragraph" w:styleId="CommentSubject">
    <w:name w:val="annotation subject"/>
    <w:basedOn w:val="CommentText"/>
    <w:next w:val="CommentText"/>
    <w:link w:val="CommentSubjectChar"/>
    <w:uiPriority w:val="99"/>
    <w:semiHidden/>
    <w:unhideWhenUsed/>
    <w:rsid w:val="001F0FD2"/>
    <w:rPr>
      <w:b/>
      <w:bCs/>
    </w:rPr>
  </w:style>
  <w:style w:type="character" w:customStyle="1" w:styleId="CommentSubjectChar">
    <w:name w:val="Comment Subject Char"/>
    <w:basedOn w:val="CommentTextChar"/>
    <w:link w:val="CommentSubject"/>
    <w:uiPriority w:val="99"/>
    <w:semiHidden/>
    <w:rsid w:val="001F0FD2"/>
    <w:rPr>
      <w:b/>
      <w:bCs/>
      <w:sz w:val="20"/>
      <w:szCs w:val="20"/>
    </w:rPr>
  </w:style>
  <w:style w:type="character" w:customStyle="1" w:styleId="Heading3Char">
    <w:name w:val="Heading 3 Char"/>
    <w:basedOn w:val="DefaultParagraphFont"/>
    <w:link w:val="Heading3"/>
    <w:uiPriority w:val="9"/>
    <w:rsid w:val="00862549"/>
    <w:rPr>
      <w:rFonts w:ascii="Arial" w:eastAsiaTheme="majorEastAsia" w:hAnsi="Arial" w:cstheme="majorBidi"/>
      <w:b/>
      <w:bCs/>
      <w:i/>
      <w:color w:val="76923C" w:themeColor="accent3" w:themeShade="BF"/>
      <w:sz w:val="24"/>
    </w:rPr>
  </w:style>
  <w:style w:type="paragraph" w:styleId="Revision">
    <w:name w:val="Revision"/>
    <w:hidden/>
    <w:uiPriority w:val="99"/>
    <w:semiHidden/>
    <w:rsid w:val="0052287E"/>
    <w:pPr>
      <w:spacing w:after="0" w:line="240" w:lineRule="auto"/>
    </w:pPr>
  </w:style>
  <w:style w:type="paragraph" w:styleId="PlainText">
    <w:name w:val="Plain Text"/>
    <w:basedOn w:val="Normal"/>
    <w:link w:val="PlainTextChar"/>
    <w:uiPriority w:val="99"/>
    <w:unhideWhenUsed/>
    <w:rsid w:val="00F738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738E2"/>
    <w:rPr>
      <w:rFonts w:ascii="Calibri" w:hAnsi="Calibri" w:cs="Consolas"/>
      <w:szCs w:val="21"/>
    </w:rPr>
  </w:style>
  <w:style w:type="character" w:customStyle="1" w:styleId="Heading4Char">
    <w:name w:val="Heading 4 Char"/>
    <w:basedOn w:val="DefaultParagraphFont"/>
    <w:link w:val="Heading4"/>
    <w:uiPriority w:val="9"/>
    <w:semiHidden/>
    <w:rsid w:val="00D42CCE"/>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F52AA"/>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0B2B8F"/>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unhideWhenUsed/>
    <w:rsid w:val="00021674"/>
    <w:rPr>
      <w:color w:val="0000FF" w:themeColor="hyperlink"/>
      <w:u w:val="single"/>
    </w:rPr>
  </w:style>
  <w:style w:type="paragraph" w:styleId="FootnoteText">
    <w:name w:val="footnote text"/>
    <w:basedOn w:val="Normal"/>
    <w:link w:val="FootnoteTextChar"/>
    <w:uiPriority w:val="99"/>
    <w:semiHidden/>
    <w:unhideWhenUsed/>
    <w:rsid w:val="0081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04C"/>
    <w:rPr>
      <w:sz w:val="20"/>
      <w:szCs w:val="20"/>
    </w:rPr>
  </w:style>
  <w:style w:type="character" w:styleId="FootnoteReference">
    <w:name w:val="footnote reference"/>
    <w:basedOn w:val="DefaultParagraphFont"/>
    <w:uiPriority w:val="99"/>
    <w:semiHidden/>
    <w:unhideWhenUsed/>
    <w:rsid w:val="0081104C"/>
    <w:rPr>
      <w:vertAlign w:val="superscript"/>
    </w:rPr>
  </w:style>
  <w:style w:type="paragraph" w:styleId="NormalWeb">
    <w:name w:val="Normal (Web)"/>
    <w:basedOn w:val="Normal"/>
    <w:uiPriority w:val="99"/>
    <w:semiHidden/>
    <w:unhideWhenUsed/>
    <w:rsid w:val="00372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372EAC"/>
  </w:style>
  <w:style w:type="character" w:styleId="Emphasis">
    <w:name w:val="Emphasis"/>
    <w:basedOn w:val="DefaultParagraphFont"/>
    <w:uiPriority w:val="20"/>
    <w:qFormat/>
    <w:rsid w:val="00372EAC"/>
    <w:rPr>
      <w:i/>
      <w:iCs/>
    </w:rPr>
  </w:style>
  <w:style w:type="character" w:styleId="Strong">
    <w:name w:val="Strong"/>
    <w:basedOn w:val="DefaultParagraphFont"/>
    <w:uiPriority w:val="22"/>
    <w:qFormat/>
    <w:rsid w:val="00AB546A"/>
    <w:rPr>
      <w:b/>
      <w:bCs/>
    </w:rPr>
  </w:style>
  <w:style w:type="paragraph" w:customStyle="1" w:styleId="Default0">
    <w:name w:val="Default"/>
    <w:rsid w:val="009C57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scription">
    <w:name w:val="description"/>
    <w:basedOn w:val="DefaultParagraphFont"/>
    <w:rsid w:val="00AF7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549"/>
    <w:pPr>
      <w:keepNext/>
      <w:keepLines/>
      <w:spacing w:before="200" w:after="0"/>
      <w:outlineLvl w:val="1"/>
    </w:pPr>
    <w:rPr>
      <w:rFonts w:asciiTheme="majorHAnsi" w:eastAsiaTheme="majorEastAsia" w:hAnsiTheme="majorHAnsi" w:cstheme="majorBidi"/>
      <w:b/>
      <w:bCs/>
      <w:i/>
      <w:color w:val="4F6228" w:themeColor="accent3" w:themeShade="80"/>
      <w:sz w:val="28"/>
      <w:szCs w:val="26"/>
    </w:rPr>
  </w:style>
  <w:style w:type="paragraph" w:styleId="Heading3">
    <w:name w:val="heading 3"/>
    <w:basedOn w:val="Normal"/>
    <w:next w:val="Normal"/>
    <w:link w:val="Heading3Char"/>
    <w:uiPriority w:val="9"/>
    <w:unhideWhenUsed/>
    <w:qFormat/>
    <w:rsid w:val="00862549"/>
    <w:pPr>
      <w:keepNext/>
      <w:keepLines/>
      <w:spacing w:before="200" w:after="0"/>
      <w:jc w:val="center"/>
      <w:outlineLvl w:val="2"/>
    </w:pPr>
    <w:rPr>
      <w:rFonts w:ascii="Arial" w:eastAsiaTheme="majorEastAsia" w:hAnsi="Arial" w:cstheme="majorBidi"/>
      <w:b/>
      <w:bCs/>
      <w:i/>
      <w:color w:val="76923C" w:themeColor="accent3" w:themeShade="BF"/>
      <w:sz w:val="24"/>
    </w:rPr>
  </w:style>
  <w:style w:type="paragraph" w:styleId="Heading4">
    <w:name w:val="heading 4"/>
    <w:basedOn w:val="Normal"/>
    <w:next w:val="Normal"/>
    <w:link w:val="Heading4Char"/>
    <w:uiPriority w:val="9"/>
    <w:semiHidden/>
    <w:unhideWhenUsed/>
    <w:qFormat/>
    <w:rsid w:val="00D42C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57A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7A3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62549"/>
    <w:rPr>
      <w:rFonts w:asciiTheme="majorHAnsi" w:eastAsiaTheme="majorEastAsia" w:hAnsiTheme="majorHAnsi" w:cstheme="majorBidi"/>
      <w:b/>
      <w:bCs/>
      <w:i/>
      <w:color w:val="4F6228" w:themeColor="accent3" w:themeShade="80"/>
      <w:sz w:val="28"/>
      <w:szCs w:val="26"/>
    </w:rPr>
  </w:style>
  <w:style w:type="paragraph" w:styleId="BalloonText">
    <w:name w:val="Balloon Text"/>
    <w:basedOn w:val="Normal"/>
    <w:link w:val="BalloonTextChar"/>
    <w:uiPriority w:val="99"/>
    <w:semiHidden/>
    <w:unhideWhenUsed/>
    <w:rsid w:val="0079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18"/>
    <w:rPr>
      <w:rFonts w:ascii="Tahoma" w:hAnsi="Tahoma" w:cs="Tahoma"/>
      <w:sz w:val="16"/>
      <w:szCs w:val="16"/>
    </w:rPr>
  </w:style>
  <w:style w:type="paragraph" w:styleId="Header">
    <w:name w:val="header"/>
    <w:basedOn w:val="Normal"/>
    <w:link w:val="HeaderChar"/>
    <w:uiPriority w:val="99"/>
    <w:unhideWhenUsed/>
    <w:rsid w:val="0038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3B"/>
  </w:style>
  <w:style w:type="paragraph" w:styleId="Footer">
    <w:name w:val="footer"/>
    <w:basedOn w:val="Normal"/>
    <w:link w:val="FooterChar"/>
    <w:uiPriority w:val="99"/>
    <w:unhideWhenUsed/>
    <w:rsid w:val="0038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3B"/>
  </w:style>
  <w:style w:type="paragraph" w:styleId="ListParagraph">
    <w:name w:val="List Paragraph"/>
    <w:basedOn w:val="Normal"/>
    <w:uiPriority w:val="34"/>
    <w:qFormat/>
    <w:rsid w:val="004E70E3"/>
    <w:pPr>
      <w:ind w:left="720"/>
      <w:contextualSpacing/>
    </w:pPr>
  </w:style>
  <w:style w:type="paragraph" w:styleId="NoSpacing">
    <w:name w:val="No Spacing"/>
    <w:link w:val="NoSpacingChar"/>
    <w:uiPriority w:val="1"/>
    <w:qFormat/>
    <w:rsid w:val="00474AAE"/>
    <w:pPr>
      <w:spacing w:after="0" w:line="240" w:lineRule="auto"/>
    </w:pPr>
    <w:rPr>
      <w:rFonts w:ascii="Calibri" w:eastAsia="Calibri" w:hAnsi="Calibri" w:cs="Times New Roman"/>
    </w:rPr>
  </w:style>
  <w:style w:type="character" w:customStyle="1" w:styleId="NoSpacingChar">
    <w:name w:val="No Spacing Char"/>
    <w:link w:val="NoSpacing"/>
    <w:uiPriority w:val="1"/>
    <w:rsid w:val="00474AAE"/>
    <w:rPr>
      <w:rFonts w:ascii="Calibri" w:eastAsia="Calibri" w:hAnsi="Calibri" w:cs="Times New Roman"/>
    </w:rPr>
  </w:style>
  <w:style w:type="character" w:styleId="CommentReference">
    <w:name w:val="annotation reference"/>
    <w:basedOn w:val="DefaultParagraphFont"/>
    <w:uiPriority w:val="99"/>
    <w:semiHidden/>
    <w:unhideWhenUsed/>
    <w:rsid w:val="001F0FD2"/>
    <w:rPr>
      <w:sz w:val="16"/>
      <w:szCs w:val="16"/>
    </w:rPr>
  </w:style>
  <w:style w:type="paragraph" w:styleId="CommentText">
    <w:name w:val="annotation text"/>
    <w:basedOn w:val="Normal"/>
    <w:link w:val="CommentTextChar"/>
    <w:uiPriority w:val="99"/>
    <w:semiHidden/>
    <w:unhideWhenUsed/>
    <w:rsid w:val="001F0FD2"/>
    <w:pPr>
      <w:spacing w:line="240" w:lineRule="auto"/>
    </w:pPr>
    <w:rPr>
      <w:sz w:val="20"/>
      <w:szCs w:val="20"/>
    </w:rPr>
  </w:style>
  <w:style w:type="character" w:customStyle="1" w:styleId="CommentTextChar">
    <w:name w:val="Comment Text Char"/>
    <w:basedOn w:val="DefaultParagraphFont"/>
    <w:link w:val="CommentText"/>
    <w:uiPriority w:val="99"/>
    <w:semiHidden/>
    <w:rsid w:val="001F0FD2"/>
    <w:rPr>
      <w:sz w:val="20"/>
      <w:szCs w:val="20"/>
    </w:rPr>
  </w:style>
  <w:style w:type="paragraph" w:styleId="CommentSubject">
    <w:name w:val="annotation subject"/>
    <w:basedOn w:val="CommentText"/>
    <w:next w:val="CommentText"/>
    <w:link w:val="CommentSubjectChar"/>
    <w:uiPriority w:val="99"/>
    <w:semiHidden/>
    <w:unhideWhenUsed/>
    <w:rsid w:val="001F0FD2"/>
    <w:rPr>
      <w:b/>
      <w:bCs/>
    </w:rPr>
  </w:style>
  <w:style w:type="character" w:customStyle="1" w:styleId="CommentSubjectChar">
    <w:name w:val="Comment Subject Char"/>
    <w:basedOn w:val="CommentTextChar"/>
    <w:link w:val="CommentSubject"/>
    <w:uiPriority w:val="99"/>
    <w:semiHidden/>
    <w:rsid w:val="001F0FD2"/>
    <w:rPr>
      <w:b/>
      <w:bCs/>
      <w:sz w:val="20"/>
      <w:szCs w:val="20"/>
    </w:rPr>
  </w:style>
  <w:style w:type="character" w:customStyle="1" w:styleId="Heading3Char">
    <w:name w:val="Heading 3 Char"/>
    <w:basedOn w:val="DefaultParagraphFont"/>
    <w:link w:val="Heading3"/>
    <w:uiPriority w:val="9"/>
    <w:rsid w:val="00862549"/>
    <w:rPr>
      <w:rFonts w:ascii="Arial" w:eastAsiaTheme="majorEastAsia" w:hAnsi="Arial" w:cstheme="majorBidi"/>
      <w:b/>
      <w:bCs/>
      <w:i/>
      <w:color w:val="76923C" w:themeColor="accent3" w:themeShade="BF"/>
      <w:sz w:val="24"/>
    </w:rPr>
  </w:style>
  <w:style w:type="paragraph" w:styleId="Revision">
    <w:name w:val="Revision"/>
    <w:hidden/>
    <w:uiPriority w:val="99"/>
    <w:semiHidden/>
    <w:rsid w:val="0052287E"/>
    <w:pPr>
      <w:spacing w:after="0" w:line="240" w:lineRule="auto"/>
    </w:pPr>
  </w:style>
  <w:style w:type="paragraph" w:styleId="PlainText">
    <w:name w:val="Plain Text"/>
    <w:basedOn w:val="Normal"/>
    <w:link w:val="PlainTextChar"/>
    <w:uiPriority w:val="99"/>
    <w:unhideWhenUsed/>
    <w:rsid w:val="00F738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738E2"/>
    <w:rPr>
      <w:rFonts w:ascii="Calibri" w:hAnsi="Calibri" w:cs="Consolas"/>
      <w:szCs w:val="21"/>
    </w:rPr>
  </w:style>
  <w:style w:type="character" w:customStyle="1" w:styleId="Heading4Char">
    <w:name w:val="Heading 4 Char"/>
    <w:basedOn w:val="DefaultParagraphFont"/>
    <w:link w:val="Heading4"/>
    <w:uiPriority w:val="9"/>
    <w:semiHidden/>
    <w:rsid w:val="00D42CCE"/>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F52AA"/>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0B2B8F"/>
    <w:pPr>
      <w:autoSpaceDE w:val="0"/>
      <w:autoSpaceDN w:val="0"/>
      <w:spacing w:after="0" w:line="240" w:lineRule="auto"/>
    </w:pPr>
    <w:rPr>
      <w:rFonts w:ascii="Calibri" w:hAnsi="Calibri" w:cs="Times New Roman"/>
      <w:color w:val="000000"/>
      <w:sz w:val="24"/>
      <w:szCs w:val="24"/>
    </w:rPr>
  </w:style>
  <w:style w:type="character" w:styleId="Hyperlink">
    <w:name w:val="Hyperlink"/>
    <w:basedOn w:val="DefaultParagraphFont"/>
    <w:uiPriority w:val="99"/>
    <w:unhideWhenUsed/>
    <w:rsid w:val="00021674"/>
    <w:rPr>
      <w:color w:val="0000FF" w:themeColor="hyperlink"/>
      <w:u w:val="single"/>
    </w:rPr>
  </w:style>
  <w:style w:type="paragraph" w:styleId="FootnoteText">
    <w:name w:val="footnote text"/>
    <w:basedOn w:val="Normal"/>
    <w:link w:val="FootnoteTextChar"/>
    <w:uiPriority w:val="99"/>
    <w:semiHidden/>
    <w:unhideWhenUsed/>
    <w:rsid w:val="0081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04C"/>
    <w:rPr>
      <w:sz w:val="20"/>
      <w:szCs w:val="20"/>
    </w:rPr>
  </w:style>
  <w:style w:type="character" w:styleId="FootnoteReference">
    <w:name w:val="footnote reference"/>
    <w:basedOn w:val="DefaultParagraphFont"/>
    <w:uiPriority w:val="99"/>
    <w:semiHidden/>
    <w:unhideWhenUsed/>
    <w:rsid w:val="0081104C"/>
    <w:rPr>
      <w:vertAlign w:val="superscript"/>
    </w:rPr>
  </w:style>
  <w:style w:type="paragraph" w:styleId="NormalWeb">
    <w:name w:val="Normal (Web)"/>
    <w:basedOn w:val="Normal"/>
    <w:uiPriority w:val="99"/>
    <w:semiHidden/>
    <w:unhideWhenUsed/>
    <w:rsid w:val="00372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372EAC"/>
  </w:style>
  <w:style w:type="character" w:styleId="Emphasis">
    <w:name w:val="Emphasis"/>
    <w:basedOn w:val="DefaultParagraphFont"/>
    <w:uiPriority w:val="20"/>
    <w:qFormat/>
    <w:rsid w:val="00372EAC"/>
    <w:rPr>
      <w:i/>
      <w:iCs/>
    </w:rPr>
  </w:style>
  <w:style w:type="character" w:styleId="Strong">
    <w:name w:val="Strong"/>
    <w:basedOn w:val="DefaultParagraphFont"/>
    <w:uiPriority w:val="22"/>
    <w:qFormat/>
    <w:rsid w:val="00AB546A"/>
    <w:rPr>
      <w:b/>
      <w:bCs/>
    </w:rPr>
  </w:style>
  <w:style w:type="paragraph" w:customStyle="1" w:styleId="Default0">
    <w:name w:val="Default"/>
    <w:rsid w:val="009C57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scription">
    <w:name w:val="description"/>
    <w:basedOn w:val="DefaultParagraphFont"/>
    <w:rsid w:val="00AF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864">
      <w:bodyDiv w:val="1"/>
      <w:marLeft w:val="0"/>
      <w:marRight w:val="0"/>
      <w:marTop w:val="0"/>
      <w:marBottom w:val="0"/>
      <w:divBdr>
        <w:top w:val="none" w:sz="0" w:space="0" w:color="auto"/>
        <w:left w:val="none" w:sz="0" w:space="0" w:color="auto"/>
        <w:bottom w:val="none" w:sz="0" w:space="0" w:color="auto"/>
        <w:right w:val="none" w:sz="0" w:space="0" w:color="auto"/>
      </w:divBdr>
    </w:div>
    <w:div w:id="46682491">
      <w:bodyDiv w:val="1"/>
      <w:marLeft w:val="0"/>
      <w:marRight w:val="0"/>
      <w:marTop w:val="0"/>
      <w:marBottom w:val="0"/>
      <w:divBdr>
        <w:top w:val="none" w:sz="0" w:space="0" w:color="auto"/>
        <w:left w:val="none" w:sz="0" w:space="0" w:color="auto"/>
        <w:bottom w:val="none" w:sz="0" w:space="0" w:color="auto"/>
        <w:right w:val="none" w:sz="0" w:space="0" w:color="auto"/>
      </w:divBdr>
    </w:div>
    <w:div w:id="76290693">
      <w:bodyDiv w:val="1"/>
      <w:marLeft w:val="0"/>
      <w:marRight w:val="0"/>
      <w:marTop w:val="0"/>
      <w:marBottom w:val="0"/>
      <w:divBdr>
        <w:top w:val="none" w:sz="0" w:space="0" w:color="auto"/>
        <w:left w:val="none" w:sz="0" w:space="0" w:color="auto"/>
        <w:bottom w:val="none" w:sz="0" w:space="0" w:color="auto"/>
        <w:right w:val="none" w:sz="0" w:space="0" w:color="auto"/>
      </w:divBdr>
    </w:div>
    <w:div w:id="117114809">
      <w:bodyDiv w:val="1"/>
      <w:marLeft w:val="0"/>
      <w:marRight w:val="0"/>
      <w:marTop w:val="0"/>
      <w:marBottom w:val="0"/>
      <w:divBdr>
        <w:top w:val="none" w:sz="0" w:space="0" w:color="auto"/>
        <w:left w:val="none" w:sz="0" w:space="0" w:color="auto"/>
        <w:bottom w:val="none" w:sz="0" w:space="0" w:color="auto"/>
        <w:right w:val="none" w:sz="0" w:space="0" w:color="auto"/>
      </w:divBdr>
    </w:div>
    <w:div w:id="119810673">
      <w:bodyDiv w:val="1"/>
      <w:marLeft w:val="0"/>
      <w:marRight w:val="0"/>
      <w:marTop w:val="0"/>
      <w:marBottom w:val="0"/>
      <w:divBdr>
        <w:top w:val="none" w:sz="0" w:space="0" w:color="auto"/>
        <w:left w:val="none" w:sz="0" w:space="0" w:color="auto"/>
        <w:bottom w:val="none" w:sz="0" w:space="0" w:color="auto"/>
        <w:right w:val="none" w:sz="0" w:space="0" w:color="auto"/>
      </w:divBdr>
    </w:div>
    <w:div w:id="132872390">
      <w:bodyDiv w:val="1"/>
      <w:marLeft w:val="0"/>
      <w:marRight w:val="0"/>
      <w:marTop w:val="0"/>
      <w:marBottom w:val="0"/>
      <w:divBdr>
        <w:top w:val="none" w:sz="0" w:space="0" w:color="auto"/>
        <w:left w:val="none" w:sz="0" w:space="0" w:color="auto"/>
        <w:bottom w:val="none" w:sz="0" w:space="0" w:color="auto"/>
        <w:right w:val="none" w:sz="0" w:space="0" w:color="auto"/>
      </w:divBdr>
    </w:div>
    <w:div w:id="143468858">
      <w:bodyDiv w:val="1"/>
      <w:marLeft w:val="0"/>
      <w:marRight w:val="0"/>
      <w:marTop w:val="0"/>
      <w:marBottom w:val="0"/>
      <w:divBdr>
        <w:top w:val="none" w:sz="0" w:space="0" w:color="auto"/>
        <w:left w:val="none" w:sz="0" w:space="0" w:color="auto"/>
        <w:bottom w:val="none" w:sz="0" w:space="0" w:color="auto"/>
        <w:right w:val="none" w:sz="0" w:space="0" w:color="auto"/>
      </w:divBdr>
    </w:div>
    <w:div w:id="193348843">
      <w:bodyDiv w:val="1"/>
      <w:marLeft w:val="0"/>
      <w:marRight w:val="0"/>
      <w:marTop w:val="0"/>
      <w:marBottom w:val="0"/>
      <w:divBdr>
        <w:top w:val="none" w:sz="0" w:space="0" w:color="auto"/>
        <w:left w:val="none" w:sz="0" w:space="0" w:color="auto"/>
        <w:bottom w:val="none" w:sz="0" w:space="0" w:color="auto"/>
        <w:right w:val="none" w:sz="0" w:space="0" w:color="auto"/>
      </w:divBdr>
    </w:div>
    <w:div w:id="213464807">
      <w:bodyDiv w:val="1"/>
      <w:marLeft w:val="0"/>
      <w:marRight w:val="0"/>
      <w:marTop w:val="0"/>
      <w:marBottom w:val="0"/>
      <w:divBdr>
        <w:top w:val="none" w:sz="0" w:space="0" w:color="auto"/>
        <w:left w:val="none" w:sz="0" w:space="0" w:color="auto"/>
        <w:bottom w:val="none" w:sz="0" w:space="0" w:color="auto"/>
        <w:right w:val="none" w:sz="0" w:space="0" w:color="auto"/>
      </w:divBdr>
    </w:div>
    <w:div w:id="252788757">
      <w:bodyDiv w:val="1"/>
      <w:marLeft w:val="0"/>
      <w:marRight w:val="0"/>
      <w:marTop w:val="0"/>
      <w:marBottom w:val="0"/>
      <w:divBdr>
        <w:top w:val="none" w:sz="0" w:space="0" w:color="auto"/>
        <w:left w:val="none" w:sz="0" w:space="0" w:color="auto"/>
        <w:bottom w:val="none" w:sz="0" w:space="0" w:color="auto"/>
        <w:right w:val="none" w:sz="0" w:space="0" w:color="auto"/>
      </w:divBdr>
    </w:div>
    <w:div w:id="261031880">
      <w:bodyDiv w:val="1"/>
      <w:marLeft w:val="0"/>
      <w:marRight w:val="0"/>
      <w:marTop w:val="0"/>
      <w:marBottom w:val="0"/>
      <w:divBdr>
        <w:top w:val="none" w:sz="0" w:space="0" w:color="auto"/>
        <w:left w:val="none" w:sz="0" w:space="0" w:color="auto"/>
        <w:bottom w:val="none" w:sz="0" w:space="0" w:color="auto"/>
        <w:right w:val="none" w:sz="0" w:space="0" w:color="auto"/>
      </w:divBdr>
    </w:div>
    <w:div w:id="270557519">
      <w:bodyDiv w:val="1"/>
      <w:marLeft w:val="0"/>
      <w:marRight w:val="0"/>
      <w:marTop w:val="0"/>
      <w:marBottom w:val="0"/>
      <w:divBdr>
        <w:top w:val="none" w:sz="0" w:space="0" w:color="auto"/>
        <w:left w:val="none" w:sz="0" w:space="0" w:color="auto"/>
        <w:bottom w:val="none" w:sz="0" w:space="0" w:color="auto"/>
        <w:right w:val="none" w:sz="0" w:space="0" w:color="auto"/>
      </w:divBdr>
    </w:div>
    <w:div w:id="322390409">
      <w:bodyDiv w:val="1"/>
      <w:marLeft w:val="0"/>
      <w:marRight w:val="0"/>
      <w:marTop w:val="0"/>
      <w:marBottom w:val="0"/>
      <w:divBdr>
        <w:top w:val="none" w:sz="0" w:space="0" w:color="auto"/>
        <w:left w:val="none" w:sz="0" w:space="0" w:color="auto"/>
        <w:bottom w:val="none" w:sz="0" w:space="0" w:color="auto"/>
        <w:right w:val="none" w:sz="0" w:space="0" w:color="auto"/>
      </w:divBdr>
    </w:div>
    <w:div w:id="324407113">
      <w:bodyDiv w:val="1"/>
      <w:marLeft w:val="0"/>
      <w:marRight w:val="0"/>
      <w:marTop w:val="0"/>
      <w:marBottom w:val="0"/>
      <w:divBdr>
        <w:top w:val="none" w:sz="0" w:space="0" w:color="auto"/>
        <w:left w:val="none" w:sz="0" w:space="0" w:color="auto"/>
        <w:bottom w:val="none" w:sz="0" w:space="0" w:color="auto"/>
        <w:right w:val="none" w:sz="0" w:space="0" w:color="auto"/>
      </w:divBdr>
    </w:div>
    <w:div w:id="325517375">
      <w:bodyDiv w:val="1"/>
      <w:marLeft w:val="0"/>
      <w:marRight w:val="0"/>
      <w:marTop w:val="0"/>
      <w:marBottom w:val="0"/>
      <w:divBdr>
        <w:top w:val="none" w:sz="0" w:space="0" w:color="auto"/>
        <w:left w:val="none" w:sz="0" w:space="0" w:color="auto"/>
        <w:bottom w:val="none" w:sz="0" w:space="0" w:color="auto"/>
        <w:right w:val="none" w:sz="0" w:space="0" w:color="auto"/>
      </w:divBdr>
    </w:div>
    <w:div w:id="330183250">
      <w:bodyDiv w:val="1"/>
      <w:marLeft w:val="0"/>
      <w:marRight w:val="0"/>
      <w:marTop w:val="0"/>
      <w:marBottom w:val="0"/>
      <w:divBdr>
        <w:top w:val="none" w:sz="0" w:space="0" w:color="auto"/>
        <w:left w:val="none" w:sz="0" w:space="0" w:color="auto"/>
        <w:bottom w:val="none" w:sz="0" w:space="0" w:color="auto"/>
        <w:right w:val="none" w:sz="0" w:space="0" w:color="auto"/>
      </w:divBdr>
    </w:div>
    <w:div w:id="379717744">
      <w:bodyDiv w:val="1"/>
      <w:marLeft w:val="0"/>
      <w:marRight w:val="0"/>
      <w:marTop w:val="0"/>
      <w:marBottom w:val="0"/>
      <w:divBdr>
        <w:top w:val="none" w:sz="0" w:space="0" w:color="auto"/>
        <w:left w:val="none" w:sz="0" w:space="0" w:color="auto"/>
        <w:bottom w:val="none" w:sz="0" w:space="0" w:color="auto"/>
        <w:right w:val="none" w:sz="0" w:space="0" w:color="auto"/>
      </w:divBdr>
    </w:div>
    <w:div w:id="390427931">
      <w:bodyDiv w:val="1"/>
      <w:marLeft w:val="0"/>
      <w:marRight w:val="0"/>
      <w:marTop w:val="0"/>
      <w:marBottom w:val="0"/>
      <w:divBdr>
        <w:top w:val="none" w:sz="0" w:space="0" w:color="auto"/>
        <w:left w:val="none" w:sz="0" w:space="0" w:color="auto"/>
        <w:bottom w:val="none" w:sz="0" w:space="0" w:color="auto"/>
        <w:right w:val="none" w:sz="0" w:space="0" w:color="auto"/>
      </w:divBdr>
    </w:div>
    <w:div w:id="393741750">
      <w:bodyDiv w:val="1"/>
      <w:marLeft w:val="0"/>
      <w:marRight w:val="0"/>
      <w:marTop w:val="0"/>
      <w:marBottom w:val="0"/>
      <w:divBdr>
        <w:top w:val="none" w:sz="0" w:space="0" w:color="auto"/>
        <w:left w:val="none" w:sz="0" w:space="0" w:color="auto"/>
        <w:bottom w:val="none" w:sz="0" w:space="0" w:color="auto"/>
        <w:right w:val="none" w:sz="0" w:space="0" w:color="auto"/>
      </w:divBdr>
    </w:div>
    <w:div w:id="414940013">
      <w:bodyDiv w:val="1"/>
      <w:marLeft w:val="0"/>
      <w:marRight w:val="0"/>
      <w:marTop w:val="0"/>
      <w:marBottom w:val="0"/>
      <w:divBdr>
        <w:top w:val="none" w:sz="0" w:space="0" w:color="auto"/>
        <w:left w:val="none" w:sz="0" w:space="0" w:color="auto"/>
        <w:bottom w:val="none" w:sz="0" w:space="0" w:color="auto"/>
        <w:right w:val="none" w:sz="0" w:space="0" w:color="auto"/>
      </w:divBdr>
    </w:div>
    <w:div w:id="429357391">
      <w:bodyDiv w:val="1"/>
      <w:marLeft w:val="0"/>
      <w:marRight w:val="0"/>
      <w:marTop w:val="0"/>
      <w:marBottom w:val="0"/>
      <w:divBdr>
        <w:top w:val="none" w:sz="0" w:space="0" w:color="auto"/>
        <w:left w:val="none" w:sz="0" w:space="0" w:color="auto"/>
        <w:bottom w:val="none" w:sz="0" w:space="0" w:color="auto"/>
        <w:right w:val="none" w:sz="0" w:space="0" w:color="auto"/>
      </w:divBdr>
    </w:div>
    <w:div w:id="449126971">
      <w:bodyDiv w:val="1"/>
      <w:marLeft w:val="0"/>
      <w:marRight w:val="0"/>
      <w:marTop w:val="0"/>
      <w:marBottom w:val="0"/>
      <w:divBdr>
        <w:top w:val="none" w:sz="0" w:space="0" w:color="auto"/>
        <w:left w:val="none" w:sz="0" w:space="0" w:color="auto"/>
        <w:bottom w:val="none" w:sz="0" w:space="0" w:color="auto"/>
        <w:right w:val="none" w:sz="0" w:space="0" w:color="auto"/>
      </w:divBdr>
    </w:div>
    <w:div w:id="470099616">
      <w:bodyDiv w:val="1"/>
      <w:marLeft w:val="0"/>
      <w:marRight w:val="0"/>
      <w:marTop w:val="0"/>
      <w:marBottom w:val="0"/>
      <w:divBdr>
        <w:top w:val="none" w:sz="0" w:space="0" w:color="auto"/>
        <w:left w:val="none" w:sz="0" w:space="0" w:color="auto"/>
        <w:bottom w:val="none" w:sz="0" w:space="0" w:color="auto"/>
        <w:right w:val="none" w:sz="0" w:space="0" w:color="auto"/>
      </w:divBdr>
    </w:div>
    <w:div w:id="486940634">
      <w:bodyDiv w:val="1"/>
      <w:marLeft w:val="0"/>
      <w:marRight w:val="0"/>
      <w:marTop w:val="0"/>
      <w:marBottom w:val="0"/>
      <w:divBdr>
        <w:top w:val="none" w:sz="0" w:space="0" w:color="auto"/>
        <w:left w:val="none" w:sz="0" w:space="0" w:color="auto"/>
        <w:bottom w:val="none" w:sz="0" w:space="0" w:color="auto"/>
        <w:right w:val="none" w:sz="0" w:space="0" w:color="auto"/>
      </w:divBdr>
    </w:div>
    <w:div w:id="497233516">
      <w:bodyDiv w:val="1"/>
      <w:marLeft w:val="0"/>
      <w:marRight w:val="0"/>
      <w:marTop w:val="0"/>
      <w:marBottom w:val="0"/>
      <w:divBdr>
        <w:top w:val="none" w:sz="0" w:space="0" w:color="auto"/>
        <w:left w:val="none" w:sz="0" w:space="0" w:color="auto"/>
        <w:bottom w:val="none" w:sz="0" w:space="0" w:color="auto"/>
        <w:right w:val="none" w:sz="0" w:space="0" w:color="auto"/>
      </w:divBdr>
    </w:div>
    <w:div w:id="512376185">
      <w:bodyDiv w:val="1"/>
      <w:marLeft w:val="0"/>
      <w:marRight w:val="0"/>
      <w:marTop w:val="0"/>
      <w:marBottom w:val="0"/>
      <w:divBdr>
        <w:top w:val="none" w:sz="0" w:space="0" w:color="auto"/>
        <w:left w:val="none" w:sz="0" w:space="0" w:color="auto"/>
        <w:bottom w:val="none" w:sz="0" w:space="0" w:color="auto"/>
        <w:right w:val="none" w:sz="0" w:space="0" w:color="auto"/>
      </w:divBdr>
    </w:div>
    <w:div w:id="517350986">
      <w:bodyDiv w:val="1"/>
      <w:marLeft w:val="0"/>
      <w:marRight w:val="0"/>
      <w:marTop w:val="0"/>
      <w:marBottom w:val="0"/>
      <w:divBdr>
        <w:top w:val="none" w:sz="0" w:space="0" w:color="auto"/>
        <w:left w:val="none" w:sz="0" w:space="0" w:color="auto"/>
        <w:bottom w:val="none" w:sz="0" w:space="0" w:color="auto"/>
        <w:right w:val="none" w:sz="0" w:space="0" w:color="auto"/>
      </w:divBdr>
    </w:div>
    <w:div w:id="526798583">
      <w:bodyDiv w:val="1"/>
      <w:marLeft w:val="0"/>
      <w:marRight w:val="0"/>
      <w:marTop w:val="0"/>
      <w:marBottom w:val="0"/>
      <w:divBdr>
        <w:top w:val="none" w:sz="0" w:space="0" w:color="auto"/>
        <w:left w:val="none" w:sz="0" w:space="0" w:color="auto"/>
        <w:bottom w:val="none" w:sz="0" w:space="0" w:color="auto"/>
        <w:right w:val="none" w:sz="0" w:space="0" w:color="auto"/>
      </w:divBdr>
    </w:div>
    <w:div w:id="541986059">
      <w:bodyDiv w:val="1"/>
      <w:marLeft w:val="0"/>
      <w:marRight w:val="0"/>
      <w:marTop w:val="0"/>
      <w:marBottom w:val="0"/>
      <w:divBdr>
        <w:top w:val="none" w:sz="0" w:space="0" w:color="auto"/>
        <w:left w:val="none" w:sz="0" w:space="0" w:color="auto"/>
        <w:bottom w:val="none" w:sz="0" w:space="0" w:color="auto"/>
        <w:right w:val="none" w:sz="0" w:space="0" w:color="auto"/>
      </w:divBdr>
    </w:div>
    <w:div w:id="547113551">
      <w:bodyDiv w:val="1"/>
      <w:marLeft w:val="0"/>
      <w:marRight w:val="0"/>
      <w:marTop w:val="0"/>
      <w:marBottom w:val="0"/>
      <w:divBdr>
        <w:top w:val="none" w:sz="0" w:space="0" w:color="auto"/>
        <w:left w:val="none" w:sz="0" w:space="0" w:color="auto"/>
        <w:bottom w:val="none" w:sz="0" w:space="0" w:color="auto"/>
        <w:right w:val="none" w:sz="0" w:space="0" w:color="auto"/>
      </w:divBdr>
    </w:div>
    <w:div w:id="547761537">
      <w:bodyDiv w:val="1"/>
      <w:marLeft w:val="0"/>
      <w:marRight w:val="0"/>
      <w:marTop w:val="0"/>
      <w:marBottom w:val="0"/>
      <w:divBdr>
        <w:top w:val="none" w:sz="0" w:space="0" w:color="auto"/>
        <w:left w:val="none" w:sz="0" w:space="0" w:color="auto"/>
        <w:bottom w:val="none" w:sz="0" w:space="0" w:color="auto"/>
        <w:right w:val="none" w:sz="0" w:space="0" w:color="auto"/>
      </w:divBdr>
    </w:div>
    <w:div w:id="551161969">
      <w:bodyDiv w:val="1"/>
      <w:marLeft w:val="0"/>
      <w:marRight w:val="0"/>
      <w:marTop w:val="0"/>
      <w:marBottom w:val="0"/>
      <w:divBdr>
        <w:top w:val="none" w:sz="0" w:space="0" w:color="auto"/>
        <w:left w:val="none" w:sz="0" w:space="0" w:color="auto"/>
        <w:bottom w:val="none" w:sz="0" w:space="0" w:color="auto"/>
        <w:right w:val="none" w:sz="0" w:space="0" w:color="auto"/>
      </w:divBdr>
    </w:div>
    <w:div w:id="564148973">
      <w:bodyDiv w:val="1"/>
      <w:marLeft w:val="0"/>
      <w:marRight w:val="0"/>
      <w:marTop w:val="0"/>
      <w:marBottom w:val="0"/>
      <w:divBdr>
        <w:top w:val="none" w:sz="0" w:space="0" w:color="auto"/>
        <w:left w:val="none" w:sz="0" w:space="0" w:color="auto"/>
        <w:bottom w:val="none" w:sz="0" w:space="0" w:color="auto"/>
        <w:right w:val="none" w:sz="0" w:space="0" w:color="auto"/>
      </w:divBdr>
    </w:div>
    <w:div w:id="589433815">
      <w:bodyDiv w:val="1"/>
      <w:marLeft w:val="0"/>
      <w:marRight w:val="0"/>
      <w:marTop w:val="0"/>
      <w:marBottom w:val="0"/>
      <w:divBdr>
        <w:top w:val="none" w:sz="0" w:space="0" w:color="auto"/>
        <w:left w:val="none" w:sz="0" w:space="0" w:color="auto"/>
        <w:bottom w:val="none" w:sz="0" w:space="0" w:color="auto"/>
        <w:right w:val="none" w:sz="0" w:space="0" w:color="auto"/>
      </w:divBdr>
    </w:div>
    <w:div w:id="604732009">
      <w:bodyDiv w:val="1"/>
      <w:marLeft w:val="0"/>
      <w:marRight w:val="0"/>
      <w:marTop w:val="0"/>
      <w:marBottom w:val="0"/>
      <w:divBdr>
        <w:top w:val="none" w:sz="0" w:space="0" w:color="auto"/>
        <w:left w:val="none" w:sz="0" w:space="0" w:color="auto"/>
        <w:bottom w:val="none" w:sz="0" w:space="0" w:color="auto"/>
        <w:right w:val="none" w:sz="0" w:space="0" w:color="auto"/>
      </w:divBdr>
    </w:div>
    <w:div w:id="611668816">
      <w:bodyDiv w:val="1"/>
      <w:marLeft w:val="0"/>
      <w:marRight w:val="0"/>
      <w:marTop w:val="0"/>
      <w:marBottom w:val="0"/>
      <w:divBdr>
        <w:top w:val="none" w:sz="0" w:space="0" w:color="auto"/>
        <w:left w:val="none" w:sz="0" w:space="0" w:color="auto"/>
        <w:bottom w:val="none" w:sz="0" w:space="0" w:color="auto"/>
        <w:right w:val="none" w:sz="0" w:space="0" w:color="auto"/>
      </w:divBdr>
    </w:div>
    <w:div w:id="624965230">
      <w:bodyDiv w:val="1"/>
      <w:marLeft w:val="0"/>
      <w:marRight w:val="0"/>
      <w:marTop w:val="0"/>
      <w:marBottom w:val="0"/>
      <w:divBdr>
        <w:top w:val="none" w:sz="0" w:space="0" w:color="auto"/>
        <w:left w:val="none" w:sz="0" w:space="0" w:color="auto"/>
        <w:bottom w:val="none" w:sz="0" w:space="0" w:color="auto"/>
        <w:right w:val="none" w:sz="0" w:space="0" w:color="auto"/>
      </w:divBdr>
    </w:div>
    <w:div w:id="634137869">
      <w:bodyDiv w:val="1"/>
      <w:marLeft w:val="0"/>
      <w:marRight w:val="0"/>
      <w:marTop w:val="0"/>
      <w:marBottom w:val="0"/>
      <w:divBdr>
        <w:top w:val="none" w:sz="0" w:space="0" w:color="auto"/>
        <w:left w:val="none" w:sz="0" w:space="0" w:color="auto"/>
        <w:bottom w:val="none" w:sz="0" w:space="0" w:color="auto"/>
        <w:right w:val="none" w:sz="0" w:space="0" w:color="auto"/>
      </w:divBdr>
    </w:div>
    <w:div w:id="677925358">
      <w:bodyDiv w:val="1"/>
      <w:marLeft w:val="0"/>
      <w:marRight w:val="0"/>
      <w:marTop w:val="0"/>
      <w:marBottom w:val="0"/>
      <w:divBdr>
        <w:top w:val="none" w:sz="0" w:space="0" w:color="auto"/>
        <w:left w:val="none" w:sz="0" w:space="0" w:color="auto"/>
        <w:bottom w:val="none" w:sz="0" w:space="0" w:color="auto"/>
        <w:right w:val="none" w:sz="0" w:space="0" w:color="auto"/>
      </w:divBdr>
    </w:div>
    <w:div w:id="752118581">
      <w:bodyDiv w:val="1"/>
      <w:marLeft w:val="0"/>
      <w:marRight w:val="0"/>
      <w:marTop w:val="0"/>
      <w:marBottom w:val="0"/>
      <w:divBdr>
        <w:top w:val="none" w:sz="0" w:space="0" w:color="auto"/>
        <w:left w:val="none" w:sz="0" w:space="0" w:color="auto"/>
        <w:bottom w:val="none" w:sz="0" w:space="0" w:color="auto"/>
        <w:right w:val="none" w:sz="0" w:space="0" w:color="auto"/>
      </w:divBdr>
    </w:div>
    <w:div w:id="755176361">
      <w:bodyDiv w:val="1"/>
      <w:marLeft w:val="0"/>
      <w:marRight w:val="0"/>
      <w:marTop w:val="0"/>
      <w:marBottom w:val="0"/>
      <w:divBdr>
        <w:top w:val="none" w:sz="0" w:space="0" w:color="auto"/>
        <w:left w:val="none" w:sz="0" w:space="0" w:color="auto"/>
        <w:bottom w:val="none" w:sz="0" w:space="0" w:color="auto"/>
        <w:right w:val="none" w:sz="0" w:space="0" w:color="auto"/>
      </w:divBdr>
    </w:div>
    <w:div w:id="770396606">
      <w:bodyDiv w:val="1"/>
      <w:marLeft w:val="0"/>
      <w:marRight w:val="0"/>
      <w:marTop w:val="0"/>
      <w:marBottom w:val="0"/>
      <w:divBdr>
        <w:top w:val="none" w:sz="0" w:space="0" w:color="auto"/>
        <w:left w:val="none" w:sz="0" w:space="0" w:color="auto"/>
        <w:bottom w:val="none" w:sz="0" w:space="0" w:color="auto"/>
        <w:right w:val="none" w:sz="0" w:space="0" w:color="auto"/>
      </w:divBdr>
    </w:div>
    <w:div w:id="775562431">
      <w:bodyDiv w:val="1"/>
      <w:marLeft w:val="0"/>
      <w:marRight w:val="0"/>
      <w:marTop w:val="0"/>
      <w:marBottom w:val="0"/>
      <w:divBdr>
        <w:top w:val="none" w:sz="0" w:space="0" w:color="auto"/>
        <w:left w:val="none" w:sz="0" w:space="0" w:color="auto"/>
        <w:bottom w:val="none" w:sz="0" w:space="0" w:color="auto"/>
        <w:right w:val="none" w:sz="0" w:space="0" w:color="auto"/>
      </w:divBdr>
    </w:div>
    <w:div w:id="806780753">
      <w:bodyDiv w:val="1"/>
      <w:marLeft w:val="0"/>
      <w:marRight w:val="0"/>
      <w:marTop w:val="0"/>
      <w:marBottom w:val="0"/>
      <w:divBdr>
        <w:top w:val="none" w:sz="0" w:space="0" w:color="auto"/>
        <w:left w:val="none" w:sz="0" w:space="0" w:color="auto"/>
        <w:bottom w:val="none" w:sz="0" w:space="0" w:color="auto"/>
        <w:right w:val="none" w:sz="0" w:space="0" w:color="auto"/>
      </w:divBdr>
    </w:div>
    <w:div w:id="807744143">
      <w:bodyDiv w:val="1"/>
      <w:marLeft w:val="0"/>
      <w:marRight w:val="0"/>
      <w:marTop w:val="0"/>
      <w:marBottom w:val="0"/>
      <w:divBdr>
        <w:top w:val="none" w:sz="0" w:space="0" w:color="auto"/>
        <w:left w:val="none" w:sz="0" w:space="0" w:color="auto"/>
        <w:bottom w:val="none" w:sz="0" w:space="0" w:color="auto"/>
        <w:right w:val="none" w:sz="0" w:space="0" w:color="auto"/>
      </w:divBdr>
    </w:div>
    <w:div w:id="842936366">
      <w:bodyDiv w:val="1"/>
      <w:marLeft w:val="0"/>
      <w:marRight w:val="0"/>
      <w:marTop w:val="0"/>
      <w:marBottom w:val="0"/>
      <w:divBdr>
        <w:top w:val="none" w:sz="0" w:space="0" w:color="auto"/>
        <w:left w:val="none" w:sz="0" w:space="0" w:color="auto"/>
        <w:bottom w:val="none" w:sz="0" w:space="0" w:color="auto"/>
        <w:right w:val="none" w:sz="0" w:space="0" w:color="auto"/>
      </w:divBdr>
    </w:div>
    <w:div w:id="849877637">
      <w:bodyDiv w:val="1"/>
      <w:marLeft w:val="0"/>
      <w:marRight w:val="0"/>
      <w:marTop w:val="0"/>
      <w:marBottom w:val="0"/>
      <w:divBdr>
        <w:top w:val="none" w:sz="0" w:space="0" w:color="auto"/>
        <w:left w:val="none" w:sz="0" w:space="0" w:color="auto"/>
        <w:bottom w:val="none" w:sz="0" w:space="0" w:color="auto"/>
        <w:right w:val="none" w:sz="0" w:space="0" w:color="auto"/>
      </w:divBdr>
    </w:div>
    <w:div w:id="864487246">
      <w:bodyDiv w:val="1"/>
      <w:marLeft w:val="0"/>
      <w:marRight w:val="0"/>
      <w:marTop w:val="0"/>
      <w:marBottom w:val="0"/>
      <w:divBdr>
        <w:top w:val="none" w:sz="0" w:space="0" w:color="auto"/>
        <w:left w:val="none" w:sz="0" w:space="0" w:color="auto"/>
        <w:bottom w:val="none" w:sz="0" w:space="0" w:color="auto"/>
        <w:right w:val="none" w:sz="0" w:space="0" w:color="auto"/>
      </w:divBdr>
    </w:div>
    <w:div w:id="871309117">
      <w:bodyDiv w:val="1"/>
      <w:marLeft w:val="0"/>
      <w:marRight w:val="0"/>
      <w:marTop w:val="0"/>
      <w:marBottom w:val="0"/>
      <w:divBdr>
        <w:top w:val="none" w:sz="0" w:space="0" w:color="auto"/>
        <w:left w:val="none" w:sz="0" w:space="0" w:color="auto"/>
        <w:bottom w:val="none" w:sz="0" w:space="0" w:color="auto"/>
        <w:right w:val="none" w:sz="0" w:space="0" w:color="auto"/>
      </w:divBdr>
    </w:div>
    <w:div w:id="877476770">
      <w:bodyDiv w:val="1"/>
      <w:marLeft w:val="0"/>
      <w:marRight w:val="0"/>
      <w:marTop w:val="0"/>
      <w:marBottom w:val="0"/>
      <w:divBdr>
        <w:top w:val="none" w:sz="0" w:space="0" w:color="auto"/>
        <w:left w:val="none" w:sz="0" w:space="0" w:color="auto"/>
        <w:bottom w:val="none" w:sz="0" w:space="0" w:color="auto"/>
        <w:right w:val="none" w:sz="0" w:space="0" w:color="auto"/>
      </w:divBdr>
    </w:div>
    <w:div w:id="881092287">
      <w:bodyDiv w:val="1"/>
      <w:marLeft w:val="0"/>
      <w:marRight w:val="0"/>
      <w:marTop w:val="0"/>
      <w:marBottom w:val="0"/>
      <w:divBdr>
        <w:top w:val="none" w:sz="0" w:space="0" w:color="auto"/>
        <w:left w:val="none" w:sz="0" w:space="0" w:color="auto"/>
        <w:bottom w:val="none" w:sz="0" w:space="0" w:color="auto"/>
        <w:right w:val="none" w:sz="0" w:space="0" w:color="auto"/>
      </w:divBdr>
    </w:div>
    <w:div w:id="894392104">
      <w:bodyDiv w:val="1"/>
      <w:marLeft w:val="0"/>
      <w:marRight w:val="0"/>
      <w:marTop w:val="0"/>
      <w:marBottom w:val="0"/>
      <w:divBdr>
        <w:top w:val="none" w:sz="0" w:space="0" w:color="auto"/>
        <w:left w:val="none" w:sz="0" w:space="0" w:color="auto"/>
        <w:bottom w:val="none" w:sz="0" w:space="0" w:color="auto"/>
        <w:right w:val="none" w:sz="0" w:space="0" w:color="auto"/>
      </w:divBdr>
    </w:div>
    <w:div w:id="896167044">
      <w:bodyDiv w:val="1"/>
      <w:marLeft w:val="0"/>
      <w:marRight w:val="0"/>
      <w:marTop w:val="0"/>
      <w:marBottom w:val="0"/>
      <w:divBdr>
        <w:top w:val="none" w:sz="0" w:space="0" w:color="auto"/>
        <w:left w:val="none" w:sz="0" w:space="0" w:color="auto"/>
        <w:bottom w:val="none" w:sz="0" w:space="0" w:color="auto"/>
        <w:right w:val="none" w:sz="0" w:space="0" w:color="auto"/>
      </w:divBdr>
    </w:div>
    <w:div w:id="900556647">
      <w:bodyDiv w:val="1"/>
      <w:marLeft w:val="0"/>
      <w:marRight w:val="0"/>
      <w:marTop w:val="0"/>
      <w:marBottom w:val="0"/>
      <w:divBdr>
        <w:top w:val="none" w:sz="0" w:space="0" w:color="auto"/>
        <w:left w:val="none" w:sz="0" w:space="0" w:color="auto"/>
        <w:bottom w:val="none" w:sz="0" w:space="0" w:color="auto"/>
        <w:right w:val="none" w:sz="0" w:space="0" w:color="auto"/>
      </w:divBdr>
    </w:div>
    <w:div w:id="902450482">
      <w:bodyDiv w:val="1"/>
      <w:marLeft w:val="0"/>
      <w:marRight w:val="0"/>
      <w:marTop w:val="0"/>
      <w:marBottom w:val="0"/>
      <w:divBdr>
        <w:top w:val="none" w:sz="0" w:space="0" w:color="auto"/>
        <w:left w:val="none" w:sz="0" w:space="0" w:color="auto"/>
        <w:bottom w:val="none" w:sz="0" w:space="0" w:color="auto"/>
        <w:right w:val="none" w:sz="0" w:space="0" w:color="auto"/>
      </w:divBdr>
    </w:div>
    <w:div w:id="921449737">
      <w:bodyDiv w:val="1"/>
      <w:marLeft w:val="0"/>
      <w:marRight w:val="0"/>
      <w:marTop w:val="0"/>
      <w:marBottom w:val="0"/>
      <w:divBdr>
        <w:top w:val="none" w:sz="0" w:space="0" w:color="auto"/>
        <w:left w:val="none" w:sz="0" w:space="0" w:color="auto"/>
        <w:bottom w:val="none" w:sz="0" w:space="0" w:color="auto"/>
        <w:right w:val="none" w:sz="0" w:space="0" w:color="auto"/>
      </w:divBdr>
    </w:div>
    <w:div w:id="943224486">
      <w:bodyDiv w:val="1"/>
      <w:marLeft w:val="0"/>
      <w:marRight w:val="0"/>
      <w:marTop w:val="0"/>
      <w:marBottom w:val="0"/>
      <w:divBdr>
        <w:top w:val="none" w:sz="0" w:space="0" w:color="auto"/>
        <w:left w:val="none" w:sz="0" w:space="0" w:color="auto"/>
        <w:bottom w:val="none" w:sz="0" w:space="0" w:color="auto"/>
        <w:right w:val="none" w:sz="0" w:space="0" w:color="auto"/>
      </w:divBdr>
    </w:div>
    <w:div w:id="962879351">
      <w:bodyDiv w:val="1"/>
      <w:marLeft w:val="0"/>
      <w:marRight w:val="0"/>
      <w:marTop w:val="0"/>
      <w:marBottom w:val="0"/>
      <w:divBdr>
        <w:top w:val="none" w:sz="0" w:space="0" w:color="auto"/>
        <w:left w:val="none" w:sz="0" w:space="0" w:color="auto"/>
        <w:bottom w:val="none" w:sz="0" w:space="0" w:color="auto"/>
        <w:right w:val="none" w:sz="0" w:space="0" w:color="auto"/>
      </w:divBdr>
    </w:div>
    <w:div w:id="965351597">
      <w:bodyDiv w:val="1"/>
      <w:marLeft w:val="0"/>
      <w:marRight w:val="0"/>
      <w:marTop w:val="0"/>
      <w:marBottom w:val="0"/>
      <w:divBdr>
        <w:top w:val="none" w:sz="0" w:space="0" w:color="auto"/>
        <w:left w:val="none" w:sz="0" w:space="0" w:color="auto"/>
        <w:bottom w:val="none" w:sz="0" w:space="0" w:color="auto"/>
        <w:right w:val="none" w:sz="0" w:space="0" w:color="auto"/>
      </w:divBdr>
    </w:div>
    <w:div w:id="974413700">
      <w:bodyDiv w:val="1"/>
      <w:marLeft w:val="0"/>
      <w:marRight w:val="0"/>
      <w:marTop w:val="0"/>
      <w:marBottom w:val="0"/>
      <w:divBdr>
        <w:top w:val="none" w:sz="0" w:space="0" w:color="auto"/>
        <w:left w:val="none" w:sz="0" w:space="0" w:color="auto"/>
        <w:bottom w:val="none" w:sz="0" w:space="0" w:color="auto"/>
        <w:right w:val="none" w:sz="0" w:space="0" w:color="auto"/>
      </w:divBdr>
    </w:div>
    <w:div w:id="977687081">
      <w:bodyDiv w:val="1"/>
      <w:marLeft w:val="0"/>
      <w:marRight w:val="0"/>
      <w:marTop w:val="0"/>
      <w:marBottom w:val="0"/>
      <w:divBdr>
        <w:top w:val="none" w:sz="0" w:space="0" w:color="auto"/>
        <w:left w:val="none" w:sz="0" w:space="0" w:color="auto"/>
        <w:bottom w:val="none" w:sz="0" w:space="0" w:color="auto"/>
        <w:right w:val="none" w:sz="0" w:space="0" w:color="auto"/>
      </w:divBdr>
    </w:div>
    <w:div w:id="997883702">
      <w:bodyDiv w:val="1"/>
      <w:marLeft w:val="0"/>
      <w:marRight w:val="0"/>
      <w:marTop w:val="0"/>
      <w:marBottom w:val="0"/>
      <w:divBdr>
        <w:top w:val="none" w:sz="0" w:space="0" w:color="auto"/>
        <w:left w:val="none" w:sz="0" w:space="0" w:color="auto"/>
        <w:bottom w:val="none" w:sz="0" w:space="0" w:color="auto"/>
        <w:right w:val="none" w:sz="0" w:space="0" w:color="auto"/>
      </w:divBdr>
    </w:div>
    <w:div w:id="1010717160">
      <w:bodyDiv w:val="1"/>
      <w:marLeft w:val="0"/>
      <w:marRight w:val="0"/>
      <w:marTop w:val="0"/>
      <w:marBottom w:val="0"/>
      <w:divBdr>
        <w:top w:val="none" w:sz="0" w:space="0" w:color="auto"/>
        <w:left w:val="none" w:sz="0" w:space="0" w:color="auto"/>
        <w:bottom w:val="none" w:sz="0" w:space="0" w:color="auto"/>
        <w:right w:val="none" w:sz="0" w:space="0" w:color="auto"/>
      </w:divBdr>
    </w:div>
    <w:div w:id="1011302288">
      <w:bodyDiv w:val="1"/>
      <w:marLeft w:val="0"/>
      <w:marRight w:val="0"/>
      <w:marTop w:val="0"/>
      <w:marBottom w:val="0"/>
      <w:divBdr>
        <w:top w:val="none" w:sz="0" w:space="0" w:color="auto"/>
        <w:left w:val="none" w:sz="0" w:space="0" w:color="auto"/>
        <w:bottom w:val="none" w:sz="0" w:space="0" w:color="auto"/>
        <w:right w:val="none" w:sz="0" w:space="0" w:color="auto"/>
      </w:divBdr>
    </w:div>
    <w:div w:id="1030960205">
      <w:bodyDiv w:val="1"/>
      <w:marLeft w:val="0"/>
      <w:marRight w:val="0"/>
      <w:marTop w:val="0"/>
      <w:marBottom w:val="0"/>
      <w:divBdr>
        <w:top w:val="none" w:sz="0" w:space="0" w:color="auto"/>
        <w:left w:val="none" w:sz="0" w:space="0" w:color="auto"/>
        <w:bottom w:val="none" w:sz="0" w:space="0" w:color="auto"/>
        <w:right w:val="none" w:sz="0" w:space="0" w:color="auto"/>
      </w:divBdr>
    </w:div>
    <w:div w:id="1045642734">
      <w:bodyDiv w:val="1"/>
      <w:marLeft w:val="0"/>
      <w:marRight w:val="0"/>
      <w:marTop w:val="0"/>
      <w:marBottom w:val="0"/>
      <w:divBdr>
        <w:top w:val="none" w:sz="0" w:space="0" w:color="auto"/>
        <w:left w:val="none" w:sz="0" w:space="0" w:color="auto"/>
        <w:bottom w:val="none" w:sz="0" w:space="0" w:color="auto"/>
        <w:right w:val="none" w:sz="0" w:space="0" w:color="auto"/>
      </w:divBdr>
    </w:div>
    <w:div w:id="1054306814">
      <w:bodyDiv w:val="1"/>
      <w:marLeft w:val="0"/>
      <w:marRight w:val="0"/>
      <w:marTop w:val="0"/>
      <w:marBottom w:val="0"/>
      <w:divBdr>
        <w:top w:val="none" w:sz="0" w:space="0" w:color="auto"/>
        <w:left w:val="none" w:sz="0" w:space="0" w:color="auto"/>
        <w:bottom w:val="none" w:sz="0" w:space="0" w:color="auto"/>
        <w:right w:val="none" w:sz="0" w:space="0" w:color="auto"/>
      </w:divBdr>
    </w:div>
    <w:div w:id="1078557864">
      <w:bodyDiv w:val="1"/>
      <w:marLeft w:val="0"/>
      <w:marRight w:val="0"/>
      <w:marTop w:val="0"/>
      <w:marBottom w:val="0"/>
      <w:divBdr>
        <w:top w:val="none" w:sz="0" w:space="0" w:color="auto"/>
        <w:left w:val="none" w:sz="0" w:space="0" w:color="auto"/>
        <w:bottom w:val="none" w:sz="0" w:space="0" w:color="auto"/>
        <w:right w:val="none" w:sz="0" w:space="0" w:color="auto"/>
      </w:divBdr>
    </w:div>
    <w:div w:id="1091118289">
      <w:bodyDiv w:val="1"/>
      <w:marLeft w:val="0"/>
      <w:marRight w:val="0"/>
      <w:marTop w:val="0"/>
      <w:marBottom w:val="0"/>
      <w:divBdr>
        <w:top w:val="none" w:sz="0" w:space="0" w:color="auto"/>
        <w:left w:val="none" w:sz="0" w:space="0" w:color="auto"/>
        <w:bottom w:val="none" w:sz="0" w:space="0" w:color="auto"/>
        <w:right w:val="none" w:sz="0" w:space="0" w:color="auto"/>
      </w:divBdr>
    </w:div>
    <w:div w:id="1113212030">
      <w:bodyDiv w:val="1"/>
      <w:marLeft w:val="0"/>
      <w:marRight w:val="0"/>
      <w:marTop w:val="0"/>
      <w:marBottom w:val="0"/>
      <w:divBdr>
        <w:top w:val="none" w:sz="0" w:space="0" w:color="auto"/>
        <w:left w:val="none" w:sz="0" w:space="0" w:color="auto"/>
        <w:bottom w:val="none" w:sz="0" w:space="0" w:color="auto"/>
        <w:right w:val="none" w:sz="0" w:space="0" w:color="auto"/>
      </w:divBdr>
    </w:div>
    <w:div w:id="1128665679">
      <w:bodyDiv w:val="1"/>
      <w:marLeft w:val="0"/>
      <w:marRight w:val="0"/>
      <w:marTop w:val="0"/>
      <w:marBottom w:val="0"/>
      <w:divBdr>
        <w:top w:val="none" w:sz="0" w:space="0" w:color="auto"/>
        <w:left w:val="none" w:sz="0" w:space="0" w:color="auto"/>
        <w:bottom w:val="none" w:sz="0" w:space="0" w:color="auto"/>
        <w:right w:val="none" w:sz="0" w:space="0" w:color="auto"/>
      </w:divBdr>
    </w:div>
    <w:div w:id="1132357692">
      <w:bodyDiv w:val="1"/>
      <w:marLeft w:val="0"/>
      <w:marRight w:val="0"/>
      <w:marTop w:val="0"/>
      <w:marBottom w:val="0"/>
      <w:divBdr>
        <w:top w:val="none" w:sz="0" w:space="0" w:color="auto"/>
        <w:left w:val="none" w:sz="0" w:space="0" w:color="auto"/>
        <w:bottom w:val="none" w:sz="0" w:space="0" w:color="auto"/>
        <w:right w:val="none" w:sz="0" w:space="0" w:color="auto"/>
      </w:divBdr>
    </w:div>
    <w:div w:id="1188252067">
      <w:bodyDiv w:val="1"/>
      <w:marLeft w:val="0"/>
      <w:marRight w:val="0"/>
      <w:marTop w:val="0"/>
      <w:marBottom w:val="0"/>
      <w:divBdr>
        <w:top w:val="none" w:sz="0" w:space="0" w:color="auto"/>
        <w:left w:val="none" w:sz="0" w:space="0" w:color="auto"/>
        <w:bottom w:val="none" w:sz="0" w:space="0" w:color="auto"/>
        <w:right w:val="none" w:sz="0" w:space="0" w:color="auto"/>
      </w:divBdr>
    </w:div>
    <w:div w:id="1189679827">
      <w:bodyDiv w:val="1"/>
      <w:marLeft w:val="0"/>
      <w:marRight w:val="0"/>
      <w:marTop w:val="0"/>
      <w:marBottom w:val="0"/>
      <w:divBdr>
        <w:top w:val="none" w:sz="0" w:space="0" w:color="auto"/>
        <w:left w:val="none" w:sz="0" w:space="0" w:color="auto"/>
        <w:bottom w:val="none" w:sz="0" w:space="0" w:color="auto"/>
        <w:right w:val="none" w:sz="0" w:space="0" w:color="auto"/>
      </w:divBdr>
    </w:div>
    <w:div w:id="1223101901">
      <w:bodyDiv w:val="1"/>
      <w:marLeft w:val="0"/>
      <w:marRight w:val="0"/>
      <w:marTop w:val="0"/>
      <w:marBottom w:val="0"/>
      <w:divBdr>
        <w:top w:val="none" w:sz="0" w:space="0" w:color="auto"/>
        <w:left w:val="none" w:sz="0" w:space="0" w:color="auto"/>
        <w:bottom w:val="none" w:sz="0" w:space="0" w:color="auto"/>
        <w:right w:val="none" w:sz="0" w:space="0" w:color="auto"/>
      </w:divBdr>
    </w:div>
    <w:div w:id="1227715769">
      <w:bodyDiv w:val="1"/>
      <w:marLeft w:val="0"/>
      <w:marRight w:val="0"/>
      <w:marTop w:val="0"/>
      <w:marBottom w:val="0"/>
      <w:divBdr>
        <w:top w:val="none" w:sz="0" w:space="0" w:color="auto"/>
        <w:left w:val="none" w:sz="0" w:space="0" w:color="auto"/>
        <w:bottom w:val="none" w:sz="0" w:space="0" w:color="auto"/>
        <w:right w:val="none" w:sz="0" w:space="0" w:color="auto"/>
      </w:divBdr>
    </w:div>
    <w:div w:id="1244222110">
      <w:bodyDiv w:val="1"/>
      <w:marLeft w:val="0"/>
      <w:marRight w:val="0"/>
      <w:marTop w:val="0"/>
      <w:marBottom w:val="0"/>
      <w:divBdr>
        <w:top w:val="none" w:sz="0" w:space="0" w:color="auto"/>
        <w:left w:val="none" w:sz="0" w:space="0" w:color="auto"/>
        <w:bottom w:val="none" w:sz="0" w:space="0" w:color="auto"/>
        <w:right w:val="none" w:sz="0" w:space="0" w:color="auto"/>
      </w:divBdr>
    </w:div>
    <w:div w:id="1280602137">
      <w:bodyDiv w:val="1"/>
      <w:marLeft w:val="0"/>
      <w:marRight w:val="0"/>
      <w:marTop w:val="0"/>
      <w:marBottom w:val="0"/>
      <w:divBdr>
        <w:top w:val="none" w:sz="0" w:space="0" w:color="auto"/>
        <w:left w:val="none" w:sz="0" w:space="0" w:color="auto"/>
        <w:bottom w:val="none" w:sz="0" w:space="0" w:color="auto"/>
        <w:right w:val="none" w:sz="0" w:space="0" w:color="auto"/>
      </w:divBdr>
    </w:div>
    <w:div w:id="1281303063">
      <w:bodyDiv w:val="1"/>
      <w:marLeft w:val="0"/>
      <w:marRight w:val="0"/>
      <w:marTop w:val="0"/>
      <w:marBottom w:val="0"/>
      <w:divBdr>
        <w:top w:val="none" w:sz="0" w:space="0" w:color="auto"/>
        <w:left w:val="none" w:sz="0" w:space="0" w:color="auto"/>
        <w:bottom w:val="none" w:sz="0" w:space="0" w:color="auto"/>
        <w:right w:val="none" w:sz="0" w:space="0" w:color="auto"/>
      </w:divBdr>
    </w:div>
    <w:div w:id="1302350138">
      <w:bodyDiv w:val="1"/>
      <w:marLeft w:val="0"/>
      <w:marRight w:val="0"/>
      <w:marTop w:val="0"/>
      <w:marBottom w:val="0"/>
      <w:divBdr>
        <w:top w:val="none" w:sz="0" w:space="0" w:color="auto"/>
        <w:left w:val="none" w:sz="0" w:space="0" w:color="auto"/>
        <w:bottom w:val="none" w:sz="0" w:space="0" w:color="auto"/>
        <w:right w:val="none" w:sz="0" w:space="0" w:color="auto"/>
      </w:divBdr>
    </w:div>
    <w:div w:id="1312247906">
      <w:bodyDiv w:val="1"/>
      <w:marLeft w:val="0"/>
      <w:marRight w:val="0"/>
      <w:marTop w:val="0"/>
      <w:marBottom w:val="0"/>
      <w:divBdr>
        <w:top w:val="none" w:sz="0" w:space="0" w:color="auto"/>
        <w:left w:val="none" w:sz="0" w:space="0" w:color="auto"/>
        <w:bottom w:val="none" w:sz="0" w:space="0" w:color="auto"/>
        <w:right w:val="none" w:sz="0" w:space="0" w:color="auto"/>
      </w:divBdr>
    </w:div>
    <w:div w:id="1312825738">
      <w:bodyDiv w:val="1"/>
      <w:marLeft w:val="0"/>
      <w:marRight w:val="0"/>
      <w:marTop w:val="0"/>
      <w:marBottom w:val="0"/>
      <w:divBdr>
        <w:top w:val="none" w:sz="0" w:space="0" w:color="auto"/>
        <w:left w:val="none" w:sz="0" w:space="0" w:color="auto"/>
        <w:bottom w:val="none" w:sz="0" w:space="0" w:color="auto"/>
        <w:right w:val="none" w:sz="0" w:space="0" w:color="auto"/>
      </w:divBdr>
    </w:div>
    <w:div w:id="1323894670">
      <w:bodyDiv w:val="1"/>
      <w:marLeft w:val="0"/>
      <w:marRight w:val="0"/>
      <w:marTop w:val="0"/>
      <w:marBottom w:val="0"/>
      <w:divBdr>
        <w:top w:val="none" w:sz="0" w:space="0" w:color="auto"/>
        <w:left w:val="none" w:sz="0" w:space="0" w:color="auto"/>
        <w:bottom w:val="none" w:sz="0" w:space="0" w:color="auto"/>
        <w:right w:val="none" w:sz="0" w:space="0" w:color="auto"/>
      </w:divBdr>
    </w:div>
    <w:div w:id="1339230446">
      <w:bodyDiv w:val="1"/>
      <w:marLeft w:val="0"/>
      <w:marRight w:val="0"/>
      <w:marTop w:val="0"/>
      <w:marBottom w:val="0"/>
      <w:divBdr>
        <w:top w:val="none" w:sz="0" w:space="0" w:color="auto"/>
        <w:left w:val="none" w:sz="0" w:space="0" w:color="auto"/>
        <w:bottom w:val="none" w:sz="0" w:space="0" w:color="auto"/>
        <w:right w:val="none" w:sz="0" w:space="0" w:color="auto"/>
      </w:divBdr>
    </w:div>
    <w:div w:id="1341084474">
      <w:bodyDiv w:val="1"/>
      <w:marLeft w:val="0"/>
      <w:marRight w:val="0"/>
      <w:marTop w:val="0"/>
      <w:marBottom w:val="0"/>
      <w:divBdr>
        <w:top w:val="none" w:sz="0" w:space="0" w:color="auto"/>
        <w:left w:val="none" w:sz="0" w:space="0" w:color="auto"/>
        <w:bottom w:val="none" w:sz="0" w:space="0" w:color="auto"/>
        <w:right w:val="none" w:sz="0" w:space="0" w:color="auto"/>
      </w:divBdr>
    </w:div>
    <w:div w:id="1347292727">
      <w:bodyDiv w:val="1"/>
      <w:marLeft w:val="0"/>
      <w:marRight w:val="0"/>
      <w:marTop w:val="0"/>
      <w:marBottom w:val="0"/>
      <w:divBdr>
        <w:top w:val="none" w:sz="0" w:space="0" w:color="auto"/>
        <w:left w:val="none" w:sz="0" w:space="0" w:color="auto"/>
        <w:bottom w:val="none" w:sz="0" w:space="0" w:color="auto"/>
        <w:right w:val="none" w:sz="0" w:space="0" w:color="auto"/>
      </w:divBdr>
    </w:div>
    <w:div w:id="1361318831">
      <w:bodyDiv w:val="1"/>
      <w:marLeft w:val="0"/>
      <w:marRight w:val="0"/>
      <w:marTop w:val="0"/>
      <w:marBottom w:val="0"/>
      <w:divBdr>
        <w:top w:val="none" w:sz="0" w:space="0" w:color="auto"/>
        <w:left w:val="none" w:sz="0" w:space="0" w:color="auto"/>
        <w:bottom w:val="none" w:sz="0" w:space="0" w:color="auto"/>
        <w:right w:val="none" w:sz="0" w:space="0" w:color="auto"/>
      </w:divBdr>
    </w:div>
    <w:div w:id="1375810432">
      <w:bodyDiv w:val="1"/>
      <w:marLeft w:val="0"/>
      <w:marRight w:val="0"/>
      <w:marTop w:val="0"/>
      <w:marBottom w:val="0"/>
      <w:divBdr>
        <w:top w:val="none" w:sz="0" w:space="0" w:color="auto"/>
        <w:left w:val="none" w:sz="0" w:space="0" w:color="auto"/>
        <w:bottom w:val="none" w:sz="0" w:space="0" w:color="auto"/>
        <w:right w:val="none" w:sz="0" w:space="0" w:color="auto"/>
      </w:divBdr>
    </w:div>
    <w:div w:id="1379087724">
      <w:bodyDiv w:val="1"/>
      <w:marLeft w:val="0"/>
      <w:marRight w:val="0"/>
      <w:marTop w:val="0"/>
      <w:marBottom w:val="0"/>
      <w:divBdr>
        <w:top w:val="none" w:sz="0" w:space="0" w:color="auto"/>
        <w:left w:val="none" w:sz="0" w:space="0" w:color="auto"/>
        <w:bottom w:val="none" w:sz="0" w:space="0" w:color="auto"/>
        <w:right w:val="none" w:sz="0" w:space="0" w:color="auto"/>
      </w:divBdr>
    </w:div>
    <w:div w:id="1389718488">
      <w:bodyDiv w:val="1"/>
      <w:marLeft w:val="0"/>
      <w:marRight w:val="0"/>
      <w:marTop w:val="0"/>
      <w:marBottom w:val="0"/>
      <w:divBdr>
        <w:top w:val="none" w:sz="0" w:space="0" w:color="auto"/>
        <w:left w:val="none" w:sz="0" w:space="0" w:color="auto"/>
        <w:bottom w:val="none" w:sz="0" w:space="0" w:color="auto"/>
        <w:right w:val="none" w:sz="0" w:space="0" w:color="auto"/>
      </w:divBdr>
    </w:div>
    <w:div w:id="1396246124">
      <w:bodyDiv w:val="1"/>
      <w:marLeft w:val="0"/>
      <w:marRight w:val="0"/>
      <w:marTop w:val="0"/>
      <w:marBottom w:val="0"/>
      <w:divBdr>
        <w:top w:val="none" w:sz="0" w:space="0" w:color="auto"/>
        <w:left w:val="none" w:sz="0" w:space="0" w:color="auto"/>
        <w:bottom w:val="none" w:sz="0" w:space="0" w:color="auto"/>
        <w:right w:val="none" w:sz="0" w:space="0" w:color="auto"/>
      </w:divBdr>
    </w:div>
    <w:div w:id="1427846997">
      <w:bodyDiv w:val="1"/>
      <w:marLeft w:val="0"/>
      <w:marRight w:val="0"/>
      <w:marTop w:val="0"/>
      <w:marBottom w:val="0"/>
      <w:divBdr>
        <w:top w:val="none" w:sz="0" w:space="0" w:color="auto"/>
        <w:left w:val="none" w:sz="0" w:space="0" w:color="auto"/>
        <w:bottom w:val="none" w:sz="0" w:space="0" w:color="auto"/>
        <w:right w:val="none" w:sz="0" w:space="0" w:color="auto"/>
      </w:divBdr>
    </w:div>
    <w:div w:id="1438259112">
      <w:bodyDiv w:val="1"/>
      <w:marLeft w:val="0"/>
      <w:marRight w:val="0"/>
      <w:marTop w:val="0"/>
      <w:marBottom w:val="0"/>
      <w:divBdr>
        <w:top w:val="none" w:sz="0" w:space="0" w:color="auto"/>
        <w:left w:val="none" w:sz="0" w:space="0" w:color="auto"/>
        <w:bottom w:val="none" w:sz="0" w:space="0" w:color="auto"/>
        <w:right w:val="none" w:sz="0" w:space="0" w:color="auto"/>
      </w:divBdr>
    </w:div>
    <w:div w:id="1481724524">
      <w:bodyDiv w:val="1"/>
      <w:marLeft w:val="0"/>
      <w:marRight w:val="0"/>
      <w:marTop w:val="0"/>
      <w:marBottom w:val="0"/>
      <w:divBdr>
        <w:top w:val="none" w:sz="0" w:space="0" w:color="auto"/>
        <w:left w:val="none" w:sz="0" w:space="0" w:color="auto"/>
        <w:bottom w:val="none" w:sz="0" w:space="0" w:color="auto"/>
        <w:right w:val="none" w:sz="0" w:space="0" w:color="auto"/>
      </w:divBdr>
    </w:div>
    <w:div w:id="1503088681">
      <w:bodyDiv w:val="1"/>
      <w:marLeft w:val="0"/>
      <w:marRight w:val="0"/>
      <w:marTop w:val="0"/>
      <w:marBottom w:val="0"/>
      <w:divBdr>
        <w:top w:val="none" w:sz="0" w:space="0" w:color="auto"/>
        <w:left w:val="none" w:sz="0" w:space="0" w:color="auto"/>
        <w:bottom w:val="none" w:sz="0" w:space="0" w:color="auto"/>
        <w:right w:val="none" w:sz="0" w:space="0" w:color="auto"/>
      </w:divBdr>
    </w:div>
    <w:div w:id="1503466088">
      <w:bodyDiv w:val="1"/>
      <w:marLeft w:val="0"/>
      <w:marRight w:val="0"/>
      <w:marTop w:val="0"/>
      <w:marBottom w:val="0"/>
      <w:divBdr>
        <w:top w:val="none" w:sz="0" w:space="0" w:color="auto"/>
        <w:left w:val="none" w:sz="0" w:space="0" w:color="auto"/>
        <w:bottom w:val="none" w:sz="0" w:space="0" w:color="auto"/>
        <w:right w:val="none" w:sz="0" w:space="0" w:color="auto"/>
      </w:divBdr>
    </w:div>
    <w:div w:id="1511875595">
      <w:bodyDiv w:val="1"/>
      <w:marLeft w:val="0"/>
      <w:marRight w:val="0"/>
      <w:marTop w:val="0"/>
      <w:marBottom w:val="0"/>
      <w:divBdr>
        <w:top w:val="none" w:sz="0" w:space="0" w:color="auto"/>
        <w:left w:val="none" w:sz="0" w:space="0" w:color="auto"/>
        <w:bottom w:val="none" w:sz="0" w:space="0" w:color="auto"/>
        <w:right w:val="none" w:sz="0" w:space="0" w:color="auto"/>
      </w:divBdr>
    </w:div>
    <w:div w:id="1517619437">
      <w:bodyDiv w:val="1"/>
      <w:marLeft w:val="0"/>
      <w:marRight w:val="0"/>
      <w:marTop w:val="0"/>
      <w:marBottom w:val="0"/>
      <w:divBdr>
        <w:top w:val="none" w:sz="0" w:space="0" w:color="auto"/>
        <w:left w:val="none" w:sz="0" w:space="0" w:color="auto"/>
        <w:bottom w:val="none" w:sz="0" w:space="0" w:color="auto"/>
        <w:right w:val="none" w:sz="0" w:space="0" w:color="auto"/>
      </w:divBdr>
    </w:div>
    <w:div w:id="1519467065">
      <w:bodyDiv w:val="1"/>
      <w:marLeft w:val="0"/>
      <w:marRight w:val="0"/>
      <w:marTop w:val="0"/>
      <w:marBottom w:val="0"/>
      <w:divBdr>
        <w:top w:val="none" w:sz="0" w:space="0" w:color="auto"/>
        <w:left w:val="none" w:sz="0" w:space="0" w:color="auto"/>
        <w:bottom w:val="none" w:sz="0" w:space="0" w:color="auto"/>
        <w:right w:val="none" w:sz="0" w:space="0" w:color="auto"/>
      </w:divBdr>
    </w:div>
    <w:div w:id="1525244296">
      <w:bodyDiv w:val="1"/>
      <w:marLeft w:val="0"/>
      <w:marRight w:val="0"/>
      <w:marTop w:val="0"/>
      <w:marBottom w:val="0"/>
      <w:divBdr>
        <w:top w:val="none" w:sz="0" w:space="0" w:color="auto"/>
        <w:left w:val="none" w:sz="0" w:space="0" w:color="auto"/>
        <w:bottom w:val="none" w:sz="0" w:space="0" w:color="auto"/>
        <w:right w:val="none" w:sz="0" w:space="0" w:color="auto"/>
      </w:divBdr>
    </w:div>
    <w:div w:id="1598905594">
      <w:bodyDiv w:val="1"/>
      <w:marLeft w:val="0"/>
      <w:marRight w:val="0"/>
      <w:marTop w:val="0"/>
      <w:marBottom w:val="0"/>
      <w:divBdr>
        <w:top w:val="none" w:sz="0" w:space="0" w:color="auto"/>
        <w:left w:val="none" w:sz="0" w:space="0" w:color="auto"/>
        <w:bottom w:val="none" w:sz="0" w:space="0" w:color="auto"/>
        <w:right w:val="none" w:sz="0" w:space="0" w:color="auto"/>
      </w:divBdr>
    </w:div>
    <w:div w:id="1605461620">
      <w:bodyDiv w:val="1"/>
      <w:marLeft w:val="0"/>
      <w:marRight w:val="0"/>
      <w:marTop w:val="0"/>
      <w:marBottom w:val="0"/>
      <w:divBdr>
        <w:top w:val="none" w:sz="0" w:space="0" w:color="auto"/>
        <w:left w:val="none" w:sz="0" w:space="0" w:color="auto"/>
        <w:bottom w:val="none" w:sz="0" w:space="0" w:color="auto"/>
        <w:right w:val="none" w:sz="0" w:space="0" w:color="auto"/>
      </w:divBdr>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
    <w:div w:id="1629582327">
      <w:bodyDiv w:val="1"/>
      <w:marLeft w:val="0"/>
      <w:marRight w:val="0"/>
      <w:marTop w:val="0"/>
      <w:marBottom w:val="0"/>
      <w:divBdr>
        <w:top w:val="none" w:sz="0" w:space="0" w:color="auto"/>
        <w:left w:val="none" w:sz="0" w:space="0" w:color="auto"/>
        <w:bottom w:val="none" w:sz="0" w:space="0" w:color="auto"/>
        <w:right w:val="none" w:sz="0" w:space="0" w:color="auto"/>
      </w:divBdr>
    </w:div>
    <w:div w:id="1646272322">
      <w:bodyDiv w:val="1"/>
      <w:marLeft w:val="0"/>
      <w:marRight w:val="0"/>
      <w:marTop w:val="0"/>
      <w:marBottom w:val="0"/>
      <w:divBdr>
        <w:top w:val="none" w:sz="0" w:space="0" w:color="auto"/>
        <w:left w:val="none" w:sz="0" w:space="0" w:color="auto"/>
        <w:bottom w:val="none" w:sz="0" w:space="0" w:color="auto"/>
        <w:right w:val="none" w:sz="0" w:space="0" w:color="auto"/>
      </w:divBdr>
    </w:div>
    <w:div w:id="1646856272">
      <w:bodyDiv w:val="1"/>
      <w:marLeft w:val="0"/>
      <w:marRight w:val="0"/>
      <w:marTop w:val="0"/>
      <w:marBottom w:val="0"/>
      <w:divBdr>
        <w:top w:val="none" w:sz="0" w:space="0" w:color="auto"/>
        <w:left w:val="none" w:sz="0" w:space="0" w:color="auto"/>
        <w:bottom w:val="none" w:sz="0" w:space="0" w:color="auto"/>
        <w:right w:val="none" w:sz="0" w:space="0" w:color="auto"/>
      </w:divBdr>
    </w:div>
    <w:div w:id="1651984568">
      <w:bodyDiv w:val="1"/>
      <w:marLeft w:val="0"/>
      <w:marRight w:val="0"/>
      <w:marTop w:val="0"/>
      <w:marBottom w:val="0"/>
      <w:divBdr>
        <w:top w:val="none" w:sz="0" w:space="0" w:color="auto"/>
        <w:left w:val="none" w:sz="0" w:space="0" w:color="auto"/>
        <w:bottom w:val="none" w:sz="0" w:space="0" w:color="auto"/>
        <w:right w:val="none" w:sz="0" w:space="0" w:color="auto"/>
      </w:divBdr>
    </w:div>
    <w:div w:id="1703628366">
      <w:bodyDiv w:val="1"/>
      <w:marLeft w:val="0"/>
      <w:marRight w:val="0"/>
      <w:marTop w:val="0"/>
      <w:marBottom w:val="0"/>
      <w:divBdr>
        <w:top w:val="none" w:sz="0" w:space="0" w:color="auto"/>
        <w:left w:val="none" w:sz="0" w:space="0" w:color="auto"/>
        <w:bottom w:val="none" w:sz="0" w:space="0" w:color="auto"/>
        <w:right w:val="none" w:sz="0" w:space="0" w:color="auto"/>
      </w:divBdr>
    </w:div>
    <w:div w:id="1718311794">
      <w:bodyDiv w:val="1"/>
      <w:marLeft w:val="0"/>
      <w:marRight w:val="0"/>
      <w:marTop w:val="0"/>
      <w:marBottom w:val="0"/>
      <w:divBdr>
        <w:top w:val="none" w:sz="0" w:space="0" w:color="auto"/>
        <w:left w:val="none" w:sz="0" w:space="0" w:color="auto"/>
        <w:bottom w:val="none" w:sz="0" w:space="0" w:color="auto"/>
        <w:right w:val="none" w:sz="0" w:space="0" w:color="auto"/>
      </w:divBdr>
    </w:div>
    <w:div w:id="1726297892">
      <w:bodyDiv w:val="1"/>
      <w:marLeft w:val="0"/>
      <w:marRight w:val="0"/>
      <w:marTop w:val="0"/>
      <w:marBottom w:val="0"/>
      <w:divBdr>
        <w:top w:val="none" w:sz="0" w:space="0" w:color="auto"/>
        <w:left w:val="none" w:sz="0" w:space="0" w:color="auto"/>
        <w:bottom w:val="none" w:sz="0" w:space="0" w:color="auto"/>
        <w:right w:val="none" w:sz="0" w:space="0" w:color="auto"/>
      </w:divBdr>
    </w:div>
    <w:div w:id="1737781267">
      <w:bodyDiv w:val="1"/>
      <w:marLeft w:val="0"/>
      <w:marRight w:val="0"/>
      <w:marTop w:val="0"/>
      <w:marBottom w:val="0"/>
      <w:divBdr>
        <w:top w:val="none" w:sz="0" w:space="0" w:color="auto"/>
        <w:left w:val="none" w:sz="0" w:space="0" w:color="auto"/>
        <w:bottom w:val="none" w:sz="0" w:space="0" w:color="auto"/>
        <w:right w:val="none" w:sz="0" w:space="0" w:color="auto"/>
      </w:divBdr>
    </w:div>
    <w:div w:id="1739354879">
      <w:bodyDiv w:val="1"/>
      <w:marLeft w:val="0"/>
      <w:marRight w:val="0"/>
      <w:marTop w:val="0"/>
      <w:marBottom w:val="0"/>
      <w:divBdr>
        <w:top w:val="none" w:sz="0" w:space="0" w:color="auto"/>
        <w:left w:val="none" w:sz="0" w:space="0" w:color="auto"/>
        <w:bottom w:val="none" w:sz="0" w:space="0" w:color="auto"/>
        <w:right w:val="none" w:sz="0" w:space="0" w:color="auto"/>
      </w:divBdr>
    </w:div>
    <w:div w:id="1760322593">
      <w:bodyDiv w:val="1"/>
      <w:marLeft w:val="0"/>
      <w:marRight w:val="0"/>
      <w:marTop w:val="0"/>
      <w:marBottom w:val="0"/>
      <w:divBdr>
        <w:top w:val="none" w:sz="0" w:space="0" w:color="auto"/>
        <w:left w:val="none" w:sz="0" w:space="0" w:color="auto"/>
        <w:bottom w:val="none" w:sz="0" w:space="0" w:color="auto"/>
        <w:right w:val="none" w:sz="0" w:space="0" w:color="auto"/>
      </w:divBdr>
    </w:div>
    <w:div w:id="1762142545">
      <w:bodyDiv w:val="1"/>
      <w:marLeft w:val="0"/>
      <w:marRight w:val="0"/>
      <w:marTop w:val="0"/>
      <w:marBottom w:val="0"/>
      <w:divBdr>
        <w:top w:val="none" w:sz="0" w:space="0" w:color="auto"/>
        <w:left w:val="none" w:sz="0" w:space="0" w:color="auto"/>
        <w:bottom w:val="none" w:sz="0" w:space="0" w:color="auto"/>
        <w:right w:val="none" w:sz="0" w:space="0" w:color="auto"/>
      </w:divBdr>
    </w:div>
    <w:div w:id="1774008250">
      <w:bodyDiv w:val="1"/>
      <w:marLeft w:val="0"/>
      <w:marRight w:val="0"/>
      <w:marTop w:val="0"/>
      <w:marBottom w:val="0"/>
      <w:divBdr>
        <w:top w:val="none" w:sz="0" w:space="0" w:color="auto"/>
        <w:left w:val="none" w:sz="0" w:space="0" w:color="auto"/>
        <w:bottom w:val="none" w:sz="0" w:space="0" w:color="auto"/>
        <w:right w:val="none" w:sz="0" w:space="0" w:color="auto"/>
      </w:divBdr>
      <w:divsChild>
        <w:div w:id="995190117">
          <w:marLeft w:val="547"/>
          <w:marRight w:val="0"/>
          <w:marTop w:val="0"/>
          <w:marBottom w:val="0"/>
          <w:divBdr>
            <w:top w:val="none" w:sz="0" w:space="0" w:color="auto"/>
            <w:left w:val="none" w:sz="0" w:space="0" w:color="auto"/>
            <w:bottom w:val="none" w:sz="0" w:space="0" w:color="auto"/>
            <w:right w:val="none" w:sz="0" w:space="0" w:color="auto"/>
          </w:divBdr>
        </w:div>
      </w:divsChild>
    </w:div>
    <w:div w:id="1796094315">
      <w:bodyDiv w:val="1"/>
      <w:marLeft w:val="0"/>
      <w:marRight w:val="0"/>
      <w:marTop w:val="0"/>
      <w:marBottom w:val="0"/>
      <w:divBdr>
        <w:top w:val="none" w:sz="0" w:space="0" w:color="auto"/>
        <w:left w:val="none" w:sz="0" w:space="0" w:color="auto"/>
        <w:bottom w:val="none" w:sz="0" w:space="0" w:color="auto"/>
        <w:right w:val="none" w:sz="0" w:space="0" w:color="auto"/>
      </w:divBdr>
    </w:div>
    <w:div w:id="1823735815">
      <w:bodyDiv w:val="1"/>
      <w:marLeft w:val="0"/>
      <w:marRight w:val="0"/>
      <w:marTop w:val="0"/>
      <w:marBottom w:val="0"/>
      <w:divBdr>
        <w:top w:val="none" w:sz="0" w:space="0" w:color="auto"/>
        <w:left w:val="none" w:sz="0" w:space="0" w:color="auto"/>
        <w:bottom w:val="none" w:sz="0" w:space="0" w:color="auto"/>
        <w:right w:val="none" w:sz="0" w:space="0" w:color="auto"/>
      </w:divBdr>
    </w:div>
    <w:div w:id="1858931465">
      <w:bodyDiv w:val="1"/>
      <w:marLeft w:val="0"/>
      <w:marRight w:val="0"/>
      <w:marTop w:val="0"/>
      <w:marBottom w:val="0"/>
      <w:divBdr>
        <w:top w:val="none" w:sz="0" w:space="0" w:color="auto"/>
        <w:left w:val="none" w:sz="0" w:space="0" w:color="auto"/>
        <w:bottom w:val="none" w:sz="0" w:space="0" w:color="auto"/>
        <w:right w:val="none" w:sz="0" w:space="0" w:color="auto"/>
      </w:divBdr>
    </w:div>
    <w:div w:id="1866479547">
      <w:bodyDiv w:val="1"/>
      <w:marLeft w:val="0"/>
      <w:marRight w:val="0"/>
      <w:marTop w:val="0"/>
      <w:marBottom w:val="0"/>
      <w:divBdr>
        <w:top w:val="none" w:sz="0" w:space="0" w:color="auto"/>
        <w:left w:val="none" w:sz="0" w:space="0" w:color="auto"/>
        <w:bottom w:val="none" w:sz="0" w:space="0" w:color="auto"/>
        <w:right w:val="none" w:sz="0" w:space="0" w:color="auto"/>
      </w:divBdr>
    </w:div>
    <w:div w:id="1874033512">
      <w:bodyDiv w:val="1"/>
      <w:marLeft w:val="0"/>
      <w:marRight w:val="0"/>
      <w:marTop w:val="0"/>
      <w:marBottom w:val="0"/>
      <w:divBdr>
        <w:top w:val="none" w:sz="0" w:space="0" w:color="auto"/>
        <w:left w:val="none" w:sz="0" w:space="0" w:color="auto"/>
        <w:bottom w:val="none" w:sz="0" w:space="0" w:color="auto"/>
        <w:right w:val="none" w:sz="0" w:space="0" w:color="auto"/>
      </w:divBdr>
    </w:div>
    <w:div w:id="1921867705">
      <w:bodyDiv w:val="1"/>
      <w:marLeft w:val="0"/>
      <w:marRight w:val="0"/>
      <w:marTop w:val="0"/>
      <w:marBottom w:val="0"/>
      <w:divBdr>
        <w:top w:val="none" w:sz="0" w:space="0" w:color="auto"/>
        <w:left w:val="none" w:sz="0" w:space="0" w:color="auto"/>
        <w:bottom w:val="none" w:sz="0" w:space="0" w:color="auto"/>
        <w:right w:val="none" w:sz="0" w:space="0" w:color="auto"/>
      </w:divBdr>
    </w:div>
    <w:div w:id="1944458945">
      <w:bodyDiv w:val="1"/>
      <w:marLeft w:val="0"/>
      <w:marRight w:val="0"/>
      <w:marTop w:val="0"/>
      <w:marBottom w:val="0"/>
      <w:divBdr>
        <w:top w:val="none" w:sz="0" w:space="0" w:color="auto"/>
        <w:left w:val="none" w:sz="0" w:space="0" w:color="auto"/>
        <w:bottom w:val="none" w:sz="0" w:space="0" w:color="auto"/>
        <w:right w:val="none" w:sz="0" w:space="0" w:color="auto"/>
      </w:divBdr>
    </w:div>
    <w:div w:id="1973100033">
      <w:bodyDiv w:val="1"/>
      <w:marLeft w:val="0"/>
      <w:marRight w:val="0"/>
      <w:marTop w:val="0"/>
      <w:marBottom w:val="0"/>
      <w:divBdr>
        <w:top w:val="none" w:sz="0" w:space="0" w:color="auto"/>
        <w:left w:val="none" w:sz="0" w:space="0" w:color="auto"/>
        <w:bottom w:val="none" w:sz="0" w:space="0" w:color="auto"/>
        <w:right w:val="none" w:sz="0" w:space="0" w:color="auto"/>
      </w:divBdr>
    </w:div>
    <w:div w:id="1981305201">
      <w:bodyDiv w:val="1"/>
      <w:marLeft w:val="0"/>
      <w:marRight w:val="0"/>
      <w:marTop w:val="0"/>
      <w:marBottom w:val="0"/>
      <w:divBdr>
        <w:top w:val="none" w:sz="0" w:space="0" w:color="auto"/>
        <w:left w:val="none" w:sz="0" w:space="0" w:color="auto"/>
        <w:bottom w:val="none" w:sz="0" w:space="0" w:color="auto"/>
        <w:right w:val="none" w:sz="0" w:space="0" w:color="auto"/>
      </w:divBdr>
    </w:div>
    <w:div w:id="1994672739">
      <w:bodyDiv w:val="1"/>
      <w:marLeft w:val="0"/>
      <w:marRight w:val="0"/>
      <w:marTop w:val="0"/>
      <w:marBottom w:val="0"/>
      <w:divBdr>
        <w:top w:val="none" w:sz="0" w:space="0" w:color="auto"/>
        <w:left w:val="none" w:sz="0" w:space="0" w:color="auto"/>
        <w:bottom w:val="none" w:sz="0" w:space="0" w:color="auto"/>
        <w:right w:val="none" w:sz="0" w:space="0" w:color="auto"/>
      </w:divBdr>
    </w:div>
    <w:div w:id="2000307727">
      <w:bodyDiv w:val="1"/>
      <w:marLeft w:val="0"/>
      <w:marRight w:val="0"/>
      <w:marTop w:val="0"/>
      <w:marBottom w:val="0"/>
      <w:divBdr>
        <w:top w:val="none" w:sz="0" w:space="0" w:color="auto"/>
        <w:left w:val="none" w:sz="0" w:space="0" w:color="auto"/>
        <w:bottom w:val="none" w:sz="0" w:space="0" w:color="auto"/>
        <w:right w:val="none" w:sz="0" w:space="0" w:color="auto"/>
      </w:divBdr>
    </w:div>
    <w:div w:id="2053992937">
      <w:bodyDiv w:val="1"/>
      <w:marLeft w:val="0"/>
      <w:marRight w:val="0"/>
      <w:marTop w:val="0"/>
      <w:marBottom w:val="0"/>
      <w:divBdr>
        <w:top w:val="none" w:sz="0" w:space="0" w:color="auto"/>
        <w:left w:val="none" w:sz="0" w:space="0" w:color="auto"/>
        <w:bottom w:val="none" w:sz="0" w:space="0" w:color="auto"/>
        <w:right w:val="none" w:sz="0" w:space="0" w:color="auto"/>
      </w:divBdr>
    </w:div>
    <w:div w:id="2072580812">
      <w:bodyDiv w:val="1"/>
      <w:marLeft w:val="0"/>
      <w:marRight w:val="0"/>
      <w:marTop w:val="0"/>
      <w:marBottom w:val="0"/>
      <w:divBdr>
        <w:top w:val="none" w:sz="0" w:space="0" w:color="auto"/>
        <w:left w:val="none" w:sz="0" w:space="0" w:color="auto"/>
        <w:bottom w:val="none" w:sz="0" w:space="0" w:color="auto"/>
        <w:right w:val="none" w:sz="0" w:space="0" w:color="auto"/>
      </w:divBdr>
    </w:div>
    <w:div w:id="2074425536">
      <w:bodyDiv w:val="1"/>
      <w:marLeft w:val="0"/>
      <w:marRight w:val="0"/>
      <w:marTop w:val="0"/>
      <w:marBottom w:val="0"/>
      <w:divBdr>
        <w:top w:val="none" w:sz="0" w:space="0" w:color="auto"/>
        <w:left w:val="none" w:sz="0" w:space="0" w:color="auto"/>
        <w:bottom w:val="none" w:sz="0" w:space="0" w:color="auto"/>
        <w:right w:val="none" w:sz="0" w:space="0" w:color="auto"/>
      </w:divBdr>
    </w:div>
    <w:div w:id="2077775035">
      <w:bodyDiv w:val="1"/>
      <w:marLeft w:val="0"/>
      <w:marRight w:val="0"/>
      <w:marTop w:val="0"/>
      <w:marBottom w:val="0"/>
      <w:divBdr>
        <w:top w:val="none" w:sz="0" w:space="0" w:color="auto"/>
        <w:left w:val="none" w:sz="0" w:space="0" w:color="auto"/>
        <w:bottom w:val="none" w:sz="0" w:space="0" w:color="auto"/>
        <w:right w:val="none" w:sz="0" w:space="0" w:color="auto"/>
      </w:divBdr>
    </w:div>
    <w:div w:id="2081561104">
      <w:bodyDiv w:val="1"/>
      <w:marLeft w:val="0"/>
      <w:marRight w:val="0"/>
      <w:marTop w:val="0"/>
      <w:marBottom w:val="0"/>
      <w:divBdr>
        <w:top w:val="none" w:sz="0" w:space="0" w:color="auto"/>
        <w:left w:val="none" w:sz="0" w:space="0" w:color="auto"/>
        <w:bottom w:val="none" w:sz="0" w:space="0" w:color="auto"/>
        <w:right w:val="none" w:sz="0" w:space="0" w:color="auto"/>
      </w:divBdr>
    </w:div>
    <w:div w:id="2096900599">
      <w:bodyDiv w:val="1"/>
      <w:marLeft w:val="0"/>
      <w:marRight w:val="0"/>
      <w:marTop w:val="0"/>
      <w:marBottom w:val="0"/>
      <w:divBdr>
        <w:top w:val="none" w:sz="0" w:space="0" w:color="auto"/>
        <w:left w:val="none" w:sz="0" w:space="0" w:color="auto"/>
        <w:bottom w:val="none" w:sz="0" w:space="0" w:color="auto"/>
        <w:right w:val="none" w:sz="0" w:space="0" w:color="auto"/>
      </w:divBdr>
    </w:div>
    <w:div w:id="2105302575">
      <w:bodyDiv w:val="1"/>
      <w:marLeft w:val="0"/>
      <w:marRight w:val="0"/>
      <w:marTop w:val="0"/>
      <w:marBottom w:val="0"/>
      <w:divBdr>
        <w:top w:val="none" w:sz="0" w:space="0" w:color="auto"/>
        <w:left w:val="none" w:sz="0" w:space="0" w:color="auto"/>
        <w:bottom w:val="none" w:sz="0" w:space="0" w:color="auto"/>
        <w:right w:val="none" w:sz="0" w:space="0" w:color="auto"/>
      </w:divBdr>
    </w:div>
    <w:div w:id="2106149156">
      <w:bodyDiv w:val="1"/>
      <w:marLeft w:val="0"/>
      <w:marRight w:val="0"/>
      <w:marTop w:val="0"/>
      <w:marBottom w:val="0"/>
      <w:divBdr>
        <w:top w:val="none" w:sz="0" w:space="0" w:color="auto"/>
        <w:left w:val="none" w:sz="0" w:space="0" w:color="auto"/>
        <w:bottom w:val="none" w:sz="0" w:space="0" w:color="auto"/>
        <w:right w:val="none" w:sz="0" w:space="0" w:color="auto"/>
      </w:divBdr>
    </w:div>
    <w:div w:id="2111464873">
      <w:bodyDiv w:val="1"/>
      <w:marLeft w:val="0"/>
      <w:marRight w:val="0"/>
      <w:marTop w:val="0"/>
      <w:marBottom w:val="0"/>
      <w:divBdr>
        <w:top w:val="none" w:sz="0" w:space="0" w:color="auto"/>
        <w:left w:val="none" w:sz="0" w:space="0" w:color="auto"/>
        <w:bottom w:val="none" w:sz="0" w:space="0" w:color="auto"/>
        <w:right w:val="none" w:sz="0" w:space="0" w:color="auto"/>
      </w:divBdr>
    </w:div>
    <w:div w:id="2129426347">
      <w:bodyDiv w:val="1"/>
      <w:marLeft w:val="0"/>
      <w:marRight w:val="0"/>
      <w:marTop w:val="0"/>
      <w:marBottom w:val="0"/>
      <w:divBdr>
        <w:top w:val="none" w:sz="0" w:space="0" w:color="auto"/>
        <w:left w:val="none" w:sz="0" w:space="0" w:color="auto"/>
        <w:bottom w:val="none" w:sz="0" w:space="0" w:color="auto"/>
        <w:right w:val="none" w:sz="0" w:space="0" w:color="auto"/>
      </w:divBdr>
    </w:div>
    <w:div w:id="2143188281">
      <w:bodyDiv w:val="1"/>
      <w:marLeft w:val="0"/>
      <w:marRight w:val="0"/>
      <w:marTop w:val="0"/>
      <w:marBottom w:val="0"/>
      <w:divBdr>
        <w:top w:val="none" w:sz="0" w:space="0" w:color="auto"/>
        <w:left w:val="none" w:sz="0" w:space="0" w:color="auto"/>
        <w:bottom w:val="none" w:sz="0" w:space="0" w:color="auto"/>
        <w:right w:val="none" w:sz="0" w:space="0" w:color="auto"/>
      </w:divBdr>
    </w:div>
    <w:div w:id="21453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90C5-6E9E-43FD-9BB0-F434F683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Branson</dc:creator>
  <cp:lastModifiedBy>Cyndi Ferguson</cp:lastModifiedBy>
  <cp:revision>2</cp:revision>
  <cp:lastPrinted>2018-04-19T21:23:00Z</cp:lastPrinted>
  <dcterms:created xsi:type="dcterms:W3CDTF">2018-04-19T21:31:00Z</dcterms:created>
  <dcterms:modified xsi:type="dcterms:W3CDTF">2018-04-19T21:31:00Z</dcterms:modified>
</cp:coreProperties>
</file>