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CD" w:rsidRDefault="00107ACD" w:rsidP="0010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Bureau of Indian Affairs FY2020 Greenbook</w:t>
      </w:r>
      <w:bookmarkStart w:id="0" w:name="_GoBack"/>
      <w:bookmarkEnd w:id="0"/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Subactivity</w:t>
      </w:r>
      <w:proofErr w:type="spellEnd"/>
      <w:r>
        <w:rPr>
          <w:rFonts w:ascii="Times New Roman" w:hAnsi="Times New Roman" w:cs="Times New Roman"/>
          <w:b/>
          <w:bCs/>
        </w:rPr>
        <w:t xml:space="preserve"> -Welfare Assistance (TPA) (FY 2020: $74,734,000; FTE: 0):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Overview: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Welfare Assistance program offers five types of direct assistance: General Assistance, Child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Assistance, Non-Medical Institutional or Custodial Care of Adults, Burial Assistance, and Emergency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Assistance. The program provides financial assistance to (American Indian/Alaska Native) AI/AN who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qualify for the HHS TANF program or have exceeded the lifetime limit for other Federal services,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including TANF. It is BIA’s position that Welfare Assistance programs are a secondary resource.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Therefore, otherwise eligible AI/AN are assessed, screened, and referred to other public assistance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 through which they might receive direct financial assistance, such as: Foster Care Placement,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Security Insurance (SSI), Social Security Disability Insurance, medical assistance, and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State-operated general assistance programs. In total, approximately 90 compacted tribes and 161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contracted tribes have joined with 47 BIA agency offices to deliver direct social services to individual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AI/AN through the Welfare Assistance program.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7ACD" w:rsidRP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  <w:r w:rsidRPr="00107ACD">
        <w:rPr>
          <w:rFonts w:ascii="Times New Roman" w:hAnsi="Times New Roman" w:cs="Times New Roman"/>
          <w:highlight w:val="yellow"/>
        </w:rPr>
        <w:t>In FY 2020, the DHS will develop a tribal and BIA working group to begin analyzing the activities and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07ACD">
        <w:rPr>
          <w:rFonts w:ascii="Times New Roman" w:hAnsi="Times New Roman" w:cs="Times New Roman"/>
          <w:highlight w:val="yellow"/>
        </w:rPr>
        <w:t>costs associated with tribal and BIA Child Welfare activities including the child assistance program.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 Assistance is categorized under the umbrella of Welfare Assistance. However, Child Assistance is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different in intent and whom it serves than the General Assistance, Adult Care Assistance, Burial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 and Emergency Assistance program. Child Assistance is intended to pay for the costs for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children who are placed in out-of-home care due to allegations of abuse and/or neglect. Adequate</w:t>
      </w:r>
    </w:p>
    <w:p w:rsidR="00107ACD" w:rsidRDefault="00107ACD" w:rsidP="00107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is necessary for tribes and BIA to meet the costs of out-of-home placement for Indian children</w:t>
      </w:r>
    </w:p>
    <w:p w:rsidR="00315AB5" w:rsidRPr="00BD4491" w:rsidRDefault="00107ACD" w:rsidP="00107ACD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IA-HS-5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under their care and supervision. The workgroup will be tasked to develop recommendations for the BIA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the Tribal Interior Budget Committee (TIBC) on how best Child Assistance funding should be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distributed and managed by the BIA.</w:t>
      </w:r>
    </w:p>
    <w:sectPr w:rsidR="00315AB5" w:rsidRPr="00BD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53"/>
    <w:multiLevelType w:val="hybridMultilevel"/>
    <w:tmpl w:val="2EE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1F3"/>
    <w:multiLevelType w:val="hybridMultilevel"/>
    <w:tmpl w:val="F44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C5FFB"/>
    <w:multiLevelType w:val="hybridMultilevel"/>
    <w:tmpl w:val="DA8E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4B43"/>
    <w:multiLevelType w:val="hybridMultilevel"/>
    <w:tmpl w:val="2CB2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C67E4"/>
    <w:multiLevelType w:val="hybridMultilevel"/>
    <w:tmpl w:val="1728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5107"/>
    <w:multiLevelType w:val="hybridMultilevel"/>
    <w:tmpl w:val="930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4BF2"/>
    <w:multiLevelType w:val="hybridMultilevel"/>
    <w:tmpl w:val="69E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5C5"/>
    <w:rsid w:val="00013A69"/>
    <w:rsid w:val="00040D58"/>
    <w:rsid w:val="00070CAC"/>
    <w:rsid w:val="00107ACD"/>
    <w:rsid w:val="001829DC"/>
    <w:rsid w:val="001B7114"/>
    <w:rsid w:val="001D5AB5"/>
    <w:rsid w:val="001F545F"/>
    <w:rsid w:val="00205A8C"/>
    <w:rsid w:val="00235E21"/>
    <w:rsid w:val="00240CA0"/>
    <w:rsid w:val="00251B26"/>
    <w:rsid w:val="00315AB5"/>
    <w:rsid w:val="0033738D"/>
    <w:rsid w:val="003747ED"/>
    <w:rsid w:val="00390624"/>
    <w:rsid w:val="00574CDB"/>
    <w:rsid w:val="005807C9"/>
    <w:rsid w:val="005B107D"/>
    <w:rsid w:val="0062488B"/>
    <w:rsid w:val="006B602C"/>
    <w:rsid w:val="007066E9"/>
    <w:rsid w:val="007076EF"/>
    <w:rsid w:val="007158C0"/>
    <w:rsid w:val="00723663"/>
    <w:rsid w:val="007F328E"/>
    <w:rsid w:val="00940AC4"/>
    <w:rsid w:val="0095716D"/>
    <w:rsid w:val="009C1F46"/>
    <w:rsid w:val="00A25B11"/>
    <w:rsid w:val="00AF40B1"/>
    <w:rsid w:val="00B145C5"/>
    <w:rsid w:val="00B6525F"/>
    <w:rsid w:val="00BD4491"/>
    <w:rsid w:val="00BF0F10"/>
    <w:rsid w:val="00C5124E"/>
    <w:rsid w:val="00CE7591"/>
    <w:rsid w:val="00D1152A"/>
    <w:rsid w:val="00D81002"/>
    <w:rsid w:val="00E04336"/>
    <w:rsid w:val="00E50340"/>
    <w:rsid w:val="00E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B898"/>
  <w15:chartTrackingRefBased/>
  <w15:docId w15:val="{858D0AF3-93E8-42C7-B711-EE79BF54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McLaughlin</dc:creator>
  <cp:keywords/>
  <dc:description/>
  <cp:lastModifiedBy>jmclaughlin@jamestowntribe.org</cp:lastModifiedBy>
  <cp:revision>2</cp:revision>
  <dcterms:created xsi:type="dcterms:W3CDTF">2020-01-02T15:53:00Z</dcterms:created>
  <dcterms:modified xsi:type="dcterms:W3CDTF">2020-01-02T15:53:00Z</dcterms:modified>
</cp:coreProperties>
</file>