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137FB" w14:textId="2D1DE10F" w:rsidR="00F76536" w:rsidRPr="00EE5892" w:rsidRDefault="009E7367" w:rsidP="009E7367">
      <w:pPr>
        <w:spacing w:after="0" w:line="240" w:lineRule="auto"/>
        <w:jc w:val="center"/>
        <w:rPr>
          <w:rFonts w:ascii="Arial" w:hAnsi="Arial" w:cs="Arial"/>
          <w:b/>
          <w:bCs/>
          <w:sz w:val="24"/>
          <w:szCs w:val="24"/>
        </w:rPr>
      </w:pPr>
      <w:r w:rsidRPr="00EE5892">
        <w:rPr>
          <w:rFonts w:ascii="Arial" w:hAnsi="Arial" w:cs="Arial"/>
          <w:b/>
          <w:bCs/>
          <w:sz w:val="24"/>
          <w:szCs w:val="24"/>
        </w:rPr>
        <w:t>Department of</w:t>
      </w:r>
      <w:r w:rsidR="00E91724" w:rsidRPr="00EE5892">
        <w:rPr>
          <w:rFonts w:ascii="Arial" w:hAnsi="Arial" w:cs="Arial"/>
          <w:b/>
          <w:bCs/>
          <w:sz w:val="24"/>
          <w:szCs w:val="24"/>
        </w:rPr>
        <w:t xml:space="preserve"> the</w:t>
      </w:r>
      <w:r w:rsidRPr="00EE5892">
        <w:rPr>
          <w:rFonts w:ascii="Arial" w:hAnsi="Arial" w:cs="Arial"/>
          <w:b/>
          <w:bCs/>
          <w:sz w:val="24"/>
          <w:szCs w:val="24"/>
        </w:rPr>
        <w:t xml:space="preserve"> Interior - Self-Governance Advisory Committee (DOI-SGAC)</w:t>
      </w:r>
    </w:p>
    <w:p w14:paraId="43ADB072" w14:textId="2191EAD1" w:rsidR="009E7367" w:rsidRPr="00EE5892" w:rsidRDefault="009E7367" w:rsidP="009E7367">
      <w:pPr>
        <w:spacing w:after="0" w:line="240" w:lineRule="auto"/>
        <w:jc w:val="center"/>
        <w:rPr>
          <w:rFonts w:ascii="Arial" w:hAnsi="Arial" w:cs="Arial"/>
          <w:b/>
          <w:bCs/>
          <w:sz w:val="24"/>
          <w:szCs w:val="24"/>
        </w:rPr>
      </w:pPr>
      <w:r w:rsidRPr="00EE5892">
        <w:rPr>
          <w:rFonts w:ascii="Arial" w:hAnsi="Arial" w:cs="Arial"/>
          <w:b/>
          <w:bCs/>
          <w:sz w:val="24"/>
          <w:szCs w:val="24"/>
        </w:rPr>
        <w:t>Virtual Meeting – Talking Points</w:t>
      </w:r>
    </w:p>
    <w:p w14:paraId="3C608EC4" w14:textId="00397D35" w:rsidR="009E7367" w:rsidRPr="00EE5892" w:rsidRDefault="009E7367" w:rsidP="009E7367">
      <w:pPr>
        <w:pBdr>
          <w:bottom w:val="single" w:sz="12" w:space="1" w:color="auto"/>
        </w:pBdr>
        <w:spacing w:after="0" w:line="240" w:lineRule="auto"/>
        <w:jc w:val="center"/>
        <w:rPr>
          <w:rFonts w:ascii="Arial" w:hAnsi="Arial" w:cs="Arial"/>
          <w:b/>
          <w:bCs/>
          <w:sz w:val="24"/>
          <w:szCs w:val="24"/>
        </w:rPr>
      </w:pPr>
      <w:r w:rsidRPr="00EE5892">
        <w:rPr>
          <w:rFonts w:ascii="Arial" w:hAnsi="Arial" w:cs="Arial"/>
          <w:b/>
          <w:bCs/>
          <w:sz w:val="24"/>
          <w:szCs w:val="24"/>
        </w:rPr>
        <w:t>July 1</w:t>
      </w:r>
      <w:r w:rsidR="006A0F91" w:rsidRPr="00EE5892">
        <w:rPr>
          <w:rFonts w:ascii="Arial" w:hAnsi="Arial" w:cs="Arial"/>
          <w:b/>
          <w:bCs/>
          <w:sz w:val="24"/>
          <w:szCs w:val="24"/>
        </w:rPr>
        <w:t>4</w:t>
      </w:r>
      <w:r w:rsidRPr="00EE5892">
        <w:rPr>
          <w:rFonts w:ascii="Arial" w:hAnsi="Arial" w:cs="Arial"/>
          <w:b/>
          <w:bCs/>
          <w:sz w:val="24"/>
          <w:szCs w:val="24"/>
        </w:rPr>
        <w:t>, 2021</w:t>
      </w:r>
    </w:p>
    <w:p w14:paraId="6FF49BE7" w14:textId="77777777" w:rsidR="00A24419" w:rsidRPr="00EE5892" w:rsidRDefault="00A24419" w:rsidP="006A0F91">
      <w:pPr>
        <w:spacing w:after="0" w:line="240" w:lineRule="auto"/>
        <w:rPr>
          <w:rFonts w:ascii="Arial" w:hAnsi="Arial" w:cs="Arial"/>
          <w:b/>
          <w:bCs/>
          <w:i/>
          <w:iCs/>
          <w:sz w:val="24"/>
          <w:szCs w:val="24"/>
          <w:u w:val="single"/>
        </w:rPr>
      </w:pPr>
    </w:p>
    <w:p w14:paraId="3DAF9652" w14:textId="3130F35D" w:rsidR="008903A3" w:rsidRPr="00EE5892" w:rsidRDefault="00EE5892" w:rsidP="006A0F91">
      <w:pPr>
        <w:spacing w:after="0" w:line="240" w:lineRule="auto"/>
        <w:rPr>
          <w:rFonts w:ascii="Arial" w:hAnsi="Arial" w:cs="Arial"/>
          <w:b/>
          <w:bCs/>
          <w:sz w:val="24"/>
          <w:szCs w:val="24"/>
        </w:rPr>
      </w:pPr>
      <w:r>
        <w:rPr>
          <w:rFonts w:ascii="Arial" w:hAnsi="Arial" w:cs="Arial"/>
          <w:b/>
          <w:bCs/>
          <w:sz w:val="24"/>
          <w:szCs w:val="24"/>
          <w:highlight w:val="yellow"/>
        </w:rPr>
        <w:t>TOPICS AND QUESTIONS FOR THE DISCUSSION</w:t>
      </w:r>
      <w:r w:rsidR="008903A3" w:rsidRPr="00EE5892">
        <w:rPr>
          <w:rFonts w:ascii="Arial" w:hAnsi="Arial" w:cs="Arial"/>
          <w:b/>
          <w:bCs/>
          <w:sz w:val="24"/>
          <w:szCs w:val="24"/>
          <w:highlight w:val="yellow"/>
        </w:rPr>
        <w:t xml:space="preserve"> </w:t>
      </w:r>
      <w:r>
        <w:rPr>
          <w:rFonts w:ascii="Arial" w:hAnsi="Arial" w:cs="Arial"/>
          <w:b/>
          <w:bCs/>
          <w:sz w:val="24"/>
          <w:szCs w:val="24"/>
          <w:highlight w:val="yellow"/>
        </w:rPr>
        <w:t>WITH</w:t>
      </w:r>
      <w:r w:rsidR="008903A3" w:rsidRPr="00EE5892">
        <w:rPr>
          <w:rFonts w:ascii="Arial" w:hAnsi="Arial" w:cs="Arial"/>
          <w:b/>
          <w:bCs/>
          <w:sz w:val="24"/>
          <w:szCs w:val="24"/>
          <w:highlight w:val="yellow"/>
        </w:rPr>
        <w:t xml:space="preserve"> PDAS Bryan Newland:</w:t>
      </w:r>
    </w:p>
    <w:p w14:paraId="014FDB42" w14:textId="17A5C068" w:rsidR="008903A3" w:rsidRPr="00EE5892" w:rsidRDefault="008903A3" w:rsidP="006A0F91">
      <w:pPr>
        <w:spacing w:after="0" w:line="240" w:lineRule="auto"/>
        <w:rPr>
          <w:rFonts w:ascii="Arial" w:hAnsi="Arial" w:cs="Arial"/>
          <w:b/>
          <w:bCs/>
          <w:i/>
          <w:iCs/>
          <w:sz w:val="24"/>
          <w:szCs w:val="24"/>
          <w:u w:val="single"/>
        </w:rPr>
      </w:pPr>
    </w:p>
    <w:p w14:paraId="138B4394" w14:textId="07CF7BC6" w:rsidR="00761C2A" w:rsidRPr="00F90964" w:rsidRDefault="00761C2A" w:rsidP="006A0F91">
      <w:pPr>
        <w:spacing w:after="0" w:line="240" w:lineRule="auto"/>
        <w:rPr>
          <w:rFonts w:ascii="Arial" w:hAnsi="Arial" w:cs="Arial"/>
          <w:i/>
          <w:iCs/>
          <w:sz w:val="24"/>
          <w:szCs w:val="24"/>
        </w:rPr>
      </w:pPr>
      <w:r w:rsidRPr="00F90964">
        <w:rPr>
          <w:rFonts w:ascii="Arial" w:hAnsi="Arial" w:cs="Arial"/>
          <w:i/>
          <w:iCs/>
          <w:sz w:val="24"/>
          <w:szCs w:val="24"/>
        </w:rPr>
        <w:t xml:space="preserve">DOI’s SGAC is a Tribal/Federal partnership and is most effective with full participation from both Tribal and Federal leadership. In recent years, participation from the Assistant Secretary for Indian Affairs </w:t>
      </w:r>
      <w:r w:rsidR="00F90964" w:rsidRPr="00F90964">
        <w:rPr>
          <w:rFonts w:ascii="Arial" w:hAnsi="Arial" w:cs="Arial"/>
          <w:i/>
          <w:iCs/>
          <w:sz w:val="24"/>
          <w:szCs w:val="24"/>
        </w:rPr>
        <w:t>was minimal</w:t>
      </w:r>
      <w:r w:rsidRPr="00F90964">
        <w:rPr>
          <w:rFonts w:ascii="Arial" w:hAnsi="Arial" w:cs="Arial"/>
          <w:i/>
          <w:iCs/>
          <w:sz w:val="24"/>
          <w:szCs w:val="24"/>
        </w:rPr>
        <w:t>, if at all.</w:t>
      </w:r>
      <w:r w:rsidR="00F90964" w:rsidRPr="00F90964">
        <w:rPr>
          <w:rFonts w:ascii="Arial" w:hAnsi="Arial" w:cs="Arial"/>
          <w:i/>
          <w:iCs/>
          <w:sz w:val="24"/>
          <w:szCs w:val="24"/>
        </w:rPr>
        <w:t xml:space="preserve"> We urge the new </w:t>
      </w:r>
      <w:r w:rsidR="00F90964">
        <w:rPr>
          <w:rFonts w:ascii="Arial" w:hAnsi="Arial" w:cs="Arial"/>
          <w:i/>
          <w:iCs/>
          <w:sz w:val="24"/>
          <w:szCs w:val="24"/>
        </w:rPr>
        <w:t xml:space="preserve">leadership at </w:t>
      </w:r>
      <w:r w:rsidR="00F90964" w:rsidRPr="00F90964">
        <w:rPr>
          <w:rFonts w:ascii="Arial" w:hAnsi="Arial" w:cs="Arial"/>
          <w:i/>
          <w:iCs/>
          <w:sz w:val="24"/>
          <w:szCs w:val="24"/>
        </w:rPr>
        <w:t xml:space="preserve">Indian Affairs to join us at the SGAC table to discuss issues and develop solutions. </w:t>
      </w:r>
      <w:r w:rsidRPr="00F90964">
        <w:rPr>
          <w:rFonts w:ascii="Arial" w:hAnsi="Arial" w:cs="Arial"/>
          <w:i/>
          <w:iCs/>
          <w:sz w:val="24"/>
          <w:szCs w:val="24"/>
        </w:rPr>
        <w:t xml:space="preserve"> </w:t>
      </w:r>
    </w:p>
    <w:p w14:paraId="4B24469E" w14:textId="77777777" w:rsidR="00761C2A" w:rsidRDefault="00761C2A" w:rsidP="006A0F91">
      <w:pPr>
        <w:spacing w:after="0" w:line="240" w:lineRule="auto"/>
        <w:rPr>
          <w:rFonts w:ascii="Arial" w:hAnsi="Arial" w:cs="Arial"/>
          <w:i/>
          <w:iCs/>
          <w:sz w:val="24"/>
          <w:szCs w:val="24"/>
          <w:u w:val="single"/>
        </w:rPr>
      </w:pPr>
    </w:p>
    <w:p w14:paraId="67FFE367" w14:textId="60AC401B" w:rsidR="002F0623" w:rsidRPr="00EE5892" w:rsidRDefault="006A0F91" w:rsidP="006A0F91">
      <w:pPr>
        <w:spacing w:after="0" w:line="240" w:lineRule="auto"/>
        <w:rPr>
          <w:rFonts w:ascii="Arial" w:hAnsi="Arial" w:cs="Arial"/>
          <w:sz w:val="24"/>
          <w:szCs w:val="24"/>
        </w:rPr>
      </w:pPr>
      <w:r w:rsidRPr="00EE5892">
        <w:rPr>
          <w:rFonts w:ascii="Arial" w:hAnsi="Arial" w:cs="Arial"/>
          <w:i/>
          <w:iCs/>
          <w:sz w:val="24"/>
          <w:szCs w:val="24"/>
          <w:u w:val="single"/>
        </w:rPr>
        <w:t>Staffing Levels and Succession Planning</w:t>
      </w:r>
    </w:p>
    <w:p w14:paraId="2D849B59" w14:textId="13869DAA" w:rsidR="002F0623" w:rsidRPr="00EE5892" w:rsidRDefault="002F0623" w:rsidP="006A0F91">
      <w:pPr>
        <w:spacing w:after="0" w:line="240" w:lineRule="auto"/>
        <w:rPr>
          <w:rFonts w:ascii="Arial" w:hAnsi="Arial" w:cs="Arial"/>
          <w:sz w:val="24"/>
          <w:szCs w:val="24"/>
        </w:rPr>
      </w:pPr>
      <w:r w:rsidRPr="00EE5892">
        <w:rPr>
          <w:rFonts w:ascii="Arial" w:hAnsi="Arial" w:cs="Arial"/>
          <w:sz w:val="24"/>
          <w:szCs w:val="24"/>
        </w:rPr>
        <w:t xml:space="preserve">SGAC </w:t>
      </w:r>
      <w:r w:rsidR="00761C2A">
        <w:rPr>
          <w:rFonts w:ascii="Arial" w:hAnsi="Arial" w:cs="Arial"/>
          <w:sz w:val="24"/>
          <w:szCs w:val="24"/>
        </w:rPr>
        <w:t xml:space="preserve">previously </w:t>
      </w:r>
      <w:r w:rsidRPr="00EE5892">
        <w:rPr>
          <w:rFonts w:ascii="Arial" w:hAnsi="Arial" w:cs="Arial"/>
          <w:sz w:val="24"/>
          <w:szCs w:val="24"/>
        </w:rPr>
        <w:t xml:space="preserve">raised concerns that Indian Affairs does not have the right number of people with the right skills to fulfill its trust and treaty obligations. </w:t>
      </w:r>
      <w:r w:rsidR="00761C2A">
        <w:rPr>
          <w:rFonts w:ascii="Arial" w:hAnsi="Arial" w:cs="Arial"/>
          <w:sz w:val="24"/>
          <w:szCs w:val="24"/>
        </w:rPr>
        <w:t>Also,</w:t>
      </w:r>
      <w:r w:rsidRPr="00EE5892">
        <w:rPr>
          <w:rFonts w:ascii="Arial" w:hAnsi="Arial" w:cs="Arial"/>
          <w:sz w:val="24"/>
          <w:szCs w:val="24"/>
        </w:rPr>
        <w:t xml:space="preserve"> the lack of</w:t>
      </w:r>
      <w:r w:rsidR="00EC783E">
        <w:rPr>
          <w:rFonts w:ascii="Arial" w:hAnsi="Arial" w:cs="Arial"/>
          <w:sz w:val="24"/>
          <w:szCs w:val="24"/>
        </w:rPr>
        <w:t xml:space="preserve"> </w:t>
      </w:r>
      <w:r w:rsidRPr="00EE5892">
        <w:rPr>
          <w:rFonts w:ascii="Arial" w:hAnsi="Arial" w:cs="Arial"/>
          <w:sz w:val="24"/>
          <w:szCs w:val="24"/>
        </w:rPr>
        <w:t>comprehensive workforce and succession planning has been a long-standing management challenge. SGAC is encouraged that DOI took initial steps to conduct workforce planning activities</w:t>
      </w:r>
      <w:r w:rsidR="006A761D" w:rsidRPr="00EE5892">
        <w:rPr>
          <w:rFonts w:ascii="Arial" w:hAnsi="Arial" w:cs="Arial"/>
          <w:sz w:val="24"/>
          <w:szCs w:val="24"/>
        </w:rPr>
        <w:t xml:space="preserve"> within the Office of Trust and hopes Indian Affairs will expand those efforts across all offices under Indian Affairs.  </w:t>
      </w:r>
    </w:p>
    <w:p w14:paraId="52DE55B0" w14:textId="368A135C" w:rsidR="006A761D" w:rsidRPr="00EE5892" w:rsidRDefault="006A761D" w:rsidP="006A0F91">
      <w:pPr>
        <w:spacing w:after="0" w:line="240" w:lineRule="auto"/>
        <w:rPr>
          <w:rFonts w:ascii="Arial" w:hAnsi="Arial" w:cs="Arial"/>
          <w:sz w:val="24"/>
          <w:szCs w:val="24"/>
        </w:rPr>
      </w:pPr>
    </w:p>
    <w:p w14:paraId="05D5409E" w14:textId="3DF4F7C0" w:rsidR="006A761D" w:rsidRPr="00537F59" w:rsidRDefault="006A761D" w:rsidP="006A0F91">
      <w:pPr>
        <w:spacing w:after="0" w:line="240" w:lineRule="auto"/>
        <w:rPr>
          <w:rFonts w:ascii="Arial" w:hAnsi="Arial" w:cs="Arial"/>
          <w:b/>
          <w:bCs/>
          <w:color w:val="C00000"/>
          <w:sz w:val="24"/>
          <w:szCs w:val="24"/>
        </w:rPr>
      </w:pPr>
      <w:r w:rsidRPr="00537F59">
        <w:rPr>
          <w:rFonts w:ascii="Arial" w:hAnsi="Arial" w:cs="Arial"/>
          <w:b/>
          <w:bCs/>
          <w:color w:val="C00000"/>
          <w:sz w:val="24"/>
          <w:szCs w:val="24"/>
        </w:rPr>
        <w:t xml:space="preserve">Questions/Action Items: </w:t>
      </w:r>
    </w:p>
    <w:p w14:paraId="78E62B81" w14:textId="4C6AA998" w:rsidR="008903A3" w:rsidRPr="00EE5892" w:rsidRDefault="00761C2A" w:rsidP="006A0F91">
      <w:pPr>
        <w:pStyle w:val="ListParagraph"/>
        <w:numPr>
          <w:ilvl w:val="0"/>
          <w:numId w:val="27"/>
        </w:numPr>
        <w:spacing w:after="0" w:line="240" w:lineRule="auto"/>
        <w:rPr>
          <w:rFonts w:ascii="Arial" w:hAnsi="Arial" w:cs="Arial"/>
          <w:sz w:val="24"/>
          <w:szCs w:val="24"/>
        </w:rPr>
      </w:pPr>
      <w:r>
        <w:rPr>
          <w:rFonts w:ascii="Arial" w:hAnsi="Arial" w:cs="Arial"/>
          <w:sz w:val="24"/>
          <w:szCs w:val="24"/>
        </w:rPr>
        <w:t>Is the workforce study</w:t>
      </w:r>
      <w:r w:rsidR="006A761D" w:rsidRPr="00EE5892">
        <w:rPr>
          <w:rFonts w:ascii="Arial" w:hAnsi="Arial" w:cs="Arial"/>
          <w:sz w:val="24"/>
          <w:szCs w:val="24"/>
        </w:rPr>
        <w:t xml:space="preserve"> still expected to be complete in </w:t>
      </w:r>
      <w:r>
        <w:rPr>
          <w:rFonts w:ascii="Arial" w:hAnsi="Arial" w:cs="Arial"/>
          <w:sz w:val="24"/>
          <w:szCs w:val="24"/>
        </w:rPr>
        <w:t>FY</w:t>
      </w:r>
      <w:r w:rsidR="006A761D" w:rsidRPr="00EE5892">
        <w:rPr>
          <w:rFonts w:ascii="Arial" w:hAnsi="Arial" w:cs="Arial"/>
          <w:sz w:val="24"/>
          <w:szCs w:val="24"/>
        </w:rPr>
        <w:t xml:space="preserve"> 21? </w:t>
      </w:r>
    </w:p>
    <w:p w14:paraId="48D13E99" w14:textId="18A76C18" w:rsidR="008903A3" w:rsidRPr="00EE5892" w:rsidRDefault="006A761D" w:rsidP="006A761D">
      <w:pPr>
        <w:pStyle w:val="ListParagraph"/>
        <w:numPr>
          <w:ilvl w:val="0"/>
          <w:numId w:val="27"/>
        </w:numPr>
        <w:spacing w:after="0" w:line="240" w:lineRule="auto"/>
        <w:rPr>
          <w:rFonts w:ascii="Arial" w:hAnsi="Arial" w:cs="Arial"/>
          <w:sz w:val="24"/>
          <w:szCs w:val="24"/>
        </w:rPr>
      </w:pPr>
      <w:r w:rsidRPr="00EE5892">
        <w:rPr>
          <w:rFonts w:ascii="Arial" w:hAnsi="Arial" w:cs="Arial"/>
          <w:sz w:val="24"/>
          <w:szCs w:val="24"/>
        </w:rPr>
        <w:t xml:space="preserve">Will Indian Affairs expand workforce planning efforts to all offices under its authority, including BIA and OSG? </w:t>
      </w:r>
    </w:p>
    <w:p w14:paraId="3690496E" w14:textId="4B08125E" w:rsidR="009E7367" w:rsidRPr="00EE5892" w:rsidRDefault="006A761D" w:rsidP="009E7367">
      <w:pPr>
        <w:pStyle w:val="ListParagraph"/>
        <w:numPr>
          <w:ilvl w:val="0"/>
          <w:numId w:val="27"/>
        </w:numPr>
        <w:spacing w:after="0" w:line="240" w:lineRule="auto"/>
        <w:rPr>
          <w:rFonts w:ascii="Arial" w:hAnsi="Arial" w:cs="Arial"/>
          <w:sz w:val="24"/>
          <w:szCs w:val="24"/>
        </w:rPr>
      </w:pPr>
      <w:r w:rsidRPr="00EE5892">
        <w:rPr>
          <w:rFonts w:ascii="Arial" w:hAnsi="Arial" w:cs="Arial"/>
          <w:sz w:val="24"/>
          <w:szCs w:val="24"/>
        </w:rPr>
        <w:t xml:space="preserve">Why doesn’t OSG have a Deputy Director? When can we expect this </w:t>
      </w:r>
      <w:r w:rsidR="00C253B1">
        <w:rPr>
          <w:rFonts w:ascii="Arial" w:hAnsi="Arial" w:cs="Arial"/>
          <w:sz w:val="24"/>
          <w:szCs w:val="24"/>
        </w:rPr>
        <w:t xml:space="preserve">approved </w:t>
      </w:r>
      <w:r w:rsidRPr="00EE5892">
        <w:rPr>
          <w:rFonts w:ascii="Arial" w:hAnsi="Arial" w:cs="Arial"/>
          <w:sz w:val="24"/>
          <w:szCs w:val="24"/>
        </w:rPr>
        <w:t>position to be</w:t>
      </w:r>
      <w:r w:rsidR="00C253B1">
        <w:rPr>
          <w:rFonts w:ascii="Arial" w:hAnsi="Arial" w:cs="Arial"/>
          <w:sz w:val="24"/>
          <w:szCs w:val="24"/>
        </w:rPr>
        <w:t xml:space="preserve"> </w:t>
      </w:r>
      <w:r w:rsidRPr="00EE5892">
        <w:rPr>
          <w:rFonts w:ascii="Arial" w:hAnsi="Arial" w:cs="Arial"/>
          <w:sz w:val="24"/>
          <w:szCs w:val="24"/>
        </w:rPr>
        <w:t xml:space="preserve">filled? </w:t>
      </w:r>
    </w:p>
    <w:p w14:paraId="29B86540" w14:textId="77777777" w:rsidR="006A0F91" w:rsidRPr="00EE5892" w:rsidRDefault="006A0F91" w:rsidP="006A0F91">
      <w:pPr>
        <w:spacing w:after="0" w:line="240" w:lineRule="auto"/>
        <w:rPr>
          <w:rFonts w:ascii="Arial" w:hAnsi="Arial" w:cs="Arial"/>
          <w:b/>
          <w:bCs/>
          <w:sz w:val="24"/>
          <w:szCs w:val="24"/>
        </w:rPr>
      </w:pPr>
    </w:p>
    <w:p w14:paraId="635B4CE7" w14:textId="506FFCF4" w:rsidR="00EE5892" w:rsidRDefault="006A0F91" w:rsidP="006A0F91">
      <w:pPr>
        <w:spacing w:after="0" w:line="240" w:lineRule="auto"/>
        <w:rPr>
          <w:rFonts w:ascii="Arial" w:hAnsi="Arial" w:cs="Arial"/>
          <w:sz w:val="24"/>
          <w:szCs w:val="24"/>
        </w:rPr>
      </w:pPr>
      <w:r w:rsidRPr="00EE5892">
        <w:rPr>
          <w:rFonts w:ascii="Arial" w:hAnsi="Arial" w:cs="Arial"/>
          <w:i/>
          <w:iCs/>
          <w:sz w:val="24"/>
          <w:szCs w:val="24"/>
          <w:u w:val="single"/>
        </w:rPr>
        <w:t>Communication with Trib</w:t>
      </w:r>
      <w:r w:rsidR="00AD5B1A" w:rsidRPr="00EE5892">
        <w:rPr>
          <w:rFonts w:ascii="Arial" w:hAnsi="Arial" w:cs="Arial"/>
          <w:i/>
          <w:iCs/>
          <w:sz w:val="24"/>
          <w:szCs w:val="24"/>
          <w:u w:val="single"/>
        </w:rPr>
        <w:t>al Governments</w:t>
      </w:r>
      <w:r w:rsidRPr="00EE5892">
        <w:rPr>
          <w:rFonts w:ascii="Arial" w:hAnsi="Arial" w:cs="Arial"/>
          <w:sz w:val="24"/>
          <w:szCs w:val="24"/>
        </w:rPr>
        <w:t xml:space="preserve">  </w:t>
      </w:r>
    </w:p>
    <w:p w14:paraId="493C2B38" w14:textId="1428268B" w:rsidR="006A0F91" w:rsidRPr="00EE5892" w:rsidRDefault="006A0F91" w:rsidP="006A0F91">
      <w:pPr>
        <w:spacing w:after="0" w:line="240" w:lineRule="auto"/>
        <w:rPr>
          <w:rFonts w:ascii="Arial" w:hAnsi="Arial" w:cs="Arial"/>
          <w:sz w:val="24"/>
          <w:szCs w:val="24"/>
        </w:rPr>
      </w:pPr>
      <w:r w:rsidRPr="00EE5892">
        <w:rPr>
          <w:rFonts w:ascii="Arial" w:hAnsi="Arial" w:cs="Arial"/>
          <w:sz w:val="24"/>
          <w:szCs w:val="24"/>
        </w:rPr>
        <w:t xml:space="preserve">Effective communication is an integral component of the success of our Tribal/Federal partnership. </w:t>
      </w:r>
      <w:r w:rsidR="00AD5B1A" w:rsidRPr="00EE5892">
        <w:rPr>
          <w:rFonts w:ascii="Arial" w:hAnsi="Arial" w:cs="Arial"/>
          <w:sz w:val="24"/>
          <w:szCs w:val="24"/>
        </w:rPr>
        <w:t>For years, SGAC has shared concerns that communication with Tribal governments is inconsistent (</w:t>
      </w:r>
      <w:r w:rsidR="008903A3" w:rsidRPr="00EE5892">
        <w:rPr>
          <w:rFonts w:ascii="Arial" w:hAnsi="Arial" w:cs="Arial"/>
          <w:sz w:val="24"/>
          <w:szCs w:val="24"/>
        </w:rPr>
        <w:t xml:space="preserve">often </w:t>
      </w:r>
      <w:r w:rsidR="00AD5B1A" w:rsidRPr="00EE5892">
        <w:rPr>
          <w:rFonts w:ascii="Arial" w:hAnsi="Arial" w:cs="Arial"/>
          <w:sz w:val="24"/>
          <w:szCs w:val="24"/>
        </w:rPr>
        <w:t xml:space="preserve">based on the Region) or, in some cases, non-existent. </w:t>
      </w:r>
      <w:r w:rsidRPr="00EE5892">
        <w:rPr>
          <w:rFonts w:ascii="Arial" w:hAnsi="Arial" w:cs="Arial"/>
          <w:sz w:val="24"/>
          <w:szCs w:val="24"/>
        </w:rPr>
        <w:t>The Department needs to do a better job sending Tribe’s notifications and courtesy responses, updates of staff changes, etc.  Telework and staffing challenges have added another layer to challenges with communication.</w:t>
      </w:r>
    </w:p>
    <w:p w14:paraId="2452E26E" w14:textId="77777777" w:rsidR="006A0F91" w:rsidRPr="00EE5892" w:rsidRDefault="006A0F91" w:rsidP="006A0F91">
      <w:pPr>
        <w:spacing w:after="0" w:line="240" w:lineRule="auto"/>
        <w:rPr>
          <w:rFonts w:ascii="Arial" w:hAnsi="Arial" w:cs="Arial"/>
          <w:sz w:val="24"/>
          <w:szCs w:val="24"/>
        </w:rPr>
      </w:pPr>
    </w:p>
    <w:p w14:paraId="28706CA5" w14:textId="0FB574E5" w:rsidR="00F2533E" w:rsidRPr="00537F59" w:rsidRDefault="001C1712" w:rsidP="006A0F91">
      <w:pPr>
        <w:spacing w:after="0" w:line="240" w:lineRule="auto"/>
        <w:rPr>
          <w:rFonts w:ascii="Arial" w:hAnsi="Arial" w:cs="Arial"/>
          <w:b/>
          <w:bCs/>
          <w:color w:val="C00000"/>
          <w:sz w:val="24"/>
          <w:szCs w:val="24"/>
        </w:rPr>
      </w:pPr>
      <w:r w:rsidRPr="00537F59">
        <w:rPr>
          <w:rFonts w:ascii="Arial" w:hAnsi="Arial" w:cs="Arial"/>
          <w:b/>
          <w:bCs/>
          <w:color w:val="C00000"/>
          <w:sz w:val="24"/>
          <w:szCs w:val="24"/>
        </w:rPr>
        <w:t>Question/Action Item</w:t>
      </w:r>
      <w:r w:rsidR="00C253B1">
        <w:rPr>
          <w:rFonts w:ascii="Arial" w:hAnsi="Arial" w:cs="Arial"/>
          <w:b/>
          <w:bCs/>
          <w:color w:val="C00000"/>
          <w:sz w:val="24"/>
          <w:szCs w:val="24"/>
        </w:rPr>
        <w:t>s</w:t>
      </w:r>
      <w:r w:rsidRPr="00537F59">
        <w:rPr>
          <w:rFonts w:ascii="Arial" w:hAnsi="Arial" w:cs="Arial"/>
          <w:b/>
          <w:bCs/>
          <w:color w:val="C00000"/>
          <w:sz w:val="24"/>
          <w:szCs w:val="24"/>
        </w:rPr>
        <w:t xml:space="preserve">: </w:t>
      </w:r>
    </w:p>
    <w:p w14:paraId="2081DE20" w14:textId="19451509" w:rsidR="006A0F91" w:rsidRPr="00EE5892" w:rsidRDefault="001C1712" w:rsidP="00F2533E">
      <w:pPr>
        <w:pStyle w:val="ListParagraph"/>
        <w:numPr>
          <w:ilvl w:val="0"/>
          <w:numId w:val="30"/>
        </w:numPr>
        <w:spacing w:after="0" w:line="240" w:lineRule="auto"/>
        <w:rPr>
          <w:rFonts w:ascii="Arial" w:hAnsi="Arial" w:cs="Arial"/>
          <w:sz w:val="24"/>
          <w:szCs w:val="24"/>
        </w:rPr>
      </w:pPr>
      <w:r w:rsidRPr="00EE5892">
        <w:rPr>
          <w:rFonts w:ascii="Arial" w:hAnsi="Arial" w:cs="Arial"/>
          <w:sz w:val="24"/>
          <w:szCs w:val="24"/>
        </w:rPr>
        <w:t>Take actions to</w:t>
      </w:r>
      <w:r w:rsidR="006A0F91" w:rsidRPr="00EE5892">
        <w:rPr>
          <w:rFonts w:ascii="Arial" w:hAnsi="Arial" w:cs="Arial"/>
          <w:sz w:val="24"/>
          <w:szCs w:val="24"/>
        </w:rPr>
        <w:t xml:space="preserve"> ensure there is </w:t>
      </w:r>
      <w:r w:rsidR="008903A3" w:rsidRPr="00EE5892">
        <w:rPr>
          <w:rFonts w:ascii="Arial" w:hAnsi="Arial" w:cs="Arial"/>
          <w:sz w:val="24"/>
          <w:szCs w:val="24"/>
        </w:rPr>
        <w:t xml:space="preserve">consistent </w:t>
      </w:r>
      <w:r w:rsidR="006A0F91" w:rsidRPr="00EE5892">
        <w:rPr>
          <w:rFonts w:ascii="Arial" w:hAnsi="Arial" w:cs="Arial"/>
          <w:sz w:val="24"/>
          <w:szCs w:val="24"/>
        </w:rPr>
        <w:t>communication with Trib</w:t>
      </w:r>
      <w:r w:rsidR="00761C2A">
        <w:rPr>
          <w:rFonts w:ascii="Arial" w:hAnsi="Arial" w:cs="Arial"/>
          <w:sz w:val="24"/>
          <w:szCs w:val="24"/>
        </w:rPr>
        <w:t>al governments</w:t>
      </w:r>
      <w:r w:rsidR="006A0F91" w:rsidRPr="00EE5892">
        <w:rPr>
          <w:rFonts w:ascii="Arial" w:hAnsi="Arial" w:cs="Arial"/>
          <w:sz w:val="24"/>
          <w:szCs w:val="24"/>
        </w:rPr>
        <w:t>.</w:t>
      </w:r>
    </w:p>
    <w:p w14:paraId="313333B7" w14:textId="77777777" w:rsidR="006A0F91" w:rsidRPr="00EE5892" w:rsidRDefault="006A0F91" w:rsidP="006A0F91">
      <w:pPr>
        <w:tabs>
          <w:tab w:val="left" w:pos="5970"/>
        </w:tabs>
        <w:spacing w:after="0" w:line="240" w:lineRule="auto"/>
        <w:rPr>
          <w:rFonts w:ascii="Arial" w:hAnsi="Arial" w:cs="Arial"/>
          <w:b/>
          <w:bCs/>
          <w:sz w:val="24"/>
          <w:szCs w:val="24"/>
        </w:rPr>
      </w:pPr>
      <w:r w:rsidRPr="00EE5892">
        <w:rPr>
          <w:rFonts w:ascii="Arial" w:hAnsi="Arial" w:cs="Arial"/>
          <w:b/>
          <w:bCs/>
          <w:sz w:val="24"/>
          <w:szCs w:val="24"/>
        </w:rPr>
        <w:tab/>
      </w:r>
    </w:p>
    <w:p w14:paraId="0F1B9DAD" w14:textId="7347F7C0" w:rsidR="00EE5892" w:rsidRDefault="006A0F91" w:rsidP="006A0F91">
      <w:pPr>
        <w:tabs>
          <w:tab w:val="left" w:pos="5970"/>
        </w:tabs>
        <w:spacing w:after="0" w:line="240" w:lineRule="auto"/>
        <w:rPr>
          <w:rFonts w:ascii="Arial" w:hAnsi="Arial" w:cs="Arial"/>
          <w:sz w:val="24"/>
          <w:szCs w:val="24"/>
        </w:rPr>
      </w:pPr>
      <w:r w:rsidRPr="00EE5892">
        <w:rPr>
          <w:rFonts w:ascii="Arial" w:hAnsi="Arial" w:cs="Arial"/>
          <w:i/>
          <w:iCs/>
          <w:sz w:val="24"/>
          <w:szCs w:val="24"/>
          <w:u w:val="single"/>
        </w:rPr>
        <w:t>Coordination between Departments and Offices within Interior</w:t>
      </w:r>
      <w:r w:rsidRPr="00EE5892">
        <w:rPr>
          <w:rFonts w:ascii="Arial" w:hAnsi="Arial" w:cs="Arial"/>
          <w:sz w:val="24"/>
          <w:szCs w:val="24"/>
        </w:rPr>
        <w:t xml:space="preserve"> </w:t>
      </w:r>
    </w:p>
    <w:p w14:paraId="1453AEE7" w14:textId="30DE6BE3" w:rsidR="006A0F91" w:rsidRPr="00EE5892" w:rsidRDefault="006A0F91" w:rsidP="006A0F91">
      <w:pPr>
        <w:tabs>
          <w:tab w:val="left" w:pos="5970"/>
        </w:tabs>
        <w:spacing w:after="0" w:line="240" w:lineRule="auto"/>
        <w:rPr>
          <w:rFonts w:ascii="Arial" w:hAnsi="Arial" w:cs="Arial"/>
          <w:sz w:val="24"/>
          <w:szCs w:val="24"/>
        </w:rPr>
      </w:pPr>
      <w:r w:rsidRPr="00EE5892">
        <w:rPr>
          <w:rFonts w:ascii="Arial" w:hAnsi="Arial" w:cs="Arial"/>
          <w:sz w:val="24"/>
          <w:szCs w:val="24"/>
        </w:rPr>
        <w:t>Self-Governance Tribes that have concerns with different offices within the Bureau are often given the run-around when an issue arises</w:t>
      </w:r>
      <w:r w:rsidR="001C1712" w:rsidRPr="00EE5892">
        <w:rPr>
          <w:rFonts w:ascii="Arial" w:hAnsi="Arial" w:cs="Arial"/>
          <w:sz w:val="24"/>
          <w:szCs w:val="24"/>
        </w:rPr>
        <w:t>—with various offices pointing the finger at each other as the reason for funding logjams</w:t>
      </w:r>
      <w:r w:rsidR="00EE5892">
        <w:rPr>
          <w:rFonts w:ascii="Arial" w:hAnsi="Arial" w:cs="Arial"/>
          <w:sz w:val="24"/>
          <w:szCs w:val="24"/>
        </w:rPr>
        <w:t xml:space="preserve">. </w:t>
      </w:r>
      <w:r w:rsidR="001C1712" w:rsidRPr="00EE5892">
        <w:rPr>
          <w:rFonts w:ascii="Arial" w:hAnsi="Arial" w:cs="Arial"/>
          <w:sz w:val="24"/>
          <w:szCs w:val="24"/>
        </w:rPr>
        <w:t>In one example</w:t>
      </w:r>
      <w:r w:rsidRPr="00EE5892">
        <w:rPr>
          <w:rFonts w:ascii="Arial" w:hAnsi="Arial" w:cs="Arial"/>
          <w:sz w:val="24"/>
          <w:szCs w:val="24"/>
        </w:rPr>
        <w:t xml:space="preserve">, a Self-Governance Tribe has not received JOM funding for three years and no one has been able to resolve the issue, so the Tribe has had to move funding around to provide </w:t>
      </w:r>
      <w:r w:rsidR="00DF4E17">
        <w:rPr>
          <w:rFonts w:ascii="Arial" w:hAnsi="Arial" w:cs="Arial"/>
          <w:sz w:val="24"/>
          <w:szCs w:val="24"/>
        </w:rPr>
        <w:t xml:space="preserve">supplies and </w:t>
      </w:r>
      <w:r w:rsidRPr="00EE5892">
        <w:rPr>
          <w:rFonts w:ascii="Arial" w:hAnsi="Arial" w:cs="Arial"/>
          <w:sz w:val="24"/>
          <w:szCs w:val="24"/>
        </w:rPr>
        <w:t xml:space="preserve">backpacks for students returning to school. </w:t>
      </w:r>
      <w:r w:rsidR="001C1712" w:rsidRPr="00EE5892">
        <w:rPr>
          <w:rFonts w:ascii="Arial" w:hAnsi="Arial" w:cs="Arial"/>
          <w:sz w:val="24"/>
          <w:szCs w:val="24"/>
        </w:rPr>
        <w:t xml:space="preserve">This is not the only </w:t>
      </w:r>
      <w:r w:rsidR="00F575B0" w:rsidRPr="00EE5892">
        <w:rPr>
          <w:rFonts w:ascii="Arial" w:hAnsi="Arial" w:cs="Arial"/>
          <w:sz w:val="24"/>
          <w:szCs w:val="24"/>
        </w:rPr>
        <w:t>example,</w:t>
      </w:r>
      <w:r w:rsidR="001C1712" w:rsidRPr="00EE5892">
        <w:rPr>
          <w:rFonts w:ascii="Arial" w:hAnsi="Arial" w:cs="Arial"/>
          <w:sz w:val="24"/>
          <w:szCs w:val="24"/>
        </w:rPr>
        <w:t xml:space="preserve"> and the issue is not limited to one office. </w:t>
      </w:r>
    </w:p>
    <w:p w14:paraId="6DDB8B7B" w14:textId="77777777" w:rsidR="00EE5892" w:rsidRDefault="00EE5892" w:rsidP="006A0F91">
      <w:pPr>
        <w:tabs>
          <w:tab w:val="left" w:pos="5970"/>
        </w:tabs>
        <w:spacing w:after="0" w:line="240" w:lineRule="auto"/>
        <w:rPr>
          <w:rFonts w:ascii="Arial" w:hAnsi="Arial" w:cs="Arial"/>
          <w:b/>
          <w:bCs/>
          <w:sz w:val="24"/>
          <w:szCs w:val="24"/>
        </w:rPr>
      </w:pPr>
    </w:p>
    <w:p w14:paraId="10B85CA7" w14:textId="1A82D2C4" w:rsidR="006A0F91" w:rsidRPr="00537F59" w:rsidRDefault="001C1712" w:rsidP="006A0F91">
      <w:pPr>
        <w:tabs>
          <w:tab w:val="left" w:pos="5970"/>
        </w:tabs>
        <w:spacing w:after="0" w:line="240" w:lineRule="auto"/>
        <w:rPr>
          <w:rFonts w:ascii="Arial" w:hAnsi="Arial" w:cs="Arial"/>
          <w:b/>
          <w:bCs/>
          <w:color w:val="C00000"/>
          <w:sz w:val="24"/>
          <w:szCs w:val="24"/>
        </w:rPr>
      </w:pPr>
      <w:r w:rsidRPr="00537F59">
        <w:rPr>
          <w:rFonts w:ascii="Arial" w:hAnsi="Arial" w:cs="Arial"/>
          <w:b/>
          <w:bCs/>
          <w:color w:val="C00000"/>
          <w:sz w:val="24"/>
          <w:szCs w:val="24"/>
        </w:rPr>
        <w:lastRenderedPageBreak/>
        <w:t>Question</w:t>
      </w:r>
      <w:r w:rsidR="00F2533E" w:rsidRPr="00537F59">
        <w:rPr>
          <w:rFonts w:ascii="Arial" w:hAnsi="Arial" w:cs="Arial"/>
          <w:b/>
          <w:bCs/>
          <w:color w:val="C00000"/>
          <w:sz w:val="24"/>
          <w:szCs w:val="24"/>
        </w:rPr>
        <w:t>s</w:t>
      </w:r>
      <w:r w:rsidRPr="00537F59">
        <w:rPr>
          <w:rFonts w:ascii="Arial" w:hAnsi="Arial" w:cs="Arial"/>
          <w:b/>
          <w:bCs/>
          <w:color w:val="C00000"/>
          <w:sz w:val="24"/>
          <w:szCs w:val="24"/>
        </w:rPr>
        <w:t>/</w:t>
      </w:r>
      <w:r w:rsidR="006A0F91" w:rsidRPr="00537F59">
        <w:rPr>
          <w:rFonts w:ascii="Arial" w:hAnsi="Arial" w:cs="Arial"/>
          <w:b/>
          <w:bCs/>
          <w:color w:val="C00000"/>
          <w:sz w:val="24"/>
          <w:szCs w:val="24"/>
        </w:rPr>
        <w:t>Action Item</w:t>
      </w:r>
      <w:r w:rsidR="00F2533E" w:rsidRPr="00537F59">
        <w:rPr>
          <w:rFonts w:ascii="Arial" w:hAnsi="Arial" w:cs="Arial"/>
          <w:b/>
          <w:bCs/>
          <w:color w:val="C00000"/>
          <w:sz w:val="24"/>
          <w:szCs w:val="24"/>
        </w:rPr>
        <w:t>s</w:t>
      </w:r>
      <w:r w:rsidR="006A0F91" w:rsidRPr="00537F59">
        <w:rPr>
          <w:rFonts w:ascii="Arial" w:hAnsi="Arial" w:cs="Arial"/>
          <w:b/>
          <w:bCs/>
          <w:color w:val="C00000"/>
          <w:sz w:val="24"/>
          <w:szCs w:val="24"/>
        </w:rPr>
        <w:t>:</w:t>
      </w:r>
    </w:p>
    <w:p w14:paraId="5C874FBE" w14:textId="5FDDBDFA" w:rsidR="00F2533E" w:rsidRPr="00EE5892" w:rsidRDefault="001C1712" w:rsidP="00F2533E">
      <w:pPr>
        <w:pStyle w:val="ListParagraph"/>
        <w:numPr>
          <w:ilvl w:val="0"/>
          <w:numId w:val="28"/>
        </w:numPr>
        <w:tabs>
          <w:tab w:val="left" w:pos="5970"/>
        </w:tabs>
        <w:spacing w:after="0" w:line="240" w:lineRule="auto"/>
        <w:rPr>
          <w:rFonts w:ascii="Arial" w:hAnsi="Arial" w:cs="Arial"/>
          <w:sz w:val="24"/>
          <w:szCs w:val="24"/>
        </w:rPr>
      </w:pPr>
      <w:r w:rsidRPr="00EE5892">
        <w:rPr>
          <w:rFonts w:ascii="Arial" w:hAnsi="Arial" w:cs="Arial"/>
          <w:sz w:val="24"/>
          <w:szCs w:val="24"/>
        </w:rPr>
        <w:t xml:space="preserve">Indian Affairs should evaluate why the disbursement of funds </w:t>
      </w:r>
      <w:r w:rsidR="00DF4E17">
        <w:rPr>
          <w:rFonts w:ascii="Arial" w:hAnsi="Arial" w:cs="Arial"/>
          <w:sz w:val="24"/>
          <w:szCs w:val="24"/>
        </w:rPr>
        <w:t>is</w:t>
      </w:r>
      <w:r w:rsidRPr="00EE5892">
        <w:rPr>
          <w:rFonts w:ascii="Arial" w:hAnsi="Arial" w:cs="Arial"/>
          <w:sz w:val="24"/>
          <w:szCs w:val="24"/>
        </w:rPr>
        <w:t xml:space="preserve"> continuously delayed and take actions to streamline the process. </w:t>
      </w:r>
    </w:p>
    <w:p w14:paraId="0BC71BE2" w14:textId="7C04D0AD" w:rsidR="006A0F91" w:rsidRPr="00EE5892" w:rsidRDefault="001C1712" w:rsidP="00F2533E">
      <w:pPr>
        <w:pStyle w:val="ListParagraph"/>
        <w:numPr>
          <w:ilvl w:val="0"/>
          <w:numId w:val="28"/>
        </w:numPr>
        <w:tabs>
          <w:tab w:val="left" w:pos="5970"/>
        </w:tabs>
        <w:spacing w:after="0" w:line="240" w:lineRule="auto"/>
        <w:rPr>
          <w:rFonts w:ascii="Arial" w:hAnsi="Arial" w:cs="Arial"/>
          <w:sz w:val="24"/>
          <w:szCs w:val="24"/>
        </w:rPr>
      </w:pPr>
      <w:r w:rsidRPr="00EE5892">
        <w:rPr>
          <w:rFonts w:ascii="Arial" w:hAnsi="Arial" w:cs="Arial"/>
          <w:sz w:val="24"/>
          <w:szCs w:val="24"/>
        </w:rPr>
        <w:t>All Indian Affairs offices</w:t>
      </w:r>
      <w:r w:rsidR="006A0F91" w:rsidRPr="00EE5892">
        <w:rPr>
          <w:rFonts w:ascii="Arial" w:hAnsi="Arial" w:cs="Arial"/>
          <w:sz w:val="24"/>
          <w:szCs w:val="24"/>
        </w:rPr>
        <w:t xml:space="preserve"> need to be reminded that they still have an obligation to assist Self-Governance Tribes with their programmatic or funding concerns and it does not all fall on OSG.</w:t>
      </w:r>
    </w:p>
    <w:p w14:paraId="2F0A61CD" w14:textId="77777777" w:rsidR="008D7E40" w:rsidRPr="00EE5892" w:rsidRDefault="008D7E40" w:rsidP="00F2533E">
      <w:pPr>
        <w:tabs>
          <w:tab w:val="left" w:pos="5970"/>
        </w:tabs>
        <w:spacing w:after="0" w:line="240" w:lineRule="auto"/>
        <w:rPr>
          <w:rFonts w:ascii="Arial" w:hAnsi="Arial" w:cs="Arial"/>
          <w:b/>
          <w:bCs/>
          <w:sz w:val="24"/>
          <w:szCs w:val="24"/>
        </w:rPr>
      </w:pPr>
    </w:p>
    <w:p w14:paraId="4FC130B2" w14:textId="19BFEAAB" w:rsidR="008903A3" w:rsidRPr="00EE5892" w:rsidRDefault="006A0F91" w:rsidP="0025328F">
      <w:pPr>
        <w:spacing w:after="0" w:line="240" w:lineRule="auto"/>
        <w:rPr>
          <w:rFonts w:ascii="Arial" w:hAnsi="Arial" w:cs="Arial"/>
          <w:sz w:val="24"/>
          <w:szCs w:val="24"/>
        </w:rPr>
      </w:pPr>
      <w:r w:rsidRPr="00EE5892">
        <w:rPr>
          <w:rFonts w:ascii="Arial" w:hAnsi="Arial" w:cs="Arial"/>
          <w:i/>
          <w:iCs/>
          <w:sz w:val="24"/>
          <w:szCs w:val="24"/>
          <w:u w:val="single"/>
        </w:rPr>
        <w:t>Contract Support Costs</w:t>
      </w:r>
      <w:r w:rsidRPr="00EE5892">
        <w:rPr>
          <w:rFonts w:ascii="Arial" w:hAnsi="Arial" w:cs="Arial"/>
          <w:sz w:val="24"/>
          <w:szCs w:val="24"/>
        </w:rPr>
        <w:t xml:space="preserve">  </w:t>
      </w:r>
    </w:p>
    <w:p w14:paraId="1DF278DE" w14:textId="769B4A1C" w:rsidR="002C730F" w:rsidRPr="00EE5892" w:rsidRDefault="008903A3" w:rsidP="0025328F">
      <w:pPr>
        <w:spacing w:after="0" w:line="240" w:lineRule="auto"/>
        <w:rPr>
          <w:rFonts w:ascii="Arial" w:hAnsi="Arial" w:cs="Arial"/>
          <w:sz w:val="24"/>
          <w:szCs w:val="24"/>
        </w:rPr>
      </w:pPr>
      <w:r w:rsidRPr="00EE5892">
        <w:rPr>
          <w:rFonts w:ascii="Arial" w:hAnsi="Arial" w:cs="Arial"/>
          <w:i/>
          <w:iCs/>
          <w:sz w:val="24"/>
          <w:szCs w:val="24"/>
        </w:rPr>
        <w:t>Distribution of CSC-</w:t>
      </w:r>
      <w:r w:rsidRPr="00EE5892">
        <w:rPr>
          <w:rFonts w:ascii="Arial" w:hAnsi="Arial" w:cs="Arial"/>
          <w:sz w:val="24"/>
          <w:szCs w:val="24"/>
        </w:rPr>
        <w:t xml:space="preserve"> </w:t>
      </w:r>
      <w:r w:rsidR="006A0F91" w:rsidRPr="00EE5892">
        <w:rPr>
          <w:rFonts w:ascii="Arial" w:hAnsi="Arial" w:cs="Arial"/>
          <w:sz w:val="24"/>
          <w:szCs w:val="24"/>
        </w:rPr>
        <w:t>Tribes want to engage in an in-depth discussion with the agency to d</w:t>
      </w:r>
      <w:r w:rsidRPr="00EE5892">
        <w:rPr>
          <w:rFonts w:ascii="Arial" w:hAnsi="Arial" w:cs="Arial"/>
          <w:sz w:val="24"/>
          <w:szCs w:val="24"/>
        </w:rPr>
        <w:t xml:space="preserve">iscuss the distribution of CSC funds. </w:t>
      </w:r>
    </w:p>
    <w:p w14:paraId="5F2A83A7" w14:textId="77777777" w:rsidR="002C730F" w:rsidRPr="00EE5892" w:rsidRDefault="002C730F" w:rsidP="0025328F">
      <w:pPr>
        <w:spacing w:after="0" w:line="240" w:lineRule="auto"/>
        <w:rPr>
          <w:rFonts w:ascii="Arial" w:hAnsi="Arial" w:cs="Arial"/>
          <w:sz w:val="24"/>
          <w:szCs w:val="24"/>
        </w:rPr>
      </w:pPr>
    </w:p>
    <w:p w14:paraId="525B7C81" w14:textId="4C100E8E" w:rsidR="001C1712" w:rsidRPr="00537F59" w:rsidRDefault="001C1712" w:rsidP="0025328F">
      <w:pPr>
        <w:spacing w:after="0" w:line="240" w:lineRule="auto"/>
        <w:rPr>
          <w:rFonts w:ascii="Arial" w:hAnsi="Arial" w:cs="Arial"/>
          <w:b/>
          <w:bCs/>
          <w:color w:val="C00000"/>
          <w:sz w:val="24"/>
          <w:szCs w:val="24"/>
        </w:rPr>
      </w:pPr>
      <w:r w:rsidRPr="00537F59">
        <w:rPr>
          <w:rFonts w:ascii="Arial" w:hAnsi="Arial" w:cs="Arial"/>
          <w:b/>
          <w:bCs/>
          <w:color w:val="C00000"/>
          <w:sz w:val="24"/>
          <w:szCs w:val="24"/>
        </w:rPr>
        <w:t>Question</w:t>
      </w:r>
      <w:r w:rsidR="00F2533E" w:rsidRPr="00537F59">
        <w:rPr>
          <w:rFonts w:ascii="Arial" w:hAnsi="Arial" w:cs="Arial"/>
          <w:b/>
          <w:bCs/>
          <w:color w:val="C00000"/>
          <w:sz w:val="24"/>
          <w:szCs w:val="24"/>
        </w:rPr>
        <w:t>s</w:t>
      </w:r>
      <w:r w:rsidRPr="00537F59">
        <w:rPr>
          <w:rFonts w:ascii="Arial" w:hAnsi="Arial" w:cs="Arial"/>
          <w:b/>
          <w:bCs/>
          <w:color w:val="C00000"/>
          <w:sz w:val="24"/>
          <w:szCs w:val="24"/>
        </w:rPr>
        <w:t>/Action Item</w:t>
      </w:r>
      <w:r w:rsidR="00F2533E" w:rsidRPr="00537F59">
        <w:rPr>
          <w:rFonts w:ascii="Arial" w:hAnsi="Arial" w:cs="Arial"/>
          <w:b/>
          <w:bCs/>
          <w:color w:val="C00000"/>
          <w:sz w:val="24"/>
          <w:szCs w:val="24"/>
        </w:rPr>
        <w:t>s</w:t>
      </w:r>
      <w:r w:rsidRPr="00537F59">
        <w:rPr>
          <w:rFonts w:ascii="Arial" w:hAnsi="Arial" w:cs="Arial"/>
          <w:b/>
          <w:bCs/>
          <w:color w:val="C00000"/>
          <w:sz w:val="24"/>
          <w:szCs w:val="24"/>
        </w:rPr>
        <w:t xml:space="preserve">: </w:t>
      </w:r>
    </w:p>
    <w:p w14:paraId="752C7BA3" w14:textId="5AB5F2CE" w:rsidR="001C1712" w:rsidRPr="00EE5892" w:rsidRDefault="001C1712" w:rsidP="001C1712">
      <w:pPr>
        <w:pStyle w:val="ListParagraph"/>
        <w:numPr>
          <w:ilvl w:val="0"/>
          <w:numId w:val="29"/>
        </w:numPr>
        <w:spacing w:after="0" w:line="240" w:lineRule="auto"/>
        <w:rPr>
          <w:rFonts w:ascii="Arial" w:hAnsi="Arial" w:cs="Arial"/>
          <w:sz w:val="24"/>
          <w:szCs w:val="24"/>
        </w:rPr>
      </w:pPr>
      <w:r w:rsidRPr="00EE5892">
        <w:rPr>
          <w:rFonts w:ascii="Arial" w:hAnsi="Arial" w:cs="Arial"/>
          <w:sz w:val="24"/>
          <w:szCs w:val="24"/>
        </w:rPr>
        <w:t xml:space="preserve">We need to convene a meeting in the next two weeks that includes SGAC Tribal leaders, the Assistant Secretary of Indian Affairs, the BIA Director, the OIS Director, and the OSG Director to identify the root causes and solutions to address concerns with the disbursement of CSC funds. </w:t>
      </w:r>
    </w:p>
    <w:p w14:paraId="54BE6BF9" w14:textId="4F880AD8" w:rsidR="00F2533E" w:rsidRPr="00EE5892" w:rsidRDefault="00F2533E" w:rsidP="00F2533E">
      <w:pPr>
        <w:pStyle w:val="ListParagraph"/>
        <w:numPr>
          <w:ilvl w:val="0"/>
          <w:numId w:val="29"/>
        </w:numPr>
        <w:spacing w:after="0" w:line="240" w:lineRule="auto"/>
        <w:rPr>
          <w:rFonts w:ascii="Arial" w:hAnsi="Arial" w:cs="Arial"/>
          <w:sz w:val="24"/>
          <w:szCs w:val="24"/>
        </w:rPr>
      </w:pPr>
      <w:r w:rsidRPr="00EE5892">
        <w:rPr>
          <w:rFonts w:ascii="Arial" w:hAnsi="Arial" w:cs="Arial"/>
          <w:sz w:val="24"/>
          <w:szCs w:val="24"/>
        </w:rPr>
        <w:t xml:space="preserve">Changes to current practices should not be made without prior Tribal consultation. </w:t>
      </w:r>
    </w:p>
    <w:p w14:paraId="313BA502" w14:textId="77777777" w:rsidR="001C1712" w:rsidRPr="00EE5892" w:rsidRDefault="001C1712" w:rsidP="0025328F">
      <w:pPr>
        <w:spacing w:after="0" w:line="240" w:lineRule="auto"/>
        <w:rPr>
          <w:rFonts w:ascii="Arial" w:hAnsi="Arial" w:cs="Arial"/>
          <w:sz w:val="24"/>
          <w:szCs w:val="24"/>
        </w:rPr>
      </w:pPr>
    </w:p>
    <w:p w14:paraId="00F7535C" w14:textId="729A5751" w:rsidR="00F2533E" w:rsidRPr="00EE5892" w:rsidRDefault="001C1712" w:rsidP="0025328F">
      <w:pPr>
        <w:spacing w:after="0" w:line="240" w:lineRule="auto"/>
        <w:rPr>
          <w:rFonts w:ascii="Arial" w:hAnsi="Arial" w:cs="Arial"/>
          <w:i/>
          <w:iCs/>
          <w:sz w:val="24"/>
          <w:szCs w:val="24"/>
          <w:u w:val="single"/>
        </w:rPr>
      </w:pPr>
      <w:r w:rsidRPr="00EE5892">
        <w:rPr>
          <w:rFonts w:ascii="Arial" w:hAnsi="Arial" w:cs="Arial"/>
          <w:i/>
          <w:iCs/>
          <w:sz w:val="24"/>
          <w:szCs w:val="24"/>
          <w:u w:val="single"/>
        </w:rPr>
        <w:t xml:space="preserve">Indirect Cost Rates </w:t>
      </w:r>
    </w:p>
    <w:p w14:paraId="0398E44A" w14:textId="45255E2E" w:rsidR="001C1712" w:rsidRPr="00EE5892" w:rsidRDefault="0025328F" w:rsidP="0025328F">
      <w:pPr>
        <w:spacing w:after="0" w:line="240" w:lineRule="auto"/>
        <w:rPr>
          <w:rFonts w:ascii="Arial" w:hAnsi="Arial" w:cs="Arial"/>
          <w:sz w:val="24"/>
          <w:szCs w:val="24"/>
        </w:rPr>
      </w:pPr>
      <w:r w:rsidRPr="00EE5892">
        <w:rPr>
          <w:rFonts w:ascii="Arial" w:hAnsi="Arial" w:cs="Arial"/>
          <w:sz w:val="24"/>
          <w:szCs w:val="24"/>
        </w:rPr>
        <w:t>There is</w:t>
      </w:r>
      <w:r w:rsidR="00F2533E" w:rsidRPr="00EE5892">
        <w:rPr>
          <w:rFonts w:ascii="Arial" w:hAnsi="Arial" w:cs="Arial"/>
          <w:sz w:val="24"/>
          <w:szCs w:val="24"/>
        </w:rPr>
        <w:t xml:space="preserve"> a </w:t>
      </w:r>
      <w:r w:rsidRPr="00EE5892">
        <w:rPr>
          <w:rFonts w:ascii="Arial" w:hAnsi="Arial" w:cs="Arial"/>
          <w:sz w:val="24"/>
          <w:szCs w:val="24"/>
        </w:rPr>
        <w:t xml:space="preserve">concern that the large influx of funding intended to assist Tribes in mitigating the impacts of the COVID-19 pandemic will negatively impact Indirect Cost </w:t>
      </w:r>
      <w:r w:rsidR="001C1712" w:rsidRPr="00EE5892">
        <w:rPr>
          <w:rFonts w:ascii="Arial" w:hAnsi="Arial" w:cs="Arial"/>
          <w:sz w:val="24"/>
          <w:szCs w:val="24"/>
        </w:rPr>
        <w:t xml:space="preserve">Rate </w:t>
      </w:r>
      <w:r w:rsidRPr="00EE5892">
        <w:rPr>
          <w:rFonts w:ascii="Arial" w:hAnsi="Arial" w:cs="Arial"/>
          <w:sz w:val="24"/>
          <w:szCs w:val="24"/>
        </w:rPr>
        <w:t xml:space="preserve">calculations in the coming years. Covid stimulus funds are one-time sources of funding and including these dollars in the calculation of a Tribes IDC rate will be detrimental to Tribes and destabilize their IDC rates.  </w:t>
      </w:r>
    </w:p>
    <w:p w14:paraId="4AE0110F" w14:textId="10FB4159" w:rsidR="001C1712" w:rsidRPr="00EE5892" w:rsidRDefault="001C1712" w:rsidP="0025328F">
      <w:pPr>
        <w:spacing w:after="0" w:line="240" w:lineRule="auto"/>
        <w:rPr>
          <w:rFonts w:ascii="Arial" w:hAnsi="Arial" w:cs="Arial"/>
          <w:sz w:val="24"/>
          <w:szCs w:val="24"/>
        </w:rPr>
      </w:pPr>
    </w:p>
    <w:p w14:paraId="4BC64DD3" w14:textId="0CAA9EA7" w:rsidR="001C1712" w:rsidRPr="00537F59" w:rsidRDefault="001C1712" w:rsidP="0025328F">
      <w:pPr>
        <w:spacing w:after="0" w:line="240" w:lineRule="auto"/>
        <w:rPr>
          <w:rFonts w:ascii="Arial" w:hAnsi="Arial" w:cs="Arial"/>
          <w:b/>
          <w:bCs/>
          <w:color w:val="C00000"/>
          <w:sz w:val="24"/>
          <w:szCs w:val="24"/>
        </w:rPr>
      </w:pPr>
      <w:r w:rsidRPr="00537F59">
        <w:rPr>
          <w:rFonts w:ascii="Arial" w:hAnsi="Arial" w:cs="Arial"/>
          <w:b/>
          <w:bCs/>
          <w:color w:val="C00000"/>
          <w:sz w:val="24"/>
          <w:szCs w:val="24"/>
        </w:rPr>
        <w:t xml:space="preserve">Questions/Action Items: </w:t>
      </w:r>
    </w:p>
    <w:p w14:paraId="6C88E19B" w14:textId="3ED8B01F" w:rsidR="001C1712" w:rsidRDefault="0025328F" w:rsidP="00F2533E">
      <w:pPr>
        <w:pStyle w:val="ListParagraph"/>
        <w:numPr>
          <w:ilvl w:val="0"/>
          <w:numId w:val="29"/>
        </w:numPr>
        <w:spacing w:after="0" w:line="240" w:lineRule="auto"/>
        <w:rPr>
          <w:rFonts w:ascii="Arial" w:hAnsi="Arial" w:cs="Arial"/>
          <w:sz w:val="24"/>
          <w:szCs w:val="24"/>
        </w:rPr>
      </w:pPr>
      <w:r w:rsidRPr="00EE5892">
        <w:rPr>
          <w:rFonts w:ascii="Arial" w:hAnsi="Arial" w:cs="Arial"/>
          <w:sz w:val="24"/>
          <w:szCs w:val="24"/>
        </w:rPr>
        <w:t>Trib</w:t>
      </w:r>
      <w:r w:rsidR="002C730F" w:rsidRPr="00EE5892">
        <w:rPr>
          <w:rFonts w:ascii="Arial" w:hAnsi="Arial" w:cs="Arial"/>
          <w:sz w:val="24"/>
          <w:szCs w:val="24"/>
        </w:rPr>
        <w:t>al governments</w:t>
      </w:r>
      <w:r w:rsidRPr="00EE5892">
        <w:rPr>
          <w:rFonts w:ascii="Arial" w:hAnsi="Arial" w:cs="Arial"/>
          <w:sz w:val="24"/>
          <w:szCs w:val="24"/>
        </w:rPr>
        <w:t xml:space="preserve"> urge </w:t>
      </w:r>
      <w:r w:rsidR="002C730F" w:rsidRPr="00EE5892">
        <w:rPr>
          <w:rFonts w:ascii="Arial" w:hAnsi="Arial" w:cs="Arial"/>
          <w:sz w:val="24"/>
          <w:szCs w:val="24"/>
        </w:rPr>
        <w:t>DOI</w:t>
      </w:r>
      <w:r w:rsidRPr="00EE5892">
        <w:rPr>
          <w:rFonts w:ascii="Arial" w:hAnsi="Arial" w:cs="Arial"/>
          <w:sz w:val="24"/>
          <w:szCs w:val="24"/>
        </w:rPr>
        <w:t xml:space="preserve"> to </w:t>
      </w:r>
      <w:r w:rsidR="002C730F" w:rsidRPr="00EE5892">
        <w:rPr>
          <w:rFonts w:ascii="Arial" w:hAnsi="Arial" w:cs="Arial"/>
          <w:sz w:val="24"/>
          <w:szCs w:val="24"/>
        </w:rPr>
        <w:t xml:space="preserve">provide an option for Tribes to </w:t>
      </w:r>
      <w:r w:rsidRPr="00EE5892">
        <w:rPr>
          <w:rFonts w:ascii="Arial" w:hAnsi="Arial" w:cs="Arial"/>
          <w:sz w:val="24"/>
          <w:szCs w:val="24"/>
        </w:rPr>
        <w:t xml:space="preserve">exempt stimulus funds as part of the Tribal base dollars when applying the indirect rate.  </w:t>
      </w:r>
    </w:p>
    <w:p w14:paraId="19E96942" w14:textId="3DCC1CDE" w:rsidR="00761C2A" w:rsidRPr="00761C2A" w:rsidRDefault="00761C2A" w:rsidP="00761C2A">
      <w:pPr>
        <w:pStyle w:val="ListParagraph"/>
        <w:numPr>
          <w:ilvl w:val="0"/>
          <w:numId w:val="29"/>
        </w:numPr>
        <w:spacing w:after="0" w:line="240" w:lineRule="auto"/>
        <w:rPr>
          <w:rFonts w:ascii="Arial" w:hAnsi="Arial" w:cs="Arial"/>
          <w:sz w:val="24"/>
          <w:szCs w:val="24"/>
        </w:rPr>
      </w:pPr>
      <w:r>
        <w:rPr>
          <w:rFonts w:ascii="Arial" w:hAnsi="Arial" w:cs="Arial"/>
          <w:sz w:val="24"/>
          <w:szCs w:val="24"/>
        </w:rPr>
        <w:t>More than ever, it is crucial that OMB understands how important it is for Tribes to recover the cost of performing contracted and compacted services, functions and activities previously provided by the Federal government. There is a major Tribal effort, along with the Indian Health Service</w:t>
      </w:r>
      <w:r w:rsidR="00F90964">
        <w:rPr>
          <w:rFonts w:ascii="Arial" w:hAnsi="Arial" w:cs="Arial"/>
          <w:sz w:val="24"/>
          <w:szCs w:val="24"/>
        </w:rPr>
        <w:t>,</w:t>
      </w:r>
      <w:r>
        <w:rPr>
          <w:rFonts w:ascii="Arial" w:hAnsi="Arial" w:cs="Arial"/>
          <w:sz w:val="24"/>
          <w:szCs w:val="24"/>
        </w:rPr>
        <w:t xml:space="preserve"> to educate OMB in coordination with the Interior Business Center (IBC) on how Tribes negotiate and set their indirect costs rates and receive 100% CSC. DOI needs to weigh in on this effort post haste.  </w:t>
      </w:r>
    </w:p>
    <w:p w14:paraId="5C380910" w14:textId="77777777" w:rsidR="00F2533E" w:rsidRPr="00EE5892" w:rsidRDefault="001C1712" w:rsidP="00F2533E">
      <w:pPr>
        <w:pStyle w:val="ListParagraph"/>
        <w:numPr>
          <w:ilvl w:val="0"/>
          <w:numId w:val="29"/>
        </w:numPr>
        <w:spacing w:after="0" w:line="240" w:lineRule="auto"/>
        <w:rPr>
          <w:rFonts w:ascii="Arial" w:hAnsi="Arial" w:cs="Arial"/>
          <w:sz w:val="24"/>
          <w:szCs w:val="24"/>
        </w:rPr>
      </w:pPr>
      <w:r w:rsidRPr="00EE5892">
        <w:rPr>
          <w:rFonts w:ascii="Arial" w:hAnsi="Arial" w:cs="Arial"/>
          <w:sz w:val="24"/>
          <w:szCs w:val="24"/>
        </w:rPr>
        <w:t>R</w:t>
      </w:r>
      <w:r w:rsidR="0025328F" w:rsidRPr="00EE5892">
        <w:rPr>
          <w:rFonts w:ascii="Arial" w:hAnsi="Arial" w:cs="Arial"/>
          <w:sz w:val="24"/>
          <w:szCs w:val="24"/>
        </w:rPr>
        <w:t>everse the authority of Tribes to not apply the indirect rate and accept payments in the cost pool because it will have a significant impact on their indirect rate.  Exclude these allocations from the cost pool. The additional accounting and compliance requirements associated with the influx of relief funding is overly burdensome and Tribes who lack capacity to perform these functions are having to use this critical funding to hire outside accounting firms.</w:t>
      </w:r>
    </w:p>
    <w:p w14:paraId="13A3494C" w14:textId="21A54440" w:rsidR="0025328F" w:rsidRPr="00EE5892" w:rsidRDefault="0025328F" w:rsidP="00F2533E">
      <w:pPr>
        <w:pStyle w:val="ListParagraph"/>
        <w:numPr>
          <w:ilvl w:val="0"/>
          <w:numId w:val="29"/>
        </w:numPr>
        <w:spacing w:after="0" w:line="240" w:lineRule="auto"/>
        <w:rPr>
          <w:rFonts w:ascii="Arial" w:hAnsi="Arial" w:cs="Arial"/>
          <w:sz w:val="24"/>
          <w:szCs w:val="24"/>
        </w:rPr>
      </w:pPr>
      <w:r w:rsidRPr="00EE5892">
        <w:rPr>
          <w:rFonts w:ascii="Arial" w:hAnsi="Arial" w:cs="Arial"/>
          <w:sz w:val="24"/>
          <w:szCs w:val="24"/>
        </w:rPr>
        <w:t xml:space="preserve">Support the Biden Administration’s proposal to create a mandatory appropriations account to fully fund CSC. </w:t>
      </w:r>
    </w:p>
    <w:p w14:paraId="0F724B0D" w14:textId="2614BD48" w:rsidR="0025328F" w:rsidRDefault="0025328F" w:rsidP="0025328F">
      <w:pPr>
        <w:spacing w:after="0" w:line="240" w:lineRule="auto"/>
        <w:rPr>
          <w:rFonts w:ascii="Arial" w:hAnsi="Arial" w:cs="Arial"/>
          <w:b/>
          <w:bCs/>
          <w:sz w:val="24"/>
          <w:szCs w:val="24"/>
        </w:rPr>
      </w:pPr>
    </w:p>
    <w:p w14:paraId="04AE3A91" w14:textId="2B098420" w:rsidR="00C253B1" w:rsidRDefault="00C253B1" w:rsidP="0025328F">
      <w:pPr>
        <w:spacing w:after="0" w:line="240" w:lineRule="auto"/>
        <w:rPr>
          <w:rFonts w:ascii="Arial" w:hAnsi="Arial" w:cs="Arial"/>
          <w:b/>
          <w:bCs/>
          <w:sz w:val="24"/>
          <w:szCs w:val="24"/>
        </w:rPr>
      </w:pPr>
    </w:p>
    <w:p w14:paraId="271E82FD" w14:textId="77777777" w:rsidR="00C253B1" w:rsidRPr="00EE5892" w:rsidRDefault="00C253B1" w:rsidP="0025328F">
      <w:pPr>
        <w:spacing w:after="0" w:line="240" w:lineRule="auto"/>
        <w:rPr>
          <w:rFonts w:ascii="Arial" w:hAnsi="Arial" w:cs="Arial"/>
          <w:b/>
          <w:bCs/>
          <w:sz w:val="24"/>
          <w:szCs w:val="24"/>
        </w:rPr>
      </w:pPr>
    </w:p>
    <w:p w14:paraId="35C7CB76" w14:textId="5893E2B3" w:rsidR="00EE5892" w:rsidRPr="00EE5892" w:rsidRDefault="0025328F" w:rsidP="0025328F">
      <w:pPr>
        <w:tabs>
          <w:tab w:val="left" w:pos="3870"/>
        </w:tabs>
        <w:spacing w:after="0" w:line="240" w:lineRule="auto"/>
        <w:rPr>
          <w:rFonts w:ascii="Arial" w:hAnsi="Arial" w:cs="Arial"/>
          <w:sz w:val="24"/>
          <w:szCs w:val="24"/>
        </w:rPr>
      </w:pPr>
      <w:r w:rsidRPr="00EE5892">
        <w:rPr>
          <w:rFonts w:ascii="Arial" w:hAnsi="Arial" w:cs="Arial"/>
          <w:i/>
          <w:iCs/>
          <w:sz w:val="24"/>
          <w:szCs w:val="24"/>
          <w:u w:val="single"/>
        </w:rPr>
        <w:lastRenderedPageBreak/>
        <w:t>Reporting Requirements</w:t>
      </w:r>
      <w:r w:rsidRPr="00EE5892">
        <w:rPr>
          <w:rFonts w:ascii="Arial" w:hAnsi="Arial" w:cs="Arial"/>
          <w:sz w:val="24"/>
          <w:szCs w:val="24"/>
        </w:rPr>
        <w:t xml:space="preserve"> </w:t>
      </w:r>
    </w:p>
    <w:p w14:paraId="13C44F62" w14:textId="58CE09D8" w:rsidR="0025328F" w:rsidRPr="00EE5892" w:rsidRDefault="0025328F" w:rsidP="0025328F">
      <w:pPr>
        <w:tabs>
          <w:tab w:val="left" w:pos="3870"/>
        </w:tabs>
        <w:spacing w:after="0" w:line="240" w:lineRule="auto"/>
        <w:rPr>
          <w:rFonts w:ascii="Arial" w:hAnsi="Arial" w:cs="Arial"/>
          <w:sz w:val="24"/>
          <w:szCs w:val="24"/>
        </w:rPr>
      </w:pPr>
      <w:r w:rsidRPr="00EE5892">
        <w:rPr>
          <w:rFonts w:ascii="Arial" w:hAnsi="Arial" w:cs="Arial"/>
          <w:sz w:val="24"/>
          <w:szCs w:val="24"/>
        </w:rPr>
        <w:t>Tribes are being inundated with reporting requirements for programmatic and COVID-related activities with short notice and quick turn-around</w:t>
      </w:r>
      <w:r w:rsidR="00EC783E">
        <w:rPr>
          <w:rFonts w:ascii="Arial" w:hAnsi="Arial" w:cs="Arial"/>
          <w:sz w:val="24"/>
          <w:szCs w:val="24"/>
        </w:rPr>
        <w:t xml:space="preserve"> deadlines</w:t>
      </w:r>
      <w:r w:rsidRPr="00EE5892">
        <w:rPr>
          <w:rFonts w:ascii="Arial" w:hAnsi="Arial" w:cs="Arial"/>
          <w:sz w:val="24"/>
          <w:szCs w:val="24"/>
        </w:rPr>
        <w:t xml:space="preserve"> for </w:t>
      </w:r>
      <w:r w:rsidR="00E91724" w:rsidRPr="00EE5892">
        <w:rPr>
          <w:rFonts w:ascii="Arial" w:hAnsi="Arial" w:cs="Arial"/>
          <w:sz w:val="24"/>
          <w:szCs w:val="24"/>
        </w:rPr>
        <w:t>information</w:t>
      </w:r>
      <w:r w:rsidR="008903A3" w:rsidRPr="00EE5892">
        <w:rPr>
          <w:rFonts w:ascii="Arial" w:hAnsi="Arial" w:cs="Arial"/>
          <w:sz w:val="24"/>
          <w:szCs w:val="24"/>
        </w:rPr>
        <w:t>.</w:t>
      </w:r>
      <w:r w:rsidRPr="00EE5892">
        <w:rPr>
          <w:rFonts w:ascii="Arial" w:hAnsi="Arial" w:cs="Arial"/>
          <w:sz w:val="24"/>
          <w:szCs w:val="24"/>
        </w:rPr>
        <w:t xml:space="preserve"> </w:t>
      </w:r>
      <w:r w:rsidR="007F6CE0" w:rsidRPr="00EE5892">
        <w:rPr>
          <w:rFonts w:ascii="Arial" w:hAnsi="Arial" w:cs="Arial"/>
          <w:sz w:val="24"/>
          <w:szCs w:val="24"/>
        </w:rPr>
        <w:t xml:space="preserve">  </w:t>
      </w:r>
    </w:p>
    <w:p w14:paraId="729D3342" w14:textId="3E4BB62A" w:rsidR="0025328F" w:rsidRPr="00EE5892" w:rsidRDefault="0025328F" w:rsidP="0025328F">
      <w:pPr>
        <w:spacing w:after="0" w:line="240" w:lineRule="auto"/>
        <w:rPr>
          <w:rFonts w:ascii="Arial" w:hAnsi="Arial" w:cs="Arial"/>
          <w:b/>
          <w:bCs/>
          <w:sz w:val="24"/>
          <w:szCs w:val="24"/>
        </w:rPr>
      </w:pPr>
    </w:p>
    <w:p w14:paraId="60F6EBE4" w14:textId="330A6400" w:rsidR="0025328F" w:rsidRPr="00537F59" w:rsidRDefault="008903A3" w:rsidP="0025328F">
      <w:pPr>
        <w:tabs>
          <w:tab w:val="left" w:pos="3870"/>
        </w:tabs>
        <w:spacing w:after="0" w:line="240" w:lineRule="auto"/>
        <w:rPr>
          <w:rFonts w:ascii="Arial" w:hAnsi="Arial" w:cs="Arial"/>
          <w:b/>
          <w:bCs/>
          <w:color w:val="C00000"/>
          <w:sz w:val="24"/>
          <w:szCs w:val="24"/>
        </w:rPr>
      </w:pPr>
      <w:r w:rsidRPr="00537F59">
        <w:rPr>
          <w:rFonts w:ascii="Arial" w:hAnsi="Arial" w:cs="Arial"/>
          <w:b/>
          <w:bCs/>
          <w:color w:val="C00000"/>
          <w:sz w:val="24"/>
          <w:szCs w:val="24"/>
        </w:rPr>
        <w:t>Question/</w:t>
      </w:r>
      <w:r w:rsidR="0025328F" w:rsidRPr="00537F59">
        <w:rPr>
          <w:rFonts w:ascii="Arial" w:hAnsi="Arial" w:cs="Arial"/>
          <w:b/>
          <w:bCs/>
          <w:color w:val="C00000"/>
          <w:sz w:val="24"/>
          <w:szCs w:val="24"/>
        </w:rPr>
        <w:t>Action Item</w:t>
      </w:r>
      <w:r w:rsidR="00D93A1E" w:rsidRPr="00537F59">
        <w:rPr>
          <w:rFonts w:ascii="Arial" w:hAnsi="Arial" w:cs="Arial"/>
          <w:b/>
          <w:bCs/>
          <w:color w:val="C00000"/>
          <w:sz w:val="24"/>
          <w:szCs w:val="24"/>
        </w:rPr>
        <w:t>s</w:t>
      </w:r>
      <w:r w:rsidR="0025328F" w:rsidRPr="00537F59">
        <w:rPr>
          <w:rFonts w:ascii="Arial" w:hAnsi="Arial" w:cs="Arial"/>
          <w:b/>
          <w:bCs/>
          <w:color w:val="C00000"/>
          <w:sz w:val="24"/>
          <w:szCs w:val="24"/>
        </w:rPr>
        <w:t>:</w:t>
      </w:r>
    </w:p>
    <w:p w14:paraId="3AA8CC58" w14:textId="5A9385E5" w:rsidR="0025328F" w:rsidRPr="00EE5892" w:rsidRDefault="008903A3" w:rsidP="008903A3">
      <w:pPr>
        <w:pStyle w:val="ListParagraph"/>
        <w:numPr>
          <w:ilvl w:val="0"/>
          <w:numId w:val="26"/>
        </w:numPr>
        <w:shd w:val="clear" w:color="auto" w:fill="FFFFFF"/>
        <w:tabs>
          <w:tab w:val="left" w:pos="3870"/>
        </w:tabs>
        <w:spacing w:after="0" w:line="240" w:lineRule="auto"/>
        <w:rPr>
          <w:rFonts w:ascii="Arial" w:hAnsi="Arial" w:cs="Arial"/>
          <w:sz w:val="24"/>
          <w:szCs w:val="24"/>
        </w:rPr>
      </w:pPr>
      <w:r w:rsidRPr="00EE5892">
        <w:rPr>
          <w:rFonts w:ascii="Arial" w:hAnsi="Arial" w:cs="Arial"/>
          <w:sz w:val="24"/>
          <w:szCs w:val="24"/>
        </w:rPr>
        <w:t>Are</w:t>
      </w:r>
      <w:r w:rsidR="0025328F" w:rsidRPr="00EE5892">
        <w:rPr>
          <w:rFonts w:ascii="Arial" w:hAnsi="Arial" w:cs="Arial"/>
          <w:sz w:val="24"/>
          <w:szCs w:val="24"/>
          <w:bdr w:val="none" w:sz="0" w:space="0" w:color="auto" w:frame="1"/>
        </w:rPr>
        <w:t xml:space="preserve"> Tribal funds being held </w:t>
      </w:r>
      <w:r w:rsidRPr="00EE5892">
        <w:rPr>
          <w:rFonts w:ascii="Arial" w:hAnsi="Arial" w:cs="Arial"/>
          <w:sz w:val="24"/>
          <w:szCs w:val="24"/>
          <w:bdr w:val="none" w:sz="0" w:space="0" w:color="auto" w:frame="1"/>
        </w:rPr>
        <w:t xml:space="preserve">by DOI </w:t>
      </w:r>
      <w:r w:rsidR="0025328F" w:rsidRPr="00EE5892">
        <w:rPr>
          <w:rFonts w:ascii="Arial" w:hAnsi="Arial" w:cs="Arial"/>
          <w:sz w:val="24"/>
          <w:szCs w:val="24"/>
          <w:bdr w:val="none" w:sz="0" w:space="0" w:color="auto" w:frame="1"/>
        </w:rPr>
        <w:t xml:space="preserve">pending the submission of </w:t>
      </w:r>
      <w:r w:rsidR="00F2533E" w:rsidRPr="00EE5892">
        <w:rPr>
          <w:rFonts w:ascii="Arial" w:hAnsi="Arial" w:cs="Arial"/>
          <w:sz w:val="24"/>
          <w:szCs w:val="24"/>
          <w:bdr w:val="none" w:sz="0" w:space="0" w:color="auto" w:frame="1"/>
        </w:rPr>
        <w:t xml:space="preserve">programmatic </w:t>
      </w:r>
      <w:r w:rsidRPr="00EE5892">
        <w:rPr>
          <w:rFonts w:ascii="Arial" w:hAnsi="Arial" w:cs="Arial"/>
          <w:sz w:val="24"/>
          <w:szCs w:val="24"/>
          <w:bdr w:val="none" w:sz="0" w:space="0" w:color="auto" w:frame="1"/>
        </w:rPr>
        <w:t>r</w:t>
      </w:r>
      <w:r w:rsidR="0025328F" w:rsidRPr="00EE5892">
        <w:rPr>
          <w:rFonts w:ascii="Arial" w:hAnsi="Arial" w:cs="Arial"/>
          <w:sz w:val="24"/>
          <w:szCs w:val="24"/>
          <w:bdr w:val="none" w:sz="0" w:space="0" w:color="auto" w:frame="1"/>
        </w:rPr>
        <w:t>eports</w:t>
      </w:r>
      <w:r w:rsidRPr="00EE5892">
        <w:rPr>
          <w:rFonts w:ascii="Arial" w:hAnsi="Arial" w:cs="Arial"/>
          <w:sz w:val="24"/>
          <w:szCs w:val="24"/>
          <w:bdr w:val="none" w:sz="0" w:space="0" w:color="auto" w:frame="1"/>
        </w:rPr>
        <w:t>?</w:t>
      </w:r>
      <w:r w:rsidR="00F2533E" w:rsidRPr="00EE5892">
        <w:rPr>
          <w:rFonts w:ascii="Arial" w:hAnsi="Arial" w:cs="Arial"/>
          <w:sz w:val="24"/>
          <w:szCs w:val="24"/>
          <w:bdr w:val="none" w:sz="0" w:space="0" w:color="auto" w:frame="1"/>
        </w:rPr>
        <w:t xml:space="preserve"> Are these actions a direct result of legislation? </w:t>
      </w:r>
    </w:p>
    <w:p w14:paraId="777CCAF0" w14:textId="7FB69AC2" w:rsidR="008903A3" w:rsidRPr="00EE5892" w:rsidRDefault="00F2533E" w:rsidP="00F2533E">
      <w:pPr>
        <w:pStyle w:val="ListParagraph"/>
        <w:numPr>
          <w:ilvl w:val="0"/>
          <w:numId w:val="26"/>
        </w:numPr>
        <w:shd w:val="clear" w:color="auto" w:fill="FFFFFF"/>
        <w:tabs>
          <w:tab w:val="left" w:pos="3870"/>
        </w:tabs>
        <w:spacing w:after="0" w:line="240" w:lineRule="auto"/>
        <w:rPr>
          <w:rFonts w:ascii="Arial" w:hAnsi="Arial" w:cs="Arial"/>
          <w:b/>
          <w:bCs/>
          <w:sz w:val="24"/>
          <w:szCs w:val="24"/>
        </w:rPr>
      </w:pPr>
      <w:r w:rsidRPr="00EE5892">
        <w:rPr>
          <w:rFonts w:ascii="Arial" w:hAnsi="Arial" w:cs="Arial"/>
          <w:sz w:val="24"/>
          <w:szCs w:val="24"/>
        </w:rPr>
        <w:t xml:space="preserve">DOI should </w:t>
      </w:r>
      <w:r w:rsidR="008903A3" w:rsidRPr="00EE5892">
        <w:rPr>
          <w:rFonts w:ascii="Arial" w:hAnsi="Arial" w:cs="Arial"/>
          <w:sz w:val="24"/>
          <w:szCs w:val="24"/>
        </w:rPr>
        <w:t>afford Trib</w:t>
      </w:r>
      <w:r w:rsidRPr="00EE5892">
        <w:rPr>
          <w:rFonts w:ascii="Arial" w:hAnsi="Arial" w:cs="Arial"/>
          <w:sz w:val="24"/>
          <w:szCs w:val="24"/>
        </w:rPr>
        <w:t>al governments</w:t>
      </w:r>
      <w:r w:rsidR="008903A3" w:rsidRPr="00EE5892">
        <w:rPr>
          <w:rFonts w:ascii="Arial" w:hAnsi="Arial" w:cs="Arial"/>
          <w:sz w:val="24"/>
          <w:szCs w:val="24"/>
        </w:rPr>
        <w:t xml:space="preserve"> a reasonable amount of time to submit programmatic and other reports.</w:t>
      </w:r>
    </w:p>
    <w:p w14:paraId="2E7484B0" w14:textId="0B4974BF" w:rsidR="00EE5892" w:rsidRPr="00514CEE" w:rsidRDefault="00EE5892" w:rsidP="00D93A1E">
      <w:pPr>
        <w:tabs>
          <w:tab w:val="left" w:pos="3870"/>
        </w:tabs>
        <w:spacing w:after="0" w:line="240" w:lineRule="auto"/>
        <w:rPr>
          <w:rFonts w:ascii="Arial" w:hAnsi="Arial" w:cs="Arial"/>
          <w:i/>
          <w:iCs/>
          <w:sz w:val="24"/>
          <w:szCs w:val="24"/>
          <w:u w:val="single"/>
        </w:rPr>
      </w:pPr>
    </w:p>
    <w:p w14:paraId="104764EB" w14:textId="77777777" w:rsidR="00C253B1" w:rsidRDefault="00537F59" w:rsidP="00537F59">
      <w:pPr>
        <w:tabs>
          <w:tab w:val="left" w:pos="3870"/>
        </w:tabs>
        <w:spacing w:after="0" w:line="240" w:lineRule="auto"/>
        <w:rPr>
          <w:rFonts w:ascii="Arial" w:hAnsi="Arial" w:cs="Arial"/>
          <w:sz w:val="24"/>
          <w:szCs w:val="24"/>
        </w:rPr>
      </w:pPr>
      <w:r w:rsidRPr="00514CEE">
        <w:rPr>
          <w:rFonts w:ascii="Arial" w:hAnsi="Arial" w:cs="Arial"/>
          <w:i/>
          <w:iCs/>
          <w:sz w:val="24"/>
          <w:szCs w:val="24"/>
          <w:u w:val="single"/>
        </w:rPr>
        <w:t>Section 105(l) Leases</w:t>
      </w:r>
      <w:r w:rsidR="00C253B1">
        <w:rPr>
          <w:rFonts w:ascii="Arial" w:hAnsi="Arial" w:cs="Arial"/>
          <w:sz w:val="24"/>
          <w:szCs w:val="24"/>
        </w:rPr>
        <w:t xml:space="preserve"> </w:t>
      </w:r>
    </w:p>
    <w:p w14:paraId="758C826A" w14:textId="54EFD83C" w:rsidR="00537F59" w:rsidRPr="00EE5892" w:rsidRDefault="00537F59" w:rsidP="00537F59">
      <w:pPr>
        <w:tabs>
          <w:tab w:val="left" w:pos="3870"/>
        </w:tabs>
        <w:spacing w:after="0" w:line="240" w:lineRule="auto"/>
        <w:rPr>
          <w:rFonts w:ascii="Arial" w:hAnsi="Arial" w:cs="Arial"/>
          <w:sz w:val="24"/>
          <w:szCs w:val="24"/>
        </w:rPr>
      </w:pPr>
      <w:r w:rsidRPr="00EE5892">
        <w:rPr>
          <w:rFonts w:ascii="Arial" w:hAnsi="Arial" w:cs="Arial"/>
          <w:sz w:val="24"/>
          <w:szCs w:val="24"/>
        </w:rPr>
        <w:t>There needs to be greater collaboration and coordination between the BIA and Tribes in developing the policy and estimates of</w:t>
      </w:r>
      <w:r w:rsidR="00EC783E">
        <w:rPr>
          <w:rFonts w:ascii="Arial" w:hAnsi="Arial" w:cs="Arial"/>
          <w:sz w:val="24"/>
          <w:szCs w:val="24"/>
        </w:rPr>
        <w:t xml:space="preserve"> the</w:t>
      </w:r>
      <w:r w:rsidRPr="00EE5892">
        <w:rPr>
          <w:rFonts w:ascii="Arial" w:hAnsi="Arial" w:cs="Arial"/>
          <w:sz w:val="24"/>
          <w:szCs w:val="24"/>
        </w:rPr>
        <w:t xml:space="preserve"> appropriate level of funding for Section 105(l) leases.  </w:t>
      </w:r>
    </w:p>
    <w:p w14:paraId="2A740F86" w14:textId="77777777" w:rsidR="00537F59" w:rsidRPr="00EE5892" w:rsidRDefault="00537F59" w:rsidP="00537F59">
      <w:pPr>
        <w:tabs>
          <w:tab w:val="left" w:pos="3870"/>
        </w:tabs>
        <w:spacing w:after="0" w:line="240" w:lineRule="auto"/>
        <w:rPr>
          <w:rFonts w:ascii="Arial" w:hAnsi="Arial" w:cs="Arial"/>
          <w:sz w:val="24"/>
          <w:szCs w:val="24"/>
        </w:rPr>
      </w:pPr>
    </w:p>
    <w:p w14:paraId="41845AA0" w14:textId="54A6EAC4" w:rsidR="00537F59" w:rsidRPr="00537F59" w:rsidRDefault="00537F59" w:rsidP="00537F59">
      <w:pPr>
        <w:tabs>
          <w:tab w:val="left" w:pos="3870"/>
        </w:tabs>
        <w:spacing w:after="0" w:line="240" w:lineRule="auto"/>
        <w:rPr>
          <w:rFonts w:ascii="Arial" w:hAnsi="Arial" w:cs="Arial"/>
          <w:b/>
          <w:bCs/>
          <w:color w:val="C00000"/>
          <w:sz w:val="24"/>
          <w:szCs w:val="24"/>
        </w:rPr>
      </w:pPr>
      <w:r w:rsidRPr="00537F59">
        <w:rPr>
          <w:rFonts w:ascii="Arial" w:hAnsi="Arial" w:cs="Arial"/>
          <w:b/>
          <w:bCs/>
          <w:color w:val="C00000"/>
          <w:sz w:val="24"/>
          <w:szCs w:val="24"/>
        </w:rPr>
        <w:t>Question/Action Item</w:t>
      </w:r>
      <w:r w:rsidR="00C55694">
        <w:rPr>
          <w:rFonts w:ascii="Arial" w:hAnsi="Arial" w:cs="Arial"/>
          <w:b/>
          <w:bCs/>
          <w:color w:val="C00000"/>
          <w:sz w:val="24"/>
          <w:szCs w:val="24"/>
        </w:rPr>
        <w:t>s</w:t>
      </w:r>
      <w:r w:rsidRPr="00537F59">
        <w:rPr>
          <w:rFonts w:ascii="Arial" w:hAnsi="Arial" w:cs="Arial"/>
          <w:b/>
          <w:bCs/>
          <w:color w:val="C00000"/>
          <w:sz w:val="24"/>
          <w:szCs w:val="24"/>
        </w:rPr>
        <w:t xml:space="preserve">: </w:t>
      </w:r>
    </w:p>
    <w:p w14:paraId="70B81145" w14:textId="18087D49" w:rsidR="00537F59" w:rsidRPr="00537F59" w:rsidRDefault="00537F59" w:rsidP="00514CEE">
      <w:pPr>
        <w:pStyle w:val="ListParagraph"/>
        <w:numPr>
          <w:ilvl w:val="0"/>
          <w:numId w:val="24"/>
        </w:numPr>
        <w:tabs>
          <w:tab w:val="left" w:pos="3870"/>
        </w:tabs>
        <w:spacing w:after="0" w:line="240" w:lineRule="auto"/>
        <w:rPr>
          <w:rFonts w:ascii="Arial" w:hAnsi="Arial" w:cs="Arial"/>
          <w:sz w:val="24"/>
          <w:szCs w:val="24"/>
        </w:rPr>
      </w:pPr>
      <w:r w:rsidRPr="00537F59">
        <w:rPr>
          <w:rFonts w:ascii="Arial" w:hAnsi="Arial" w:cs="Arial"/>
          <w:sz w:val="24"/>
          <w:szCs w:val="24"/>
        </w:rPr>
        <w:t xml:space="preserve">SGAC previously requested that Indian Affairs establish a Tribal/Federal Workgroup to coordinate and collaborate on policy and funding levels for Section 105(l) leases. What is the status of this request? </w:t>
      </w:r>
    </w:p>
    <w:p w14:paraId="7C7A293A" w14:textId="77777777" w:rsidR="00537F59" w:rsidRDefault="00537F59" w:rsidP="00514CEE">
      <w:pPr>
        <w:tabs>
          <w:tab w:val="left" w:pos="3870"/>
        </w:tabs>
        <w:spacing w:after="0" w:line="240" w:lineRule="auto"/>
        <w:rPr>
          <w:rFonts w:ascii="Arial" w:hAnsi="Arial" w:cs="Arial"/>
          <w:i/>
          <w:iCs/>
          <w:sz w:val="24"/>
          <w:szCs w:val="24"/>
          <w:u w:val="single"/>
        </w:rPr>
      </w:pPr>
    </w:p>
    <w:p w14:paraId="2B399F3F" w14:textId="1DF74D29" w:rsidR="00514CEE" w:rsidRPr="00514CEE" w:rsidRDefault="00514CEE" w:rsidP="00514CEE">
      <w:pPr>
        <w:tabs>
          <w:tab w:val="left" w:pos="3870"/>
        </w:tabs>
        <w:spacing w:after="0" w:line="240" w:lineRule="auto"/>
        <w:rPr>
          <w:rFonts w:ascii="Arial" w:hAnsi="Arial" w:cs="Arial"/>
          <w:sz w:val="24"/>
          <w:szCs w:val="24"/>
        </w:rPr>
      </w:pPr>
      <w:r w:rsidRPr="00514CEE">
        <w:rPr>
          <w:rFonts w:ascii="Arial" w:hAnsi="Arial" w:cs="Arial"/>
          <w:i/>
          <w:iCs/>
          <w:sz w:val="24"/>
          <w:szCs w:val="24"/>
          <w:u w:val="single"/>
        </w:rPr>
        <w:t>Understanding and Respecting Tribal Sovereignty and Tribal Government’s Inherent Right to Self-Govern</w:t>
      </w:r>
      <w:r w:rsidRPr="00514CEE">
        <w:rPr>
          <w:rFonts w:ascii="Arial" w:hAnsi="Arial" w:cs="Arial"/>
          <w:sz w:val="24"/>
          <w:szCs w:val="24"/>
        </w:rPr>
        <w:t xml:space="preserve"> </w:t>
      </w:r>
    </w:p>
    <w:p w14:paraId="5C9EF719" w14:textId="77777777" w:rsidR="00514CEE" w:rsidRPr="00EE5892" w:rsidRDefault="00514CEE" w:rsidP="00514CEE">
      <w:pPr>
        <w:tabs>
          <w:tab w:val="left" w:pos="3870"/>
        </w:tabs>
        <w:spacing w:after="0" w:line="240" w:lineRule="auto"/>
        <w:rPr>
          <w:rFonts w:ascii="Arial" w:hAnsi="Arial" w:cs="Arial"/>
          <w:sz w:val="24"/>
          <w:szCs w:val="24"/>
        </w:rPr>
      </w:pPr>
      <w:r w:rsidRPr="00EE5892">
        <w:rPr>
          <w:rFonts w:ascii="Arial" w:hAnsi="Arial" w:cs="Arial"/>
          <w:sz w:val="24"/>
          <w:szCs w:val="24"/>
        </w:rPr>
        <w:t xml:space="preserve">Interior should encourage all employees and sister agencies to seek and participate in training that educates them on Tribal sovereignty and Self-Governance, including the annual Tribal Self-Governance conference. Currently, DOI participation in the conference is limited to OSG and a handful of additional employees. </w:t>
      </w:r>
    </w:p>
    <w:p w14:paraId="570D105D" w14:textId="77777777" w:rsidR="00514CEE" w:rsidRPr="00EE5892" w:rsidRDefault="00514CEE" w:rsidP="00D93A1E">
      <w:pPr>
        <w:tabs>
          <w:tab w:val="left" w:pos="3870"/>
        </w:tabs>
        <w:spacing w:after="0" w:line="240" w:lineRule="auto"/>
        <w:rPr>
          <w:rFonts w:ascii="Arial" w:hAnsi="Arial" w:cs="Arial"/>
          <w:i/>
          <w:iCs/>
          <w:sz w:val="24"/>
          <w:szCs w:val="24"/>
          <w:u w:val="single"/>
        </w:rPr>
      </w:pPr>
    </w:p>
    <w:p w14:paraId="13A92C74" w14:textId="03E5D492" w:rsidR="00EE5892" w:rsidRPr="00EE5892" w:rsidRDefault="007F6CE0" w:rsidP="00D93A1E">
      <w:pPr>
        <w:tabs>
          <w:tab w:val="left" w:pos="3870"/>
        </w:tabs>
        <w:spacing w:after="0" w:line="240" w:lineRule="auto"/>
        <w:rPr>
          <w:rFonts w:ascii="Arial" w:hAnsi="Arial" w:cs="Arial"/>
          <w:sz w:val="24"/>
          <w:szCs w:val="24"/>
          <w:u w:val="single"/>
        </w:rPr>
      </w:pPr>
      <w:r w:rsidRPr="00EE5892">
        <w:rPr>
          <w:rFonts w:ascii="Arial" w:hAnsi="Arial" w:cs="Arial"/>
          <w:i/>
          <w:iCs/>
          <w:sz w:val="24"/>
          <w:szCs w:val="24"/>
          <w:u w:val="single"/>
        </w:rPr>
        <w:t xml:space="preserve">Welfare </w:t>
      </w:r>
      <w:r w:rsidR="00E91724" w:rsidRPr="00EE5892">
        <w:rPr>
          <w:rFonts w:ascii="Arial" w:hAnsi="Arial" w:cs="Arial"/>
          <w:i/>
          <w:iCs/>
          <w:sz w:val="24"/>
          <w:szCs w:val="24"/>
          <w:u w:val="single"/>
        </w:rPr>
        <w:t>Assistance</w:t>
      </w:r>
    </w:p>
    <w:p w14:paraId="1C6C1437" w14:textId="0AB06E42" w:rsidR="00D93A1E" w:rsidRPr="00EE5892" w:rsidRDefault="007F6CE0" w:rsidP="00D93A1E">
      <w:pPr>
        <w:tabs>
          <w:tab w:val="left" w:pos="3870"/>
        </w:tabs>
        <w:spacing w:after="0" w:line="240" w:lineRule="auto"/>
        <w:rPr>
          <w:rFonts w:ascii="Arial" w:hAnsi="Arial" w:cs="Arial"/>
          <w:sz w:val="24"/>
          <w:szCs w:val="24"/>
        </w:rPr>
      </w:pPr>
      <w:r w:rsidRPr="00EE5892">
        <w:rPr>
          <w:rFonts w:ascii="Arial" w:hAnsi="Arial" w:cs="Arial"/>
          <w:sz w:val="24"/>
          <w:szCs w:val="24"/>
        </w:rPr>
        <w:t xml:space="preserve">Welfare Assistance is a critical program for Indian Country but as the need continues to rise throughout Indian country the level of funding continues to be subject to caps which only fund Tribes at 80% or less of actual need.  The funding methodology assumes Tribes will spend at or below what they spent in prior </w:t>
      </w:r>
      <w:r w:rsidR="00E91724" w:rsidRPr="00EE5892">
        <w:rPr>
          <w:rFonts w:ascii="Arial" w:hAnsi="Arial" w:cs="Arial"/>
          <w:sz w:val="24"/>
          <w:szCs w:val="24"/>
        </w:rPr>
        <w:t>years,</w:t>
      </w:r>
      <w:r w:rsidRPr="00EE5892">
        <w:rPr>
          <w:rFonts w:ascii="Arial" w:hAnsi="Arial" w:cs="Arial"/>
          <w:sz w:val="24"/>
          <w:szCs w:val="24"/>
        </w:rPr>
        <w:t xml:space="preserve"> but Tribes are asked to report their funding needs without having received their full allocation.</w:t>
      </w:r>
      <w:r w:rsidR="00D93A1E" w:rsidRPr="00EE5892">
        <w:rPr>
          <w:rFonts w:ascii="Arial" w:hAnsi="Arial" w:cs="Arial"/>
          <w:sz w:val="24"/>
          <w:szCs w:val="24"/>
        </w:rPr>
        <w:t xml:space="preserve">  Self-Governance Tribes redesign certain programs and services to meet their local needs but if the Tribal program does not fit within the BIA definition of welfare assistance some Tribes do not receive funding.  There are also situations where some Tribes are receiving a windfall of dollars while others are receiving very minimal dollars.</w:t>
      </w:r>
    </w:p>
    <w:p w14:paraId="3867683D" w14:textId="7D312049" w:rsidR="007F6CE0" w:rsidRPr="00EE5892" w:rsidRDefault="007F6CE0" w:rsidP="007F6CE0">
      <w:pPr>
        <w:shd w:val="clear" w:color="auto" w:fill="FFFFFF"/>
        <w:tabs>
          <w:tab w:val="left" w:pos="3870"/>
        </w:tabs>
        <w:spacing w:after="0" w:line="240" w:lineRule="auto"/>
        <w:rPr>
          <w:rFonts w:ascii="Arial" w:hAnsi="Arial" w:cs="Arial"/>
          <w:sz w:val="24"/>
          <w:szCs w:val="24"/>
        </w:rPr>
      </w:pPr>
    </w:p>
    <w:p w14:paraId="4799305D" w14:textId="08951F66" w:rsidR="00EE5892" w:rsidRPr="00537F59" w:rsidRDefault="00F2533E" w:rsidP="00D93A1E">
      <w:pPr>
        <w:shd w:val="clear" w:color="auto" w:fill="FFFFFF"/>
        <w:tabs>
          <w:tab w:val="left" w:pos="3870"/>
        </w:tabs>
        <w:spacing w:after="0" w:line="240" w:lineRule="auto"/>
        <w:rPr>
          <w:rFonts w:ascii="Arial" w:hAnsi="Arial" w:cs="Arial"/>
          <w:b/>
          <w:bCs/>
          <w:color w:val="C00000"/>
          <w:sz w:val="24"/>
          <w:szCs w:val="24"/>
        </w:rPr>
      </w:pPr>
      <w:r w:rsidRPr="00537F59">
        <w:rPr>
          <w:rFonts w:ascii="Arial" w:hAnsi="Arial" w:cs="Arial"/>
          <w:b/>
          <w:bCs/>
          <w:color w:val="C00000"/>
          <w:sz w:val="24"/>
          <w:szCs w:val="24"/>
        </w:rPr>
        <w:t>Questions/</w:t>
      </w:r>
      <w:r w:rsidR="00D93A1E" w:rsidRPr="00537F59">
        <w:rPr>
          <w:rFonts w:ascii="Arial" w:hAnsi="Arial" w:cs="Arial"/>
          <w:b/>
          <w:bCs/>
          <w:color w:val="C00000"/>
          <w:sz w:val="24"/>
          <w:szCs w:val="24"/>
        </w:rPr>
        <w:t>Action Items:</w:t>
      </w:r>
    </w:p>
    <w:p w14:paraId="78B40D3A" w14:textId="319D854A" w:rsidR="0025328F" w:rsidRPr="00EE5892" w:rsidRDefault="0025328F" w:rsidP="00F2533E">
      <w:pPr>
        <w:pStyle w:val="ListParagraph"/>
        <w:numPr>
          <w:ilvl w:val="0"/>
          <w:numId w:val="32"/>
        </w:numPr>
        <w:tabs>
          <w:tab w:val="left" w:pos="3870"/>
        </w:tabs>
        <w:spacing w:after="0" w:line="240" w:lineRule="auto"/>
        <w:rPr>
          <w:rFonts w:ascii="Arial" w:hAnsi="Arial" w:cs="Arial"/>
          <w:sz w:val="24"/>
          <w:szCs w:val="24"/>
        </w:rPr>
      </w:pPr>
      <w:r w:rsidRPr="00EE5892">
        <w:rPr>
          <w:rFonts w:ascii="Arial" w:hAnsi="Arial" w:cs="Arial"/>
          <w:sz w:val="24"/>
          <w:szCs w:val="24"/>
        </w:rPr>
        <w:t xml:space="preserve">Examine the Reporting Process for Welfare Assistance to make sure it aligns with the funding distribution process so that Tribes can receive their full allocation and report on their actual expenditures and assess additional unmet needs for funding.  </w:t>
      </w:r>
    </w:p>
    <w:p w14:paraId="2E6C724B" w14:textId="030F343D" w:rsidR="0025328F" w:rsidRPr="00EE5892" w:rsidRDefault="0025328F" w:rsidP="00F2533E">
      <w:pPr>
        <w:pStyle w:val="ListParagraph"/>
        <w:numPr>
          <w:ilvl w:val="0"/>
          <w:numId w:val="32"/>
        </w:numPr>
        <w:tabs>
          <w:tab w:val="left" w:pos="3870"/>
        </w:tabs>
        <w:spacing w:after="0" w:line="240" w:lineRule="auto"/>
        <w:rPr>
          <w:rFonts w:ascii="Arial" w:hAnsi="Arial" w:cs="Arial"/>
          <w:sz w:val="24"/>
          <w:szCs w:val="24"/>
        </w:rPr>
      </w:pPr>
      <w:r w:rsidRPr="00EE5892">
        <w:rPr>
          <w:rFonts w:ascii="Arial" w:hAnsi="Arial" w:cs="Arial"/>
          <w:sz w:val="24"/>
          <w:szCs w:val="24"/>
        </w:rPr>
        <w:t>How can we streamline the reporting process?</w:t>
      </w:r>
    </w:p>
    <w:p w14:paraId="1169636B" w14:textId="359073ED" w:rsidR="0025328F" w:rsidRPr="00EE5892" w:rsidRDefault="00EE5892" w:rsidP="00F2533E">
      <w:pPr>
        <w:pStyle w:val="ListParagraph"/>
        <w:numPr>
          <w:ilvl w:val="0"/>
          <w:numId w:val="32"/>
        </w:numPr>
        <w:tabs>
          <w:tab w:val="left" w:pos="3870"/>
        </w:tabs>
        <w:spacing w:after="0" w:line="240" w:lineRule="auto"/>
        <w:rPr>
          <w:rFonts w:ascii="Arial" w:hAnsi="Arial" w:cs="Arial"/>
          <w:sz w:val="24"/>
          <w:szCs w:val="24"/>
        </w:rPr>
      </w:pPr>
      <w:r w:rsidRPr="00EE5892">
        <w:rPr>
          <w:rFonts w:ascii="Arial" w:hAnsi="Arial" w:cs="Arial"/>
          <w:sz w:val="24"/>
          <w:szCs w:val="24"/>
        </w:rPr>
        <w:t xml:space="preserve">Indian Affairs </w:t>
      </w:r>
      <w:r w:rsidR="0025328F" w:rsidRPr="00EE5892">
        <w:rPr>
          <w:rFonts w:ascii="Arial" w:hAnsi="Arial" w:cs="Arial"/>
          <w:sz w:val="24"/>
          <w:szCs w:val="24"/>
        </w:rPr>
        <w:t>needs to push for fully funding the welfare assistance program</w:t>
      </w:r>
      <w:r w:rsidRPr="00EE5892">
        <w:rPr>
          <w:rFonts w:ascii="Arial" w:hAnsi="Arial" w:cs="Arial"/>
          <w:sz w:val="24"/>
          <w:szCs w:val="24"/>
        </w:rPr>
        <w:t xml:space="preserve"> and removal of the congressional cap</w:t>
      </w:r>
      <w:r w:rsidR="0025328F" w:rsidRPr="00EE5892">
        <w:rPr>
          <w:rFonts w:ascii="Arial" w:hAnsi="Arial" w:cs="Arial"/>
          <w:sz w:val="24"/>
          <w:szCs w:val="24"/>
        </w:rPr>
        <w:t>.</w:t>
      </w:r>
    </w:p>
    <w:p w14:paraId="1317ADE1" w14:textId="51D764BE" w:rsidR="0025328F" w:rsidRPr="00EE5892" w:rsidRDefault="0025328F" w:rsidP="00F2533E">
      <w:pPr>
        <w:pStyle w:val="ListParagraph"/>
        <w:numPr>
          <w:ilvl w:val="0"/>
          <w:numId w:val="32"/>
        </w:numPr>
        <w:tabs>
          <w:tab w:val="left" w:pos="3870"/>
        </w:tabs>
        <w:spacing w:after="0" w:line="240" w:lineRule="auto"/>
        <w:rPr>
          <w:rFonts w:ascii="Arial" w:hAnsi="Arial" w:cs="Arial"/>
          <w:sz w:val="24"/>
          <w:szCs w:val="24"/>
        </w:rPr>
      </w:pPr>
      <w:r w:rsidRPr="00EE5892">
        <w:rPr>
          <w:rFonts w:ascii="Arial" w:hAnsi="Arial" w:cs="Arial"/>
          <w:sz w:val="24"/>
          <w:szCs w:val="24"/>
        </w:rPr>
        <w:lastRenderedPageBreak/>
        <w:t xml:space="preserve">What is the status of the Tribal/BIA workgroup </w:t>
      </w:r>
      <w:r w:rsidR="00537F59">
        <w:rPr>
          <w:rFonts w:ascii="Arial" w:hAnsi="Arial" w:cs="Arial"/>
          <w:sz w:val="24"/>
          <w:szCs w:val="24"/>
        </w:rPr>
        <w:t xml:space="preserve">findings </w:t>
      </w:r>
      <w:r w:rsidRPr="00EE5892">
        <w:rPr>
          <w:rFonts w:ascii="Arial" w:hAnsi="Arial" w:cs="Arial"/>
          <w:sz w:val="24"/>
          <w:szCs w:val="24"/>
        </w:rPr>
        <w:t>for child assistance funding?</w:t>
      </w:r>
    </w:p>
    <w:p w14:paraId="0E765873" w14:textId="03AFD3D5" w:rsidR="0025328F" w:rsidRPr="00EE5892" w:rsidRDefault="0025328F" w:rsidP="00F2533E">
      <w:pPr>
        <w:pStyle w:val="ListParagraph"/>
        <w:numPr>
          <w:ilvl w:val="0"/>
          <w:numId w:val="32"/>
        </w:numPr>
        <w:tabs>
          <w:tab w:val="left" w:pos="3870"/>
        </w:tabs>
        <w:spacing w:after="0" w:line="240" w:lineRule="auto"/>
        <w:rPr>
          <w:rFonts w:ascii="Arial" w:hAnsi="Arial" w:cs="Arial"/>
          <w:sz w:val="24"/>
          <w:szCs w:val="24"/>
        </w:rPr>
      </w:pPr>
      <w:r w:rsidRPr="00EE5892">
        <w:rPr>
          <w:rFonts w:ascii="Arial" w:hAnsi="Arial" w:cs="Arial"/>
          <w:sz w:val="24"/>
          <w:szCs w:val="24"/>
        </w:rPr>
        <w:t xml:space="preserve">The Welfare Assistance funding formula and methodology need to be revisited to include factors that vary </w:t>
      </w:r>
      <w:r w:rsidR="00537F59">
        <w:rPr>
          <w:rFonts w:ascii="Arial" w:hAnsi="Arial" w:cs="Arial"/>
          <w:sz w:val="24"/>
          <w:szCs w:val="24"/>
        </w:rPr>
        <w:t>by location to</w:t>
      </w:r>
      <w:r w:rsidRPr="00EE5892">
        <w:rPr>
          <w:rFonts w:ascii="Arial" w:hAnsi="Arial" w:cs="Arial"/>
          <w:sz w:val="24"/>
          <w:szCs w:val="24"/>
        </w:rPr>
        <w:t xml:space="preserve"> ensure all Tribes are being treated equitably. </w:t>
      </w:r>
    </w:p>
    <w:p w14:paraId="4AB9EE91" w14:textId="77777777" w:rsidR="00537F59" w:rsidRDefault="00537F59" w:rsidP="00D93A1E">
      <w:pPr>
        <w:tabs>
          <w:tab w:val="left" w:pos="3870"/>
        </w:tabs>
        <w:spacing w:after="0" w:line="240" w:lineRule="auto"/>
        <w:rPr>
          <w:rFonts w:ascii="Arial" w:eastAsia="Calibri" w:hAnsi="Arial" w:cs="Arial"/>
          <w:i/>
          <w:iCs/>
          <w:sz w:val="24"/>
          <w:szCs w:val="24"/>
          <w:highlight w:val="yellow"/>
          <w:u w:val="single"/>
        </w:rPr>
      </w:pPr>
    </w:p>
    <w:p w14:paraId="5B91C2C8" w14:textId="49CF5085" w:rsidR="00EE5892" w:rsidRPr="00C55694" w:rsidRDefault="00D93A1E" w:rsidP="00D93A1E">
      <w:pPr>
        <w:tabs>
          <w:tab w:val="left" w:pos="3870"/>
        </w:tabs>
        <w:spacing w:after="0" w:line="240" w:lineRule="auto"/>
        <w:rPr>
          <w:rFonts w:ascii="Arial" w:eastAsia="Calibri" w:hAnsi="Arial" w:cs="Arial"/>
          <w:b/>
          <w:bCs/>
          <w:sz w:val="24"/>
          <w:szCs w:val="24"/>
        </w:rPr>
      </w:pPr>
      <w:r w:rsidRPr="00C55694">
        <w:rPr>
          <w:rFonts w:ascii="Arial" w:eastAsia="Calibri" w:hAnsi="Arial" w:cs="Arial"/>
          <w:b/>
          <w:bCs/>
          <w:i/>
          <w:iCs/>
          <w:sz w:val="24"/>
          <w:szCs w:val="24"/>
          <w:highlight w:val="yellow"/>
          <w:u w:val="single"/>
        </w:rPr>
        <w:t>Trust Evaluations of Leases</w:t>
      </w:r>
      <w:r w:rsidRPr="00C55694">
        <w:rPr>
          <w:rFonts w:ascii="Arial" w:eastAsia="Calibri" w:hAnsi="Arial" w:cs="Arial"/>
          <w:b/>
          <w:bCs/>
          <w:sz w:val="24"/>
          <w:szCs w:val="24"/>
          <w:highlight w:val="yellow"/>
          <w:u w:val="single"/>
        </w:rPr>
        <w:t xml:space="preserve"> </w:t>
      </w:r>
      <w:r w:rsidR="00F2533E" w:rsidRPr="00C55694">
        <w:rPr>
          <w:rFonts w:ascii="Arial" w:eastAsia="Calibri" w:hAnsi="Arial" w:cs="Arial"/>
          <w:b/>
          <w:bCs/>
          <w:i/>
          <w:iCs/>
          <w:sz w:val="24"/>
          <w:szCs w:val="24"/>
          <w:highlight w:val="yellow"/>
          <w:u w:val="single"/>
        </w:rPr>
        <w:t xml:space="preserve">Approved by Tribal Nations under HEARTH Act Authority </w:t>
      </w:r>
      <w:r w:rsidR="00F2533E" w:rsidRPr="00C55694">
        <w:rPr>
          <w:rFonts w:ascii="Arial" w:eastAsia="Calibri" w:hAnsi="Arial" w:cs="Arial"/>
          <w:b/>
          <w:bCs/>
          <w:sz w:val="24"/>
          <w:szCs w:val="24"/>
          <w:highlight w:val="yellow"/>
        </w:rPr>
        <w:t>(</w:t>
      </w:r>
      <w:r w:rsidR="00514CEE" w:rsidRPr="00C55694">
        <w:rPr>
          <w:rFonts w:ascii="Arial" w:eastAsia="Calibri" w:hAnsi="Arial" w:cs="Arial"/>
          <w:b/>
          <w:bCs/>
          <w:sz w:val="24"/>
          <w:szCs w:val="24"/>
          <w:highlight w:val="yellow"/>
        </w:rPr>
        <w:t>DISCUSSION WITH ELIZABETH</w:t>
      </w:r>
      <w:r w:rsidR="00F2533E" w:rsidRPr="00C55694">
        <w:rPr>
          <w:rFonts w:ascii="Arial" w:eastAsia="Calibri" w:hAnsi="Arial" w:cs="Arial"/>
          <w:b/>
          <w:bCs/>
          <w:sz w:val="24"/>
          <w:szCs w:val="24"/>
          <w:highlight w:val="yellow"/>
        </w:rPr>
        <w:t>)</w:t>
      </w:r>
    </w:p>
    <w:p w14:paraId="15D2E6CF" w14:textId="77777777" w:rsidR="00EE5892" w:rsidRPr="00EE5892" w:rsidRDefault="00EE5892" w:rsidP="00D93A1E">
      <w:pPr>
        <w:tabs>
          <w:tab w:val="left" w:pos="3870"/>
        </w:tabs>
        <w:spacing w:after="0" w:line="240" w:lineRule="auto"/>
        <w:rPr>
          <w:rFonts w:ascii="Arial" w:eastAsia="Calibri" w:hAnsi="Arial" w:cs="Arial"/>
          <w:sz w:val="24"/>
          <w:szCs w:val="24"/>
        </w:rPr>
      </w:pPr>
    </w:p>
    <w:p w14:paraId="20FE0039" w14:textId="1BB7A24C" w:rsidR="00275B29" w:rsidRPr="00EE5892" w:rsidRDefault="00D93A1E" w:rsidP="00D93A1E">
      <w:pPr>
        <w:tabs>
          <w:tab w:val="left" w:pos="3870"/>
        </w:tabs>
        <w:spacing w:after="0" w:line="240" w:lineRule="auto"/>
        <w:rPr>
          <w:rFonts w:ascii="Arial" w:eastAsia="Calibri" w:hAnsi="Arial" w:cs="Arial"/>
          <w:sz w:val="24"/>
          <w:szCs w:val="24"/>
        </w:rPr>
      </w:pPr>
      <w:r w:rsidRPr="00EE5892">
        <w:rPr>
          <w:rFonts w:ascii="Arial" w:eastAsia="Calibri" w:hAnsi="Arial" w:cs="Arial"/>
          <w:sz w:val="24"/>
          <w:szCs w:val="24"/>
        </w:rPr>
        <w:t xml:space="preserve">The Hearth Act </w:t>
      </w:r>
      <w:r w:rsidR="00275B29" w:rsidRPr="00EE5892">
        <w:rPr>
          <w:rFonts w:ascii="Arial" w:eastAsia="Calibri" w:hAnsi="Arial" w:cs="Arial"/>
          <w:sz w:val="24"/>
          <w:szCs w:val="24"/>
        </w:rPr>
        <w:t xml:space="preserve">provides Tribal governments with the option </w:t>
      </w:r>
      <w:r w:rsidRPr="00EE5892">
        <w:rPr>
          <w:rFonts w:ascii="Arial" w:eastAsia="Calibri" w:hAnsi="Arial" w:cs="Arial"/>
          <w:sz w:val="24"/>
          <w:szCs w:val="24"/>
        </w:rPr>
        <w:t>to negotiate and enter into leases without Secretary approvals once their leasing regulations have been approved by the Secretary. The law was passed in the spirit of Self-Determination</w:t>
      </w:r>
      <w:r w:rsidR="00275B29" w:rsidRPr="00EE5892">
        <w:rPr>
          <w:rFonts w:ascii="Arial" w:eastAsia="Calibri" w:hAnsi="Arial" w:cs="Arial"/>
          <w:sz w:val="24"/>
          <w:szCs w:val="24"/>
        </w:rPr>
        <w:t xml:space="preserve"> and Self-Governance</w:t>
      </w:r>
      <w:r w:rsidRPr="00EE5892">
        <w:rPr>
          <w:rFonts w:ascii="Arial" w:eastAsia="Calibri" w:hAnsi="Arial" w:cs="Arial"/>
          <w:sz w:val="24"/>
          <w:szCs w:val="24"/>
        </w:rPr>
        <w:t xml:space="preserve"> to allow Tribes to exercise more control </w:t>
      </w:r>
      <w:r w:rsidR="00EE5892" w:rsidRPr="00EE5892">
        <w:rPr>
          <w:rFonts w:ascii="Arial" w:eastAsia="Calibri" w:hAnsi="Arial" w:cs="Arial"/>
          <w:sz w:val="24"/>
          <w:szCs w:val="24"/>
        </w:rPr>
        <w:t xml:space="preserve">by </w:t>
      </w:r>
      <w:r w:rsidRPr="00EE5892">
        <w:rPr>
          <w:rFonts w:ascii="Arial" w:eastAsia="Calibri" w:hAnsi="Arial" w:cs="Arial"/>
          <w:sz w:val="24"/>
          <w:szCs w:val="24"/>
        </w:rPr>
        <w:t>enter</w:t>
      </w:r>
      <w:r w:rsidR="00EE5892" w:rsidRPr="00EE5892">
        <w:rPr>
          <w:rFonts w:ascii="Arial" w:eastAsia="Calibri" w:hAnsi="Arial" w:cs="Arial"/>
          <w:sz w:val="24"/>
          <w:szCs w:val="24"/>
        </w:rPr>
        <w:t>ing</w:t>
      </w:r>
      <w:r w:rsidRPr="00EE5892">
        <w:rPr>
          <w:rFonts w:ascii="Arial" w:eastAsia="Calibri" w:hAnsi="Arial" w:cs="Arial"/>
          <w:sz w:val="24"/>
          <w:szCs w:val="24"/>
        </w:rPr>
        <w:t xml:space="preserve"> into business, agricultural, residential, recreational, religious, or educational leases under their own terms and authority. </w:t>
      </w:r>
    </w:p>
    <w:p w14:paraId="0AD9EFCC" w14:textId="77777777" w:rsidR="00275B29" w:rsidRPr="00EE5892" w:rsidRDefault="00275B29" w:rsidP="00D93A1E">
      <w:pPr>
        <w:tabs>
          <w:tab w:val="left" w:pos="3870"/>
        </w:tabs>
        <w:spacing w:after="0" w:line="240" w:lineRule="auto"/>
        <w:rPr>
          <w:rFonts w:ascii="Arial" w:eastAsia="Calibri" w:hAnsi="Arial" w:cs="Arial"/>
          <w:sz w:val="24"/>
          <w:szCs w:val="24"/>
        </w:rPr>
      </w:pPr>
    </w:p>
    <w:p w14:paraId="2265514A" w14:textId="050A5DD0" w:rsidR="00275B29" w:rsidRPr="00EE5892" w:rsidRDefault="00275B29" w:rsidP="00D93A1E">
      <w:pPr>
        <w:tabs>
          <w:tab w:val="left" w:pos="3870"/>
        </w:tabs>
        <w:spacing w:after="0" w:line="240" w:lineRule="auto"/>
        <w:rPr>
          <w:rFonts w:ascii="Arial" w:eastAsia="Calibri" w:hAnsi="Arial" w:cs="Arial"/>
          <w:sz w:val="24"/>
          <w:szCs w:val="24"/>
        </w:rPr>
      </w:pPr>
      <w:r w:rsidRPr="00EE5892">
        <w:rPr>
          <w:rFonts w:ascii="Arial" w:eastAsia="Calibri" w:hAnsi="Arial" w:cs="Arial"/>
          <w:sz w:val="24"/>
          <w:szCs w:val="24"/>
        </w:rPr>
        <w:t>We recently learned that some trust evaluations conducted by DOI include</w:t>
      </w:r>
      <w:r w:rsidR="00EE5892" w:rsidRPr="00EE5892">
        <w:rPr>
          <w:rFonts w:ascii="Arial" w:eastAsia="Calibri" w:hAnsi="Arial" w:cs="Arial"/>
          <w:sz w:val="24"/>
          <w:szCs w:val="24"/>
        </w:rPr>
        <w:t>d</w:t>
      </w:r>
      <w:r w:rsidRPr="00EE5892">
        <w:rPr>
          <w:rFonts w:ascii="Arial" w:eastAsia="Calibri" w:hAnsi="Arial" w:cs="Arial"/>
          <w:sz w:val="24"/>
          <w:szCs w:val="24"/>
        </w:rPr>
        <w:t xml:space="preserve"> a review of leases that Tribal governments signed under HEARTH Act authority. There are concerns that DOI may second-guess a Tribal government’s leasing decision—undermining the intent of the HEARTH Act authority and negating the benefits </w:t>
      </w:r>
      <w:r w:rsidR="00730F62" w:rsidRPr="00EE5892">
        <w:rPr>
          <w:rFonts w:ascii="Arial" w:eastAsia="Calibri" w:hAnsi="Arial" w:cs="Arial"/>
          <w:sz w:val="24"/>
          <w:szCs w:val="24"/>
        </w:rPr>
        <w:t xml:space="preserve">provided under the Act. </w:t>
      </w:r>
    </w:p>
    <w:p w14:paraId="3BAF4C95" w14:textId="77777777" w:rsidR="00275B29" w:rsidRPr="00EE5892" w:rsidRDefault="00275B29" w:rsidP="00D93A1E">
      <w:pPr>
        <w:tabs>
          <w:tab w:val="left" w:pos="3870"/>
        </w:tabs>
        <w:spacing w:after="0" w:line="240" w:lineRule="auto"/>
        <w:rPr>
          <w:rFonts w:ascii="Arial" w:eastAsia="Calibri" w:hAnsi="Arial" w:cs="Arial"/>
          <w:sz w:val="24"/>
          <w:szCs w:val="24"/>
        </w:rPr>
      </w:pPr>
    </w:p>
    <w:p w14:paraId="2749DABC" w14:textId="6EDA0636" w:rsidR="00EE5892" w:rsidRPr="00537F59" w:rsidRDefault="00730F62" w:rsidP="00D93A1E">
      <w:pPr>
        <w:tabs>
          <w:tab w:val="left" w:pos="3870"/>
        </w:tabs>
        <w:spacing w:after="0" w:line="240" w:lineRule="auto"/>
        <w:rPr>
          <w:rFonts w:ascii="Arial" w:eastAsia="Calibri" w:hAnsi="Arial" w:cs="Arial"/>
          <w:b/>
          <w:bCs/>
          <w:color w:val="C00000"/>
          <w:sz w:val="24"/>
          <w:szCs w:val="24"/>
        </w:rPr>
      </w:pPr>
      <w:r w:rsidRPr="00537F59">
        <w:rPr>
          <w:rFonts w:ascii="Arial" w:eastAsia="Calibri" w:hAnsi="Arial" w:cs="Arial"/>
          <w:b/>
          <w:bCs/>
          <w:color w:val="C00000"/>
          <w:sz w:val="24"/>
          <w:szCs w:val="24"/>
        </w:rPr>
        <w:t xml:space="preserve">Questions/Action Items: </w:t>
      </w:r>
    </w:p>
    <w:p w14:paraId="41E34129" w14:textId="79700EE9" w:rsidR="00275B29" w:rsidRPr="00EE5892" w:rsidRDefault="00275B29" w:rsidP="00730F62">
      <w:pPr>
        <w:pStyle w:val="ListParagraph"/>
        <w:numPr>
          <w:ilvl w:val="0"/>
          <w:numId w:val="25"/>
        </w:numPr>
        <w:tabs>
          <w:tab w:val="left" w:pos="3870"/>
        </w:tabs>
        <w:spacing w:after="0" w:line="240" w:lineRule="auto"/>
        <w:rPr>
          <w:rFonts w:ascii="Arial" w:eastAsia="Calibri" w:hAnsi="Arial" w:cs="Arial"/>
          <w:sz w:val="24"/>
          <w:szCs w:val="24"/>
        </w:rPr>
      </w:pPr>
      <w:r w:rsidRPr="00EE5892">
        <w:rPr>
          <w:rFonts w:ascii="Arial" w:eastAsia="Calibri" w:hAnsi="Arial" w:cs="Arial"/>
          <w:sz w:val="24"/>
          <w:szCs w:val="24"/>
        </w:rPr>
        <w:t xml:space="preserve">What is DOI’s basis for including leases </w:t>
      </w:r>
      <w:r w:rsidR="00730F62" w:rsidRPr="00EE5892">
        <w:rPr>
          <w:rFonts w:ascii="Arial" w:eastAsia="Calibri" w:hAnsi="Arial" w:cs="Arial"/>
          <w:sz w:val="24"/>
          <w:szCs w:val="24"/>
        </w:rPr>
        <w:t xml:space="preserve">approved by a Tribal government under HEARTH Act authority </w:t>
      </w:r>
      <w:r w:rsidRPr="00EE5892">
        <w:rPr>
          <w:rFonts w:ascii="Arial" w:eastAsia="Calibri" w:hAnsi="Arial" w:cs="Arial"/>
          <w:sz w:val="24"/>
          <w:szCs w:val="24"/>
        </w:rPr>
        <w:t xml:space="preserve">in its trust evaluations? </w:t>
      </w:r>
    </w:p>
    <w:p w14:paraId="541E67A2" w14:textId="691D9C95" w:rsidR="00730F62" w:rsidRPr="00EE5892" w:rsidRDefault="00730F62" w:rsidP="00730F62">
      <w:pPr>
        <w:pStyle w:val="ListParagraph"/>
        <w:numPr>
          <w:ilvl w:val="0"/>
          <w:numId w:val="25"/>
        </w:numPr>
        <w:tabs>
          <w:tab w:val="left" w:pos="3870"/>
        </w:tabs>
        <w:spacing w:after="0" w:line="240" w:lineRule="auto"/>
        <w:rPr>
          <w:rFonts w:ascii="Arial" w:eastAsia="Calibri" w:hAnsi="Arial" w:cs="Arial"/>
          <w:sz w:val="24"/>
          <w:szCs w:val="24"/>
        </w:rPr>
      </w:pPr>
      <w:r w:rsidRPr="00EE5892">
        <w:rPr>
          <w:rFonts w:ascii="Arial" w:eastAsia="Calibri" w:hAnsi="Arial" w:cs="Arial"/>
          <w:sz w:val="24"/>
          <w:szCs w:val="24"/>
        </w:rPr>
        <w:t xml:space="preserve">What are the parameters of the lease review? </w:t>
      </w:r>
    </w:p>
    <w:p w14:paraId="3C171CC1" w14:textId="24E75B69" w:rsidR="00C253B1" w:rsidRPr="00C253B1" w:rsidRDefault="00730F62" w:rsidP="00C253B1">
      <w:pPr>
        <w:pStyle w:val="ListParagraph"/>
        <w:numPr>
          <w:ilvl w:val="0"/>
          <w:numId w:val="25"/>
        </w:numPr>
        <w:tabs>
          <w:tab w:val="left" w:pos="3870"/>
        </w:tabs>
        <w:spacing w:after="0" w:line="240" w:lineRule="auto"/>
        <w:rPr>
          <w:rFonts w:ascii="Arial" w:eastAsia="Calibri" w:hAnsi="Arial" w:cs="Arial"/>
          <w:sz w:val="24"/>
          <w:szCs w:val="24"/>
        </w:rPr>
      </w:pPr>
      <w:r w:rsidRPr="00EE5892">
        <w:rPr>
          <w:rFonts w:ascii="Arial" w:eastAsia="Calibri" w:hAnsi="Arial" w:cs="Arial"/>
          <w:sz w:val="24"/>
          <w:szCs w:val="24"/>
        </w:rPr>
        <w:t>If DOI has authority to review leases approved under a Tribe’s HEARTH Act authority, the Department should engage with Tribal Nations to establish clear parameters for conducting such reviews</w:t>
      </w:r>
      <w:r w:rsidR="00C253B1">
        <w:rPr>
          <w:rFonts w:ascii="Arial" w:eastAsia="Calibri" w:hAnsi="Arial" w:cs="Arial"/>
          <w:sz w:val="24"/>
          <w:szCs w:val="24"/>
        </w:rPr>
        <w:t>.</w:t>
      </w:r>
    </w:p>
    <w:p w14:paraId="79A88E90" w14:textId="77777777" w:rsidR="00D93A1E" w:rsidRPr="00EE5892" w:rsidRDefault="00D93A1E" w:rsidP="00EE5892">
      <w:pPr>
        <w:tabs>
          <w:tab w:val="left" w:pos="3870"/>
        </w:tabs>
        <w:spacing w:after="0" w:line="240" w:lineRule="auto"/>
        <w:contextualSpacing/>
        <w:rPr>
          <w:rFonts w:ascii="Arial" w:eastAsia="Calibri" w:hAnsi="Arial" w:cs="Arial"/>
          <w:b/>
          <w:bCs/>
          <w:sz w:val="24"/>
          <w:szCs w:val="24"/>
        </w:rPr>
      </w:pPr>
    </w:p>
    <w:p w14:paraId="035249FB" w14:textId="1AB01E73" w:rsidR="00730F62" w:rsidRPr="00C55694" w:rsidRDefault="00D93A1E" w:rsidP="00D93A1E">
      <w:pPr>
        <w:tabs>
          <w:tab w:val="left" w:pos="3870"/>
        </w:tabs>
        <w:spacing w:after="0" w:line="240" w:lineRule="auto"/>
        <w:rPr>
          <w:rFonts w:ascii="Arial" w:hAnsi="Arial" w:cs="Arial"/>
          <w:b/>
          <w:bCs/>
          <w:sz w:val="24"/>
          <w:szCs w:val="24"/>
        </w:rPr>
      </w:pPr>
      <w:r w:rsidRPr="00C55694">
        <w:rPr>
          <w:rFonts w:ascii="Arial" w:hAnsi="Arial" w:cs="Arial"/>
          <w:b/>
          <w:bCs/>
          <w:i/>
          <w:iCs/>
          <w:sz w:val="24"/>
          <w:szCs w:val="24"/>
          <w:highlight w:val="yellow"/>
          <w:u w:val="single"/>
        </w:rPr>
        <w:t>CyberSecurity</w:t>
      </w:r>
      <w:r w:rsidRPr="00C55694">
        <w:rPr>
          <w:rFonts w:ascii="Arial" w:hAnsi="Arial" w:cs="Arial"/>
          <w:b/>
          <w:bCs/>
          <w:sz w:val="24"/>
          <w:szCs w:val="24"/>
          <w:highlight w:val="yellow"/>
        </w:rPr>
        <w:t xml:space="preserve"> </w:t>
      </w:r>
      <w:r w:rsidR="00C55694" w:rsidRPr="00C55694">
        <w:rPr>
          <w:rFonts w:ascii="Arial" w:hAnsi="Arial" w:cs="Arial"/>
          <w:b/>
          <w:bCs/>
          <w:sz w:val="24"/>
          <w:szCs w:val="24"/>
          <w:highlight w:val="yellow"/>
        </w:rPr>
        <w:t xml:space="preserve"> - </w:t>
      </w:r>
      <w:r w:rsidR="00730F62" w:rsidRPr="00C55694">
        <w:rPr>
          <w:rFonts w:ascii="Arial" w:hAnsi="Arial" w:cs="Arial"/>
          <w:b/>
          <w:bCs/>
          <w:sz w:val="24"/>
          <w:szCs w:val="24"/>
          <w:highlight w:val="yellow"/>
        </w:rPr>
        <w:t>(</w:t>
      </w:r>
      <w:r w:rsidR="00514CEE" w:rsidRPr="00C55694">
        <w:rPr>
          <w:rFonts w:ascii="Arial" w:hAnsi="Arial" w:cs="Arial"/>
          <w:b/>
          <w:bCs/>
          <w:sz w:val="24"/>
          <w:szCs w:val="24"/>
          <w:highlight w:val="yellow"/>
        </w:rPr>
        <w:t>DISCUSSION WITH JASON FRE</w:t>
      </w:r>
      <w:r w:rsidR="00B2786E">
        <w:rPr>
          <w:rFonts w:ascii="Arial" w:hAnsi="Arial" w:cs="Arial"/>
          <w:b/>
          <w:bCs/>
          <w:sz w:val="24"/>
          <w:szCs w:val="24"/>
          <w:highlight w:val="yellow"/>
        </w:rPr>
        <w:t>I</w:t>
      </w:r>
      <w:r w:rsidR="00514CEE" w:rsidRPr="00C55694">
        <w:rPr>
          <w:rFonts w:ascii="Arial" w:hAnsi="Arial" w:cs="Arial"/>
          <w:b/>
          <w:bCs/>
          <w:sz w:val="24"/>
          <w:szCs w:val="24"/>
          <w:highlight w:val="yellow"/>
        </w:rPr>
        <w:t>HAGE</w:t>
      </w:r>
      <w:r w:rsidR="00730F62" w:rsidRPr="00C55694">
        <w:rPr>
          <w:rFonts w:ascii="Arial" w:hAnsi="Arial" w:cs="Arial"/>
          <w:b/>
          <w:bCs/>
          <w:sz w:val="24"/>
          <w:szCs w:val="24"/>
          <w:highlight w:val="yellow"/>
        </w:rPr>
        <w:t>)</w:t>
      </w:r>
      <w:r w:rsidR="00730F62" w:rsidRPr="00C55694">
        <w:rPr>
          <w:rFonts w:ascii="Arial" w:hAnsi="Arial" w:cs="Arial"/>
          <w:b/>
          <w:bCs/>
          <w:sz w:val="24"/>
          <w:szCs w:val="24"/>
        </w:rPr>
        <w:t xml:space="preserve"> </w:t>
      </w:r>
    </w:p>
    <w:p w14:paraId="23FA7A36" w14:textId="77777777" w:rsidR="00EE5892" w:rsidRDefault="00EE5892" w:rsidP="00D93A1E">
      <w:pPr>
        <w:tabs>
          <w:tab w:val="left" w:pos="3870"/>
        </w:tabs>
        <w:spacing w:after="0" w:line="240" w:lineRule="auto"/>
        <w:rPr>
          <w:rFonts w:ascii="Arial" w:hAnsi="Arial" w:cs="Arial"/>
          <w:sz w:val="24"/>
          <w:szCs w:val="24"/>
        </w:rPr>
      </w:pPr>
    </w:p>
    <w:p w14:paraId="65FA8A86" w14:textId="0CEABA51" w:rsidR="00730F62" w:rsidRPr="00EE5892" w:rsidRDefault="00730F62" w:rsidP="00D93A1E">
      <w:pPr>
        <w:tabs>
          <w:tab w:val="left" w:pos="3870"/>
        </w:tabs>
        <w:spacing w:after="0" w:line="240" w:lineRule="auto"/>
        <w:rPr>
          <w:rFonts w:ascii="Arial" w:hAnsi="Arial" w:cs="Arial"/>
          <w:sz w:val="24"/>
          <w:szCs w:val="24"/>
        </w:rPr>
      </w:pPr>
      <w:r w:rsidRPr="00EE5892">
        <w:rPr>
          <w:rFonts w:ascii="Arial" w:hAnsi="Arial" w:cs="Arial"/>
          <w:sz w:val="24"/>
          <w:szCs w:val="24"/>
        </w:rPr>
        <w:t xml:space="preserve">Increasing cyberattacks across the country highlight the need for Tribal governments to protect their data and ensure the integrity of the services that they provide is more important than ever. Yet tribal governments continue to be largely left out of federal opportunities to build critical cybersecurity infrastructure and internal protocols that keep tribal data safe. </w:t>
      </w:r>
    </w:p>
    <w:p w14:paraId="157D2F1B" w14:textId="5C55D246" w:rsidR="00730F62" w:rsidRPr="00EE5892" w:rsidRDefault="00730F62" w:rsidP="00D93A1E">
      <w:pPr>
        <w:tabs>
          <w:tab w:val="left" w:pos="3870"/>
        </w:tabs>
        <w:spacing w:after="0" w:line="240" w:lineRule="auto"/>
        <w:rPr>
          <w:rFonts w:ascii="Arial" w:hAnsi="Arial" w:cs="Arial"/>
          <w:sz w:val="24"/>
          <w:szCs w:val="24"/>
        </w:rPr>
      </w:pPr>
    </w:p>
    <w:p w14:paraId="4C11B4AE" w14:textId="77777777" w:rsidR="00BB14FB" w:rsidRDefault="00D93A1E" w:rsidP="00D93A1E">
      <w:pPr>
        <w:tabs>
          <w:tab w:val="left" w:pos="3870"/>
        </w:tabs>
        <w:spacing w:after="0" w:line="240" w:lineRule="auto"/>
        <w:rPr>
          <w:rFonts w:ascii="Arial" w:hAnsi="Arial" w:cs="Arial"/>
          <w:sz w:val="24"/>
          <w:szCs w:val="24"/>
        </w:rPr>
      </w:pPr>
      <w:r w:rsidRPr="00EE5892">
        <w:rPr>
          <w:rFonts w:ascii="Arial" w:hAnsi="Arial" w:cs="Arial"/>
          <w:sz w:val="24"/>
          <w:szCs w:val="24"/>
        </w:rPr>
        <w:t xml:space="preserve">In October of 2020, the BIA issued a Dear Tribal Leader Letter (DTLL) alerting Tribes to take special care in selecting telecommunications and video surveillance equipment and infrastructure.  The DTLL also indicated that the Federal government is prohibited from initiating or continuing contracts with entities who use telecommunications, video surveillance or other equipment or services from five specific Chinese companies due to </w:t>
      </w:r>
    </w:p>
    <w:p w14:paraId="593659DB" w14:textId="77777777" w:rsidR="00BB14FB" w:rsidRDefault="00BB14FB" w:rsidP="00D93A1E">
      <w:pPr>
        <w:tabs>
          <w:tab w:val="left" w:pos="3870"/>
        </w:tabs>
        <w:spacing w:after="0" w:line="240" w:lineRule="auto"/>
        <w:rPr>
          <w:rFonts w:ascii="Arial" w:hAnsi="Arial" w:cs="Arial"/>
          <w:sz w:val="24"/>
          <w:szCs w:val="24"/>
        </w:rPr>
      </w:pPr>
    </w:p>
    <w:p w14:paraId="705D84ED" w14:textId="5E4D5EAF" w:rsidR="00D93A1E" w:rsidRPr="00EE5892" w:rsidRDefault="00D93A1E" w:rsidP="00D93A1E">
      <w:pPr>
        <w:tabs>
          <w:tab w:val="left" w:pos="3870"/>
        </w:tabs>
        <w:spacing w:after="0" w:line="240" w:lineRule="auto"/>
        <w:rPr>
          <w:rFonts w:ascii="Arial" w:hAnsi="Arial" w:cs="Arial"/>
          <w:sz w:val="24"/>
          <w:szCs w:val="24"/>
        </w:rPr>
      </w:pPr>
      <w:r w:rsidRPr="00EE5892">
        <w:rPr>
          <w:rFonts w:ascii="Arial" w:hAnsi="Arial" w:cs="Arial"/>
          <w:sz w:val="24"/>
          <w:szCs w:val="24"/>
        </w:rPr>
        <w:t xml:space="preserve">national security concerns.  The letter further stated that this means that the Federal government may not enter into, extend, or renew a binding agreement with any organization including Tribes that use equipment from these companies.  </w:t>
      </w:r>
    </w:p>
    <w:p w14:paraId="6D3CCA38" w14:textId="292720E4" w:rsidR="00D93A1E" w:rsidRPr="00537F59" w:rsidRDefault="00EE5892" w:rsidP="00D93A1E">
      <w:pPr>
        <w:tabs>
          <w:tab w:val="left" w:pos="3870"/>
        </w:tabs>
        <w:spacing w:after="0" w:line="240" w:lineRule="auto"/>
        <w:rPr>
          <w:rFonts w:ascii="Arial" w:hAnsi="Arial" w:cs="Arial"/>
          <w:b/>
          <w:bCs/>
          <w:color w:val="C00000"/>
          <w:sz w:val="24"/>
          <w:szCs w:val="24"/>
          <w:u w:val="single"/>
        </w:rPr>
      </w:pPr>
      <w:r w:rsidRPr="00537F59">
        <w:rPr>
          <w:rFonts w:ascii="Arial" w:hAnsi="Arial" w:cs="Arial"/>
          <w:b/>
          <w:bCs/>
          <w:color w:val="C00000"/>
          <w:sz w:val="24"/>
          <w:szCs w:val="24"/>
          <w:u w:val="single"/>
        </w:rPr>
        <w:lastRenderedPageBreak/>
        <w:t>Questions/</w:t>
      </w:r>
      <w:r w:rsidR="00D93A1E" w:rsidRPr="00537F59">
        <w:rPr>
          <w:rFonts w:ascii="Arial" w:hAnsi="Arial" w:cs="Arial"/>
          <w:b/>
          <w:bCs/>
          <w:color w:val="C00000"/>
          <w:sz w:val="24"/>
          <w:szCs w:val="24"/>
          <w:u w:val="single"/>
        </w:rPr>
        <w:t>Action Item</w:t>
      </w:r>
      <w:r w:rsidRPr="00537F59">
        <w:rPr>
          <w:rFonts w:ascii="Arial" w:hAnsi="Arial" w:cs="Arial"/>
          <w:b/>
          <w:bCs/>
          <w:color w:val="C00000"/>
          <w:sz w:val="24"/>
          <w:szCs w:val="24"/>
          <w:u w:val="single"/>
        </w:rPr>
        <w:t>s</w:t>
      </w:r>
      <w:r w:rsidR="00D93A1E" w:rsidRPr="00537F59">
        <w:rPr>
          <w:rFonts w:ascii="Arial" w:hAnsi="Arial" w:cs="Arial"/>
          <w:b/>
          <w:bCs/>
          <w:color w:val="C00000"/>
          <w:sz w:val="24"/>
          <w:szCs w:val="24"/>
          <w:u w:val="single"/>
        </w:rPr>
        <w:t>:</w:t>
      </w:r>
    </w:p>
    <w:p w14:paraId="25A15E99" w14:textId="77777777" w:rsidR="00EE5892" w:rsidRDefault="00730F62" w:rsidP="00EE5892">
      <w:pPr>
        <w:pStyle w:val="ListParagraph"/>
        <w:numPr>
          <w:ilvl w:val="0"/>
          <w:numId w:val="33"/>
        </w:numPr>
        <w:tabs>
          <w:tab w:val="left" w:pos="3870"/>
        </w:tabs>
        <w:spacing w:after="0" w:line="240" w:lineRule="auto"/>
        <w:rPr>
          <w:rFonts w:ascii="Arial" w:hAnsi="Arial" w:cs="Arial"/>
          <w:sz w:val="24"/>
          <w:szCs w:val="24"/>
        </w:rPr>
      </w:pPr>
      <w:r w:rsidRPr="00EE5892">
        <w:rPr>
          <w:rFonts w:ascii="Arial" w:hAnsi="Arial" w:cs="Arial"/>
          <w:sz w:val="24"/>
          <w:szCs w:val="24"/>
        </w:rPr>
        <w:t xml:space="preserve">Is DOI undertaking efforts to </w:t>
      </w:r>
      <w:r w:rsidR="00D93A1E" w:rsidRPr="00EE5892">
        <w:rPr>
          <w:rFonts w:ascii="Arial" w:hAnsi="Arial" w:cs="Arial"/>
          <w:sz w:val="24"/>
          <w:szCs w:val="24"/>
        </w:rPr>
        <w:t xml:space="preserve">ensure funding is available </w:t>
      </w:r>
      <w:r w:rsidRPr="00EE5892">
        <w:rPr>
          <w:rFonts w:ascii="Arial" w:hAnsi="Arial" w:cs="Arial"/>
          <w:sz w:val="24"/>
          <w:szCs w:val="24"/>
        </w:rPr>
        <w:t xml:space="preserve">for cybersecurity is available to Tribal governments? </w:t>
      </w:r>
    </w:p>
    <w:p w14:paraId="65AF363D" w14:textId="77777777" w:rsidR="00EE5892" w:rsidRDefault="00730F62" w:rsidP="00EE5892">
      <w:pPr>
        <w:pStyle w:val="ListParagraph"/>
        <w:numPr>
          <w:ilvl w:val="0"/>
          <w:numId w:val="33"/>
        </w:numPr>
        <w:tabs>
          <w:tab w:val="left" w:pos="3870"/>
        </w:tabs>
        <w:spacing w:after="0" w:line="240" w:lineRule="auto"/>
        <w:rPr>
          <w:rFonts w:ascii="Arial" w:hAnsi="Arial" w:cs="Arial"/>
          <w:sz w:val="24"/>
          <w:szCs w:val="24"/>
        </w:rPr>
      </w:pPr>
      <w:r w:rsidRPr="00EE5892">
        <w:rPr>
          <w:rFonts w:ascii="Arial" w:hAnsi="Arial" w:cs="Arial"/>
          <w:sz w:val="24"/>
          <w:szCs w:val="24"/>
        </w:rPr>
        <w:t xml:space="preserve">Does DOI have any plans to assist Tribal governments with developing the </w:t>
      </w:r>
      <w:r w:rsidR="00D93A1E" w:rsidRPr="00EE5892">
        <w:rPr>
          <w:rFonts w:ascii="Arial" w:hAnsi="Arial" w:cs="Arial"/>
          <w:sz w:val="24"/>
          <w:szCs w:val="24"/>
        </w:rPr>
        <w:t>capacity and expertise to identify, manage, respond, and recover from cyber security threats and attacks?</w:t>
      </w:r>
    </w:p>
    <w:p w14:paraId="79CFA3B6" w14:textId="6975C263" w:rsidR="00D93A1E" w:rsidRPr="00EE5892" w:rsidRDefault="00D93A1E" w:rsidP="00EE5892">
      <w:pPr>
        <w:pStyle w:val="ListParagraph"/>
        <w:numPr>
          <w:ilvl w:val="0"/>
          <w:numId w:val="33"/>
        </w:numPr>
        <w:tabs>
          <w:tab w:val="left" w:pos="3870"/>
        </w:tabs>
        <w:spacing w:after="0" w:line="240" w:lineRule="auto"/>
        <w:rPr>
          <w:rFonts w:ascii="Arial" w:hAnsi="Arial" w:cs="Arial"/>
          <w:sz w:val="24"/>
          <w:szCs w:val="24"/>
        </w:rPr>
      </w:pPr>
      <w:r w:rsidRPr="00EE5892">
        <w:rPr>
          <w:rFonts w:ascii="Arial" w:hAnsi="Arial" w:cs="Arial"/>
          <w:sz w:val="24"/>
          <w:szCs w:val="24"/>
        </w:rPr>
        <w:t xml:space="preserve">What is the status of the DOI Directive that prohibits the agency from initiating or continuing contracts with entities who utilize telecommunications, video surveillance and other equipment or services from banned companies due to national security concerns?  </w:t>
      </w:r>
      <w:r w:rsidR="008903A3" w:rsidRPr="00EE5892">
        <w:rPr>
          <w:rFonts w:ascii="Arial" w:hAnsi="Arial" w:cs="Arial"/>
          <w:sz w:val="24"/>
          <w:szCs w:val="24"/>
        </w:rPr>
        <w:t xml:space="preserve">Are there </w:t>
      </w:r>
      <w:r w:rsidRPr="00EE5892">
        <w:rPr>
          <w:rFonts w:ascii="Arial" w:hAnsi="Arial" w:cs="Arial"/>
          <w:sz w:val="24"/>
          <w:szCs w:val="24"/>
        </w:rPr>
        <w:t>resources available to Tribes to address this at the local level?</w:t>
      </w:r>
    </w:p>
    <w:p w14:paraId="36941F78" w14:textId="77777777" w:rsidR="00EE5892" w:rsidRDefault="00EE5892" w:rsidP="00EE5892">
      <w:pPr>
        <w:pStyle w:val="xmsolistparagraph"/>
        <w:shd w:val="clear" w:color="auto" w:fill="FFFFFF"/>
        <w:spacing w:before="0" w:beforeAutospacing="0" w:after="0" w:afterAutospacing="0"/>
        <w:rPr>
          <w:rFonts w:ascii="Arial" w:hAnsi="Arial" w:cs="Arial"/>
        </w:rPr>
      </w:pPr>
    </w:p>
    <w:p w14:paraId="2DC86E8F" w14:textId="0DC0C00B" w:rsidR="00D93A1E" w:rsidRPr="00EE5892" w:rsidRDefault="00D93A1E" w:rsidP="00EE5892">
      <w:pPr>
        <w:pStyle w:val="xmsolistparagraph"/>
        <w:shd w:val="clear" w:color="auto" w:fill="FFFFFF"/>
        <w:spacing w:before="0" w:beforeAutospacing="0" w:after="0" w:afterAutospacing="0"/>
        <w:rPr>
          <w:rFonts w:ascii="Arial" w:hAnsi="Arial" w:cs="Arial"/>
        </w:rPr>
      </w:pPr>
      <w:r w:rsidRPr="00EE5892">
        <w:rPr>
          <w:rFonts w:ascii="Arial" w:hAnsi="Arial" w:cs="Arial"/>
        </w:rPr>
        <w:t xml:space="preserve">Some additional </w:t>
      </w:r>
      <w:r w:rsidR="008903A3" w:rsidRPr="00EE5892">
        <w:rPr>
          <w:rFonts w:ascii="Arial" w:hAnsi="Arial" w:cs="Arial"/>
        </w:rPr>
        <w:t>questions related to the DTLL</w:t>
      </w:r>
      <w:r w:rsidRPr="00EE5892">
        <w:rPr>
          <w:rFonts w:ascii="Arial" w:hAnsi="Arial" w:cs="Arial"/>
        </w:rPr>
        <w:t>:</w:t>
      </w:r>
    </w:p>
    <w:p w14:paraId="5268DA30" w14:textId="77777777" w:rsidR="00D93A1E" w:rsidRPr="00EE5892" w:rsidRDefault="00D93A1E" w:rsidP="00D93A1E">
      <w:pPr>
        <w:pStyle w:val="xmsolistparagraph"/>
        <w:numPr>
          <w:ilvl w:val="0"/>
          <w:numId w:val="12"/>
        </w:numPr>
        <w:shd w:val="clear" w:color="auto" w:fill="FFFFFF"/>
        <w:spacing w:before="0" w:beforeAutospacing="0" w:after="0" w:afterAutospacing="0"/>
        <w:rPr>
          <w:rFonts w:ascii="Arial" w:hAnsi="Arial" w:cs="Arial"/>
        </w:rPr>
      </w:pPr>
      <w:r w:rsidRPr="00EE5892">
        <w:rPr>
          <w:rFonts w:ascii="Arial" w:hAnsi="Arial" w:cs="Arial"/>
        </w:rPr>
        <w:t>What is the timeline for replacing the equipment?</w:t>
      </w:r>
    </w:p>
    <w:p w14:paraId="1B87411A" w14:textId="77777777" w:rsidR="00D93A1E" w:rsidRPr="00EE5892" w:rsidRDefault="00D93A1E" w:rsidP="00D93A1E">
      <w:pPr>
        <w:pStyle w:val="xmsolistparagraph"/>
        <w:numPr>
          <w:ilvl w:val="0"/>
          <w:numId w:val="12"/>
        </w:numPr>
        <w:shd w:val="clear" w:color="auto" w:fill="FFFFFF"/>
        <w:spacing w:before="0" w:beforeAutospacing="0" w:after="0" w:afterAutospacing="0"/>
        <w:rPr>
          <w:rFonts w:ascii="Arial" w:hAnsi="Arial" w:cs="Arial"/>
        </w:rPr>
      </w:pPr>
      <w:r w:rsidRPr="00EE5892">
        <w:rPr>
          <w:rFonts w:ascii="Arial" w:hAnsi="Arial" w:cs="Arial"/>
        </w:rPr>
        <w:t>What Guidance is available from Defense or other agencies on how Tribes should conduct an assessment?</w:t>
      </w:r>
    </w:p>
    <w:p w14:paraId="2ED937DF" w14:textId="77777777" w:rsidR="00D93A1E" w:rsidRPr="00EE5892" w:rsidRDefault="00D93A1E" w:rsidP="00D93A1E">
      <w:pPr>
        <w:pStyle w:val="xmsolistparagraph"/>
        <w:numPr>
          <w:ilvl w:val="0"/>
          <w:numId w:val="12"/>
        </w:numPr>
        <w:shd w:val="clear" w:color="auto" w:fill="FFFFFF"/>
        <w:spacing w:before="0" w:beforeAutospacing="0" w:after="0" w:afterAutospacing="0"/>
        <w:rPr>
          <w:rFonts w:ascii="Arial" w:hAnsi="Arial" w:cs="Arial"/>
        </w:rPr>
      </w:pPr>
      <w:r w:rsidRPr="00EE5892">
        <w:rPr>
          <w:rFonts w:ascii="Arial" w:hAnsi="Arial" w:cs="Arial"/>
        </w:rPr>
        <w:t>Will our Federal contracts be held up or not renewed until all the equipment is replaced?</w:t>
      </w:r>
    </w:p>
    <w:p w14:paraId="5E412D0B" w14:textId="77777777" w:rsidR="00D93A1E" w:rsidRPr="00EE5892" w:rsidRDefault="00D93A1E" w:rsidP="00D93A1E">
      <w:pPr>
        <w:pStyle w:val="xmsolistparagraph"/>
        <w:numPr>
          <w:ilvl w:val="0"/>
          <w:numId w:val="12"/>
        </w:numPr>
        <w:shd w:val="clear" w:color="auto" w:fill="FFFFFF"/>
        <w:spacing w:before="0" w:beforeAutospacing="0" w:after="0" w:afterAutospacing="0"/>
        <w:rPr>
          <w:rFonts w:ascii="Arial" w:hAnsi="Arial" w:cs="Arial"/>
        </w:rPr>
      </w:pPr>
      <w:r w:rsidRPr="00EE5892">
        <w:rPr>
          <w:rFonts w:ascii="Arial" w:hAnsi="Arial" w:cs="Arial"/>
        </w:rPr>
        <w:t xml:space="preserve">How will the Government know which Tribes are using this equipment?  </w:t>
      </w:r>
    </w:p>
    <w:p w14:paraId="49CFCE7B" w14:textId="0CF17317" w:rsidR="00D93A1E" w:rsidRPr="00537F59" w:rsidRDefault="00D93A1E" w:rsidP="00D93A1E">
      <w:pPr>
        <w:pStyle w:val="xmsolistparagraph"/>
        <w:numPr>
          <w:ilvl w:val="0"/>
          <w:numId w:val="12"/>
        </w:numPr>
        <w:shd w:val="clear" w:color="auto" w:fill="FFFFFF"/>
        <w:spacing w:before="0" w:beforeAutospacing="0" w:after="0" w:afterAutospacing="0"/>
        <w:rPr>
          <w:rFonts w:ascii="Arial" w:hAnsi="Arial" w:cs="Arial"/>
        </w:rPr>
      </w:pPr>
      <w:r w:rsidRPr="00537F59">
        <w:rPr>
          <w:rFonts w:ascii="Arial" w:hAnsi="Arial" w:cs="Arial"/>
        </w:rPr>
        <w:t>Are the same rules being imposed on state and local governments?</w:t>
      </w:r>
    </w:p>
    <w:p w14:paraId="443127F7" w14:textId="4B80FCC6" w:rsidR="00D93A1E" w:rsidRDefault="00D93A1E" w:rsidP="00D93A1E">
      <w:pPr>
        <w:pStyle w:val="xmsolistparagraph"/>
        <w:numPr>
          <w:ilvl w:val="0"/>
          <w:numId w:val="12"/>
        </w:numPr>
        <w:shd w:val="clear" w:color="auto" w:fill="FFFFFF"/>
        <w:spacing w:before="0" w:beforeAutospacing="0" w:after="0" w:afterAutospacing="0"/>
        <w:rPr>
          <w:rFonts w:ascii="Arial" w:hAnsi="Arial" w:cs="Arial"/>
        </w:rPr>
      </w:pPr>
      <w:r w:rsidRPr="00537F59">
        <w:rPr>
          <w:rFonts w:ascii="Arial" w:hAnsi="Arial" w:cs="Arial"/>
        </w:rPr>
        <w:t xml:space="preserve">At what point will Tribes be required to share this information? </w:t>
      </w:r>
    </w:p>
    <w:p w14:paraId="2E6E2267" w14:textId="522AA787" w:rsidR="00C55694" w:rsidRDefault="00C55694" w:rsidP="00C55694">
      <w:pPr>
        <w:pStyle w:val="xmsolistparagraph"/>
        <w:shd w:val="clear" w:color="auto" w:fill="FFFFFF"/>
        <w:spacing w:before="0" w:beforeAutospacing="0" w:after="0" w:afterAutospacing="0"/>
        <w:rPr>
          <w:rFonts w:ascii="Arial" w:hAnsi="Arial" w:cs="Arial"/>
        </w:rPr>
      </w:pPr>
    </w:p>
    <w:p w14:paraId="79C20975" w14:textId="77777777" w:rsidR="00C55694" w:rsidRPr="00C253B1" w:rsidRDefault="00C55694" w:rsidP="00C55694">
      <w:pPr>
        <w:spacing w:after="0" w:line="240" w:lineRule="auto"/>
        <w:rPr>
          <w:rFonts w:ascii="Arial" w:hAnsi="Arial" w:cs="Arial"/>
          <w:sz w:val="24"/>
          <w:szCs w:val="24"/>
        </w:rPr>
      </w:pPr>
      <w:r w:rsidRPr="00C55694">
        <w:rPr>
          <w:rFonts w:ascii="Arial" w:hAnsi="Arial" w:cs="Arial"/>
          <w:i/>
          <w:iCs/>
          <w:sz w:val="24"/>
          <w:szCs w:val="24"/>
          <w:u w:val="single"/>
        </w:rPr>
        <w:t>Census/Labor Force Report</w:t>
      </w:r>
    </w:p>
    <w:p w14:paraId="23F1D773" w14:textId="4EBEB7B4" w:rsidR="00C55694" w:rsidRDefault="00C55694" w:rsidP="00C55694">
      <w:pPr>
        <w:spacing w:after="0" w:line="240" w:lineRule="auto"/>
        <w:rPr>
          <w:rFonts w:ascii="Arial" w:hAnsi="Arial" w:cs="Arial"/>
          <w:sz w:val="24"/>
          <w:szCs w:val="24"/>
        </w:rPr>
      </w:pPr>
      <w:r w:rsidRPr="00EE5892">
        <w:rPr>
          <w:rFonts w:ascii="Arial" w:hAnsi="Arial" w:cs="Arial"/>
          <w:sz w:val="24"/>
          <w:szCs w:val="24"/>
        </w:rPr>
        <w:t xml:space="preserve">The Indian Employment, Training and Related Services Demonstration Act of 1992 (PL 102-477) requires the BIA to publish reports “every two years” on Indian population by gender, income level, age, and availability for work. The agency missed three cycles of </w:t>
      </w:r>
      <w:r>
        <w:rPr>
          <w:rFonts w:ascii="Arial" w:hAnsi="Arial" w:cs="Arial"/>
          <w:sz w:val="24"/>
          <w:szCs w:val="24"/>
        </w:rPr>
        <w:t>r</w:t>
      </w:r>
      <w:r w:rsidRPr="00EE5892">
        <w:rPr>
          <w:rFonts w:ascii="Arial" w:hAnsi="Arial" w:cs="Arial"/>
          <w:sz w:val="24"/>
          <w:szCs w:val="24"/>
        </w:rPr>
        <w:t xml:space="preserve">eports from 2005-2013 and is again behind almost four cycles of reports. The last </w:t>
      </w:r>
      <w:r>
        <w:rPr>
          <w:rFonts w:ascii="Arial" w:hAnsi="Arial" w:cs="Arial"/>
          <w:sz w:val="24"/>
          <w:szCs w:val="24"/>
        </w:rPr>
        <w:t>r</w:t>
      </w:r>
      <w:r w:rsidRPr="00EE5892">
        <w:rPr>
          <w:rFonts w:ascii="Arial" w:hAnsi="Arial" w:cs="Arial"/>
          <w:sz w:val="24"/>
          <w:szCs w:val="24"/>
        </w:rPr>
        <w:t>eport published by the BIA was in 2014 (2013 Labor Force Report) containing 2010 data.  So, the 2013 data in the report was already four years old. In 2018, the Department of Labor was tasked with issuing the Tribal Labor Force Report.</w:t>
      </w:r>
    </w:p>
    <w:p w14:paraId="059A61A4" w14:textId="77777777" w:rsidR="00C55694" w:rsidRPr="00537F59" w:rsidRDefault="00C55694" w:rsidP="00C55694">
      <w:pPr>
        <w:spacing w:after="0" w:line="240" w:lineRule="auto"/>
        <w:rPr>
          <w:rFonts w:ascii="Arial" w:hAnsi="Arial" w:cs="Arial"/>
          <w:sz w:val="24"/>
          <w:szCs w:val="24"/>
        </w:rPr>
      </w:pPr>
    </w:p>
    <w:p w14:paraId="0FE319B1" w14:textId="77777777" w:rsidR="00C55694" w:rsidRPr="00537F59" w:rsidRDefault="00C55694" w:rsidP="00C55694">
      <w:pPr>
        <w:spacing w:after="0" w:line="240" w:lineRule="auto"/>
        <w:rPr>
          <w:rFonts w:ascii="Arial" w:hAnsi="Arial" w:cs="Arial"/>
          <w:b/>
          <w:bCs/>
          <w:color w:val="C00000"/>
          <w:sz w:val="24"/>
          <w:szCs w:val="24"/>
        </w:rPr>
      </w:pPr>
      <w:r w:rsidRPr="00537F59">
        <w:rPr>
          <w:rFonts w:ascii="Arial" w:hAnsi="Arial" w:cs="Arial"/>
          <w:b/>
          <w:bCs/>
          <w:color w:val="C00000"/>
          <w:sz w:val="24"/>
          <w:szCs w:val="24"/>
        </w:rPr>
        <w:t>Question/Action Item:</w:t>
      </w:r>
    </w:p>
    <w:p w14:paraId="165D56A6" w14:textId="77777777" w:rsidR="00C55694" w:rsidRPr="00537F59" w:rsidRDefault="00C55694" w:rsidP="00C55694">
      <w:pPr>
        <w:pStyle w:val="ListParagraph"/>
        <w:numPr>
          <w:ilvl w:val="0"/>
          <w:numId w:val="34"/>
        </w:numPr>
        <w:spacing w:after="0" w:line="240" w:lineRule="auto"/>
        <w:rPr>
          <w:rFonts w:ascii="Arial" w:hAnsi="Arial" w:cs="Arial"/>
          <w:sz w:val="24"/>
          <w:szCs w:val="24"/>
        </w:rPr>
      </w:pPr>
      <w:r w:rsidRPr="00537F59">
        <w:rPr>
          <w:rFonts w:ascii="Arial" w:hAnsi="Arial" w:cs="Arial"/>
          <w:sz w:val="24"/>
          <w:szCs w:val="24"/>
        </w:rPr>
        <w:t xml:space="preserve">There needs to be better coordination between </w:t>
      </w:r>
      <w:r>
        <w:rPr>
          <w:rFonts w:ascii="Arial" w:hAnsi="Arial" w:cs="Arial"/>
          <w:sz w:val="24"/>
          <w:szCs w:val="24"/>
        </w:rPr>
        <w:t>DOI</w:t>
      </w:r>
      <w:r w:rsidRPr="00537F59">
        <w:rPr>
          <w:rFonts w:ascii="Arial" w:hAnsi="Arial" w:cs="Arial"/>
          <w:sz w:val="24"/>
          <w:szCs w:val="24"/>
        </w:rPr>
        <w:t xml:space="preserve">, the Department of Labor, Census and </w:t>
      </w:r>
      <w:r>
        <w:rPr>
          <w:rFonts w:ascii="Arial" w:hAnsi="Arial" w:cs="Arial"/>
          <w:sz w:val="24"/>
          <w:szCs w:val="24"/>
        </w:rPr>
        <w:t>OMB</w:t>
      </w:r>
      <w:r w:rsidRPr="00537F59">
        <w:rPr>
          <w:rFonts w:ascii="Arial" w:hAnsi="Arial" w:cs="Arial"/>
          <w:sz w:val="24"/>
          <w:szCs w:val="24"/>
        </w:rPr>
        <w:t xml:space="preserve"> to address the data problems </w:t>
      </w:r>
      <w:r>
        <w:rPr>
          <w:rFonts w:ascii="Arial" w:hAnsi="Arial" w:cs="Arial"/>
          <w:sz w:val="24"/>
          <w:szCs w:val="24"/>
        </w:rPr>
        <w:t>that</w:t>
      </w:r>
      <w:r w:rsidRPr="00537F59">
        <w:rPr>
          <w:rFonts w:ascii="Arial" w:hAnsi="Arial" w:cs="Arial"/>
          <w:sz w:val="24"/>
          <w:szCs w:val="24"/>
        </w:rPr>
        <w:t xml:space="preserve"> Tribal </w:t>
      </w:r>
      <w:r>
        <w:rPr>
          <w:rFonts w:ascii="Arial" w:hAnsi="Arial" w:cs="Arial"/>
          <w:sz w:val="24"/>
          <w:szCs w:val="24"/>
        </w:rPr>
        <w:t>governments face</w:t>
      </w:r>
      <w:r w:rsidRPr="00537F59">
        <w:rPr>
          <w:rFonts w:ascii="Arial" w:hAnsi="Arial" w:cs="Arial"/>
          <w:sz w:val="24"/>
          <w:szCs w:val="24"/>
        </w:rPr>
        <w:t xml:space="preserve">.  </w:t>
      </w:r>
    </w:p>
    <w:p w14:paraId="4969C547" w14:textId="77777777" w:rsidR="00C55694" w:rsidRPr="00537F59" w:rsidRDefault="00C55694" w:rsidP="00C55694">
      <w:pPr>
        <w:pStyle w:val="xmsolistparagraph"/>
        <w:shd w:val="clear" w:color="auto" w:fill="FFFFFF"/>
        <w:spacing w:before="0" w:beforeAutospacing="0" w:after="0" w:afterAutospacing="0"/>
        <w:rPr>
          <w:rFonts w:ascii="Arial" w:hAnsi="Arial" w:cs="Arial"/>
        </w:rPr>
      </w:pPr>
    </w:p>
    <w:p w14:paraId="4E90904F" w14:textId="77777777" w:rsidR="00D93A1E" w:rsidRPr="00EE5892" w:rsidRDefault="00D93A1E" w:rsidP="00D93A1E">
      <w:pPr>
        <w:pStyle w:val="xmsolistparagraph"/>
        <w:shd w:val="clear" w:color="auto" w:fill="FFFFFF"/>
        <w:spacing w:before="0" w:beforeAutospacing="0" w:after="0" w:afterAutospacing="0"/>
        <w:ind w:left="450"/>
        <w:rPr>
          <w:rFonts w:ascii="Arial" w:hAnsi="Arial" w:cs="Arial"/>
        </w:rPr>
      </w:pPr>
    </w:p>
    <w:p w14:paraId="799840B2" w14:textId="15F304E0" w:rsidR="0025328F" w:rsidRPr="00C55694" w:rsidRDefault="00D93A1E" w:rsidP="0025328F">
      <w:pPr>
        <w:spacing w:after="0" w:line="240" w:lineRule="auto"/>
        <w:rPr>
          <w:rFonts w:ascii="Arial" w:hAnsi="Arial" w:cs="Arial"/>
          <w:b/>
          <w:bCs/>
          <w:i/>
          <w:iCs/>
          <w:sz w:val="24"/>
          <w:szCs w:val="24"/>
          <w:u w:val="single"/>
        </w:rPr>
      </w:pPr>
      <w:r w:rsidRPr="00C55694">
        <w:rPr>
          <w:rFonts w:ascii="Arial" w:hAnsi="Arial" w:cs="Arial"/>
          <w:b/>
          <w:bCs/>
          <w:i/>
          <w:iCs/>
          <w:sz w:val="24"/>
          <w:szCs w:val="24"/>
          <w:highlight w:val="yellow"/>
          <w:u w:val="single"/>
        </w:rPr>
        <w:t>Budget</w:t>
      </w:r>
      <w:r w:rsidR="00DA3968" w:rsidRPr="00C55694">
        <w:rPr>
          <w:rFonts w:ascii="Arial" w:hAnsi="Arial" w:cs="Arial"/>
          <w:b/>
          <w:bCs/>
          <w:i/>
          <w:iCs/>
          <w:sz w:val="24"/>
          <w:szCs w:val="24"/>
          <w:highlight w:val="yellow"/>
          <w:u w:val="single"/>
        </w:rPr>
        <w:t xml:space="preserve"> </w:t>
      </w:r>
      <w:r w:rsidR="00C55694" w:rsidRPr="00C55694">
        <w:rPr>
          <w:rFonts w:ascii="Arial" w:hAnsi="Arial" w:cs="Arial"/>
          <w:b/>
          <w:bCs/>
          <w:i/>
          <w:iCs/>
          <w:sz w:val="24"/>
          <w:szCs w:val="24"/>
          <w:highlight w:val="yellow"/>
          <w:u w:val="single"/>
        </w:rPr>
        <w:t xml:space="preserve">- </w:t>
      </w:r>
      <w:r w:rsidR="00DA3968" w:rsidRPr="00B2786E">
        <w:rPr>
          <w:rFonts w:ascii="Arial" w:hAnsi="Arial" w:cs="Arial"/>
          <w:b/>
          <w:bCs/>
          <w:sz w:val="24"/>
          <w:szCs w:val="24"/>
          <w:highlight w:val="yellow"/>
          <w:u w:val="single"/>
        </w:rPr>
        <w:t>(</w:t>
      </w:r>
      <w:r w:rsidR="00514CEE" w:rsidRPr="00B2786E">
        <w:rPr>
          <w:rFonts w:ascii="Arial" w:hAnsi="Arial" w:cs="Arial"/>
          <w:b/>
          <w:bCs/>
          <w:sz w:val="24"/>
          <w:szCs w:val="24"/>
          <w:highlight w:val="yellow"/>
          <w:u w:val="single"/>
        </w:rPr>
        <w:t>DISCUSSION WITH JEANNINE BROOKS)</w:t>
      </w:r>
      <w:r w:rsidR="00DA3968" w:rsidRPr="00C55694">
        <w:rPr>
          <w:rFonts w:ascii="Arial" w:hAnsi="Arial" w:cs="Arial"/>
          <w:b/>
          <w:bCs/>
          <w:i/>
          <w:iCs/>
          <w:sz w:val="24"/>
          <w:szCs w:val="24"/>
          <w:u w:val="single"/>
        </w:rPr>
        <w:t xml:space="preserve"> </w:t>
      </w:r>
    </w:p>
    <w:p w14:paraId="053D4606" w14:textId="77777777" w:rsidR="00DA3968" w:rsidRPr="00EE5892" w:rsidRDefault="00DA3968" w:rsidP="0025328F">
      <w:pPr>
        <w:spacing w:after="0" w:line="240" w:lineRule="auto"/>
        <w:rPr>
          <w:rFonts w:ascii="Arial" w:hAnsi="Arial" w:cs="Arial"/>
          <w:i/>
          <w:iCs/>
          <w:sz w:val="24"/>
          <w:szCs w:val="24"/>
          <w:u w:val="single"/>
        </w:rPr>
      </w:pPr>
    </w:p>
    <w:p w14:paraId="3DFFA9E1" w14:textId="1424FF46" w:rsidR="00C55694" w:rsidRDefault="00D93A1E" w:rsidP="0025328F">
      <w:pPr>
        <w:spacing w:after="0" w:line="240" w:lineRule="auto"/>
        <w:rPr>
          <w:rFonts w:ascii="Arial" w:hAnsi="Arial" w:cs="Arial"/>
          <w:sz w:val="24"/>
          <w:szCs w:val="24"/>
        </w:rPr>
      </w:pPr>
      <w:r w:rsidRPr="00EE5892">
        <w:rPr>
          <w:rFonts w:ascii="Arial" w:hAnsi="Arial" w:cs="Arial"/>
          <w:i/>
          <w:iCs/>
          <w:sz w:val="24"/>
          <w:szCs w:val="24"/>
          <w:u w:val="single"/>
        </w:rPr>
        <w:t>Advance Appropriations for the Bureau of Indian Affairs</w:t>
      </w:r>
      <w:r w:rsidRPr="00EE5892">
        <w:rPr>
          <w:rFonts w:ascii="Arial" w:hAnsi="Arial" w:cs="Arial"/>
          <w:sz w:val="24"/>
          <w:szCs w:val="24"/>
        </w:rPr>
        <w:t xml:space="preserve"> </w:t>
      </w:r>
    </w:p>
    <w:p w14:paraId="6777BE69" w14:textId="6A61CE6F" w:rsidR="00D93A1E" w:rsidRDefault="00D93A1E" w:rsidP="0025328F">
      <w:pPr>
        <w:spacing w:after="0" w:line="240" w:lineRule="auto"/>
        <w:rPr>
          <w:rFonts w:ascii="Arial" w:hAnsi="Arial" w:cs="Arial"/>
          <w:sz w:val="24"/>
          <w:szCs w:val="24"/>
        </w:rPr>
      </w:pPr>
      <w:r w:rsidRPr="00EE5892">
        <w:rPr>
          <w:rFonts w:ascii="Arial" w:hAnsi="Arial" w:cs="Arial"/>
          <w:sz w:val="24"/>
          <w:szCs w:val="24"/>
        </w:rPr>
        <w:t xml:space="preserve">Providing appropriations one year in advance to Indian Affairs will mitigate the adverse financial effects of Federal budgetary uncertainties on Tribes and enable the BIA to uphold their fiduciary obligations and more adequately and effectively serve </w:t>
      </w:r>
      <w:r w:rsidR="00DA3968" w:rsidRPr="00EE5892">
        <w:rPr>
          <w:rFonts w:ascii="Arial" w:hAnsi="Arial" w:cs="Arial"/>
          <w:sz w:val="24"/>
          <w:szCs w:val="24"/>
        </w:rPr>
        <w:t>Tribal governments</w:t>
      </w:r>
      <w:r w:rsidRPr="00EE5892">
        <w:rPr>
          <w:rFonts w:ascii="Arial" w:hAnsi="Arial" w:cs="Arial"/>
          <w:sz w:val="24"/>
          <w:szCs w:val="24"/>
        </w:rPr>
        <w:t xml:space="preserve">. </w:t>
      </w:r>
    </w:p>
    <w:p w14:paraId="45396665" w14:textId="461A0403" w:rsidR="00C55694" w:rsidRDefault="00C55694" w:rsidP="0025328F">
      <w:pPr>
        <w:spacing w:after="0" w:line="240" w:lineRule="auto"/>
        <w:rPr>
          <w:rFonts w:ascii="Arial" w:hAnsi="Arial" w:cs="Arial"/>
          <w:sz w:val="24"/>
          <w:szCs w:val="24"/>
        </w:rPr>
      </w:pPr>
    </w:p>
    <w:p w14:paraId="6F18C054" w14:textId="77777777" w:rsidR="00C55694" w:rsidRPr="00EE5892" w:rsidRDefault="00C55694" w:rsidP="0025328F">
      <w:pPr>
        <w:spacing w:after="0" w:line="240" w:lineRule="auto"/>
        <w:rPr>
          <w:rFonts w:ascii="Arial" w:hAnsi="Arial" w:cs="Arial"/>
          <w:sz w:val="24"/>
          <w:szCs w:val="24"/>
        </w:rPr>
      </w:pPr>
    </w:p>
    <w:p w14:paraId="073D6DB7" w14:textId="5AA6C52B" w:rsidR="00DA3968" w:rsidRPr="00EE5892" w:rsidRDefault="00DA3968" w:rsidP="0025328F">
      <w:pPr>
        <w:spacing w:after="0" w:line="240" w:lineRule="auto"/>
        <w:rPr>
          <w:rFonts w:ascii="Arial" w:hAnsi="Arial" w:cs="Arial"/>
          <w:sz w:val="24"/>
          <w:szCs w:val="24"/>
        </w:rPr>
      </w:pPr>
    </w:p>
    <w:p w14:paraId="567A577A" w14:textId="1090A863" w:rsidR="00DA3968" w:rsidRPr="00537F59" w:rsidRDefault="00DA3968" w:rsidP="0025328F">
      <w:pPr>
        <w:spacing w:after="0" w:line="240" w:lineRule="auto"/>
        <w:rPr>
          <w:rFonts w:ascii="Arial" w:hAnsi="Arial" w:cs="Arial"/>
          <w:b/>
          <w:bCs/>
          <w:color w:val="C00000"/>
          <w:sz w:val="24"/>
          <w:szCs w:val="24"/>
        </w:rPr>
      </w:pPr>
      <w:r w:rsidRPr="00537F59">
        <w:rPr>
          <w:rFonts w:ascii="Arial" w:hAnsi="Arial" w:cs="Arial"/>
          <w:b/>
          <w:bCs/>
          <w:color w:val="C00000"/>
          <w:sz w:val="24"/>
          <w:szCs w:val="24"/>
        </w:rPr>
        <w:lastRenderedPageBreak/>
        <w:t xml:space="preserve">Question/Action Item: </w:t>
      </w:r>
    </w:p>
    <w:p w14:paraId="37627C53" w14:textId="42A10350" w:rsidR="00DA3968" w:rsidRPr="00EE5892" w:rsidRDefault="00275B29" w:rsidP="00F2533E">
      <w:pPr>
        <w:pStyle w:val="ListParagraph"/>
        <w:numPr>
          <w:ilvl w:val="0"/>
          <w:numId w:val="24"/>
        </w:numPr>
        <w:spacing w:after="0" w:line="240" w:lineRule="auto"/>
        <w:rPr>
          <w:rFonts w:ascii="Arial" w:hAnsi="Arial" w:cs="Arial"/>
          <w:sz w:val="24"/>
          <w:szCs w:val="24"/>
        </w:rPr>
      </w:pPr>
      <w:r w:rsidRPr="00EE5892">
        <w:rPr>
          <w:rFonts w:ascii="Arial" w:hAnsi="Arial" w:cs="Arial"/>
          <w:sz w:val="24"/>
          <w:szCs w:val="24"/>
        </w:rPr>
        <w:t xml:space="preserve">Is DOI working with appropriators to ensure they receive all needed information to move forward with advance appropriations authority for BIA? </w:t>
      </w:r>
    </w:p>
    <w:p w14:paraId="284081AC" w14:textId="77777777" w:rsidR="00D93A1E" w:rsidRPr="00EE5892" w:rsidRDefault="00D93A1E" w:rsidP="00D93A1E">
      <w:pPr>
        <w:tabs>
          <w:tab w:val="left" w:pos="3870"/>
        </w:tabs>
        <w:spacing w:after="0" w:line="240" w:lineRule="auto"/>
        <w:rPr>
          <w:rFonts w:ascii="Arial" w:hAnsi="Arial" w:cs="Arial"/>
          <w:sz w:val="24"/>
          <w:szCs w:val="24"/>
        </w:rPr>
      </w:pPr>
    </w:p>
    <w:p w14:paraId="7C126EC3" w14:textId="6A302E5E" w:rsidR="00C55694" w:rsidRDefault="00D93A1E" w:rsidP="00D93A1E">
      <w:pPr>
        <w:tabs>
          <w:tab w:val="left" w:pos="3870"/>
        </w:tabs>
        <w:spacing w:after="0" w:line="240" w:lineRule="auto"/>
        <w:rPr>
          <w:rFonts w:ascii="Arial" w:hAnsi="Arial" w:cs="Arial"/>
          <w:sz w:val="24"/>
          <w:szCs w:val="24"/>
        </w:rPr>
      </w:pPr>
      <w:r w:rsidRPr="00EE5892">
        <w:rPr>
          <w:rFonts w:ascii="Arial" w:hAnsi="Arial" w:cs="Arial"/>
          <w:i/>
          <w:iCs/>
          <w:sz w:val="24"/>
          <w:szCs w:val="24"/>
          <w:u w:val="single"/>
        </w:rPr>
        <w:t>Budget Equity for Self-Governance Tribes</w:t>
      </w:r>
      <w:r w:rsidRPr="00EE5892">
        <w:rPr>
          <w:rFonts w:ascii="Arial" w:hAnsi="Arial" w:cs="Arial"/>
          <w:sz w:val="24"/>
          <w:szCs w:val="24"/>
        </w:rPr>
        <w:t xml:space="preserve"> </w:t>
      </w:r>
    </w:p>
    <w:p w14:paraId="53344520" w14:textId="23973D2B" w:rsidR="00D93A1E" w:rsidRPr="00EE5892" w:rsidRDefault="00D93A1E" w:rsidP="00D93A1E">
      <w:pPr>
        <w:tabs>
          <w:tab w:val="left" w:pos="3870"/>
        </w:tabs>
        <w:spacing w:after="0" w:line="240" w:lineRule="auto"/>
        <w:rPr>
          <w:rFonts w:ascii="Arial" w:hAnsi="Arial" w:cs="Arial"/>
          <w:sz w:val="24"/>
          <w:szCs w:val="24"/>
        </w:rPr>
      </w:pPr>
      <w:r w:rsidRPr="00EE5892">
        <w:rPr>
          <w:rFonts w:ascii="Arial" w:hAnsi="Arial" w:cs="Arial"/>
          <w:sz w:val="24"/>
          <w:szCs w:val="24"/>
        </w:rPr>
        <w:t>Self-Governance Tribes continue to experience inequitable access to BIA funds for new programs, programmatic increases.  There is inconsistency in the process of notifying Tribes of programmatic increases – some offices notify Tribes and OSG of funding increases while others do not.  Often, Tribes are told it is a Self-Governance issue and they do not handle SG funding.</w:t>
      </w:r>
    </w:p>
    <w:p w14:paraId="6AEFC67A" w14:textId="77777777" w:rsidR="00BB14FB" w:rsidRDefault="00BB14FB" w:rsidP="00BB14FB">
      <w:pPr>
        <w:tabs>
          <w:tab w:val="left" w:pos="3870"/>
        </w:tabs>
        <w:spacing w:after="0" w:line="240" w:lineRule="auto"/>
        <w:rPr>
          <w:rFonts w:ascii="Arial" w:hAnsi="Arial" w:cs="Arial"/>
          <w:b/>
          <w:bCs/>
          <w:color w:val="C00000"/>
          <w:sz w:val="24"/>
          <w:szCs w:val="24"/>
        </w:rPr>
      </w:pPr>
    </w:p>
    <w:p w14:paraId="2C4F45C9" w14:textId="0B9E14CF" w:rsidR="00275B29" w:rsidRPr="00537F59" w:rsidRDefault="00275B29" w:rsidP="00275B29">
      <w:pPr>
        <w:tabs>
          <w:tab w:val="left" w:pos="3870"/>
        </w:tabs>
        <w:spacing w:after="0" w:line="240" w:lineRule="auto"/>
        <w:rPr>
          <w:rFonts w:ascii="Arial" w:hAnsi="Arial" w:cs="Arial"/>
          <w:b/>
          <w:bCs/>
          <w:color w:val="C00000"/>
          <w:sz w:val="24"/>
          <w:szCs w:val="24"/>
        </w:rPr>
      </w:pPr>
      <w:r w:rsidRPr="00537F59">
        <w:rPr>
          <w:rFonts w:ascii="Arial" w:hAnsi="Arial" w:cs="Arial"/>
          <w:b/>
          <w:bCs/>
          <w:color w:val="C00000"/>
          <w:sz w:val="24"/>
          <w:szCs w:val="24"/>
        </w:rPr>
        <w:t xml:space="preserve">Question/Action Item: </w:t>
      </w:r>
    </w:p>
    <w:p w14:paraId="30793A75" w14:textId="2A5A8CD0" w:rsidR="00275B29" w:rsidRPr="00514CEE" w:rsidRDefault="00275B29" w:rsidP="00514CEE">
      <w:pPr>
        <w:pStyle w:val="ListParagraph"/>
        <w:numPr>
          <w:ilvl w:val="0"/>
          <w:numId w:val="24"/>
        </w:numPr>
        <w:tabs>
          <w:tab w:val="left" w:pos="3870"/>
        </w:tabs>
        <w:spacing w:after="0" w:line="240" w:lineRule="auto"/>
        <w:rPr>
          <w:rFonts w:ascii="Arial" w:hAnsi="Arial" w:cs="Arial"/>
          <w:sz w:val="24"/>
          <w:szCs w:val="24"/>
        </w:rPr>
      </w:pPr>
      <w:r w:rsidRPr="00514CEE">
        <w:rPr>
          <w:rFonts w:ascii="Arial" w:hAnsi="Arial" w:cs="Arial"/>
          <w:sz w:val="24"/>
          <w:szCs w:val="24"/>
        </w:rPr>
        <w:t>A policy directive needs to be instituted that informs all offices of their responsibility to ensure all Tribes, including S</w:t>
      </w:r>
      <w:r w:rsidR="00EC783E">
        <w:rPr>
          <w:rFonts w:ascii="Arial" w:hAnsi="Arial" w:cs="Arial"/>
          <w:sz w:val="24"/>
          <w:szCs w:val="24"/>
        </w:rPr>
        <w:t>elf-</w:t>
      </w:r>
      <w:r w:rsidRPr="00514CEE">
        <w:rPr>
          <w:rFonts w:ascii="Arial" w:hAnsi="Arial" w:cs="Arial"/>
          <w:sz w:val="24"/>
          <w:szCs w:val="24"/>
        </w:rPr>
        <w:t>G</w:t>
      </w:r>
      <w:r w:rsidR="00EC783E">
        <w:rPr>
          <w:rFonts w:ascii="Arial" w:hAnsi="Arial" w:cs="Arial"/>
          <w:sz w:val="24"/>
          <w:szCs w:val="24"/>
        </w:rPr>
        <w:t>overnance</w:t>
      </w:r>
      <w:r w:rsidRPr="00514CEE">
        <w:rPr>
          <w:rFonts w:ascii="Arial" w:hAnsi="Arial" w:cs="Arial"/>
          <w:sz w:val="24"/>
          <w:szCs w:val="24"/>
        </w:rPr>
        <w:t xml:space="preserve"> Tribes, are treated equitably when funding increases are available for distribution.  </w:t>
      </w:r>
    </w:p>
    <w:p w14:paraId="77D11F26" w14:textId="2CA4F5E8" w:rsidR="00AA7EDC" w:rsidRPr="00EE5892" w:rsidRDefault="00AA7EDC" w:rsidP="00D93A1E">
      <w:pPr>
        <w:tabs>
          <w:tab w:val="left" w:pos="3870"/>
        </w:tabs>
        <w:spacing w:after="0" w:line="240" w:lineRule="auto"/>
        <w:rPr>
          <w:rFonts w:ascii="Arial" w:hAnsi="Arial" w:cs="Arial"/>
          <w:sz w:val="24"/>
          <w:szCs w:val="24"/>
        </w:rPr>
      </w:pPr>
    </w:p>
    <w:p w14:paraId="16CDC0C6" w14:textId="6E6931C3" w:rsidR="00C55694" w:rsidRDefault="00AA7EDC" w:rsidP="00AA7EDC">
      <w:pPr>
        <w:tabs>
          <w:tab w:val="left" w:pos="3870"/>
        </w:tabs>
        <w:spacing w:after="0" w:line="240" w:lineRule="auto"/>
        <w:rPr>
          <w:rFonts w:ascii="Arial" w:hAnsi="Arial" w:cs="Arial"/>
          <w:sz w:val="24"/>
          <w:szCs w:val="24"/>
        </w:rPr>
      </w:pPr>
      <w:r w:rsidRPr="00EE5892">
        <w:rPr>
          <w:rFonts w:ascii="Arial" w:hAnsi="Arial" w:cs="Arial"/>
          <w:i/>
          <w:iCs/>
          <w:sz w:val="24"/>
          <w:szCs w:val="24"/>
          <w:u w:val="single"/>
        </w:rPr>
        <w:t xml:space="preserve">TIWAHE </w:t>
      </w:r>
    </w:p>
    <w:p w14:paraId="2E093C01" w14:textId="3825A23D" w:rsidR="00AA7EDC" w:rsidRPr="00EE5892" w:rsidRDefault="00AA7EDC" w:rsidP="00AA7EDC">
      <w:pPr>
        <w:tabs>
          <w:tab w:val="left" w:pos="3870"/>
        </w:tabs>
        <w:spacing w:after="0" w:line="240" w:lineRule="auto"/>
        <w:rPr>
          <w:rFonts w:ascii="Arial" w:hAnsi="Arial" w:cs="Arial"/>
          <w:sz w:val="24"/>
          <w:szCs w:val="24"/>
        </w:rPr>
      </w:pPr>
      <w:r w:rsidRPr="00EE5892">
        <w:rPr>
          <w:rFonts w:ascii="Arial" w:hAnsi="Arial" w:cs="Arial"/>
          <w:sz w:val="24"/>
          <w:szCs w:val="24"/>
        </w:rPr>
        <w:t>The TIWAHE program has proven successful for the pilot Tribes because it supports a comprehensive and integrative approach to supporting family stability and strengthening Tribal communities by addressing inter-related issues associated with child welfare, domestic violence, substance/alcohol abuse, poverty, and incarceration.  Focusing on coordinated service delivery that integrates Native American tradition and culture into service delivery, supports Self-Governance and Self-Determination, and creates models for other Tribes to utilize for program and justice system development.  These unique Tribal approaches address the health, safety and well-being of their citizens and communities while at the same time improving local economies and economic opportunity through job training and employment to meet these needs.  The pilot project includes six Tribes from different regions across the United States implementing a comprehensive program that includes social services, ICWA, housing program, job placement and training and Tribal courts.</w:t>
      </w:r>
    </w:p>
    <w:p w14:paraId="334FC0F7" w14:textId="77777777" w:rsidR="00AA7EDC" w:rsidRPr="00EE5892" w:rsidRDefault="00AA7EDC" w:rsidP="00AA7EDC">
      <w:pPr>
        <w:tabs>
          <w:tab w:val="left" w:pos="3870"/>
        </w:tabs>
        <w:spacing w:after="0" w:line="240" w:lineRule="auto"/>
        <w:rPr>
          <w:rFonts w:ascii="Arial" w:hAnsi="Arial" w:cs="Arial"/>
          <w:sz w:val="24"/>
          <w:szCs w:val="24"/>
        </w:rPr>
      </w:pPr>
    </w:p>
    <w:p w14:paraId="475F0154" w14:textId="77777777" w:rsidR="00514CEE" w:rsidRPr="00537F59" w:rsidRDefault="00275B29" w:rsidP="00514CEE">
      <w:pPr>
        <w:tabs>
          <w:tab w:val="left" w:pos="3870"/>
        </w:tabs>
        <w:spacing w:after="0" w:line="240" w:lineRule="auto"/>
        <w:rPr>
          <w:rFonts w:ascii="Arial" w:hAnsi="Arial" w:cs="Arial"/>
          <w:b/>
          <w:bCs/>
          <w:color w:val="C00000"/>
          <w:sz w:val="24"/>
          <w:szCs w:val="24"/>
        </w:rPr>
      </w:pPr>
      <w:r w:rsidRPr="00537F59">
        <w:rPr>
          <w:rFonts w:ascii="Arial" w:hAnsi="Arial" w:cs="Arial"/>
          <w:b/>
          <w:bCs/>
          <w:color w:val="C00000"/>
          <w:sz w:val="24"/>
          <w:szCs w:val="24"/>
          <w:u w:val="single"/>
        </w:rPr>
        <w:t xml:space="preserve">Question/Action Item: </w:t>
      </w:r>
    </w:p>
    <w:p w14:paraId="007B4D6F" w14:textId="05EBEFE6" w:rsidR="00AA7EDC" w:rsidRPr="00EE5892" w:rsidRDefault="00AA7EDC" w:rsidP="00F2533E">
      <w:pPr>
        <w:pStyle w:val="ListParagraph"/>
        <w:numPr>
          <w:ilvl w:val="0"/>
          <w:numId w:val="24"/>
        </w:numPr>
        <w:tabs>
          <w:tab w:val="left" w:pos="3870"/>
        </w:tabs>
        <w:spacing w:after="0" w:line="240" w:lineRule="auto"/>
        <w:rPr>
          <w:rFonts w:ascii="Arial" w:hAnsi="Arial" w:cs="Arial"/>
          <w:b/>
          <w:bCs/>
          <w:sz w:val="24"/>
          <w:szCs w:val="24"/>
        </w:rPr>
      </w:pPr>
      <w:r w:rsidRPr="00514CEE">
        <w:rPr>
          <w:rFonts w:ascii="Arial" w:hAnsi="Arial" w:cs="Arial"/>
          <w:sz w:val="24"/>
          <w:szCs w:val="24"/>
        </w:rPr>
        <w:t>Request $15 million to expand TIWAHE to 10 new pilot sites and include TIWAHE success stories in the President’s Budget Request to Congress.  The budget request should identify at least $5 million of the requested increase for social services (TPA) and $5 million of the requested increase for ICWA and it should be applied across the board to any Tribe that operates these programs.</w:t>
      </w:r>
      <w:r w:rsidRPr="00EE5892">
        <w:rPr>
          <w:rFonts w:ascii="Arial" w:hAnsi="Arial" w:cs="Arial"/>
          <w:b/>
          <w:bCs/>
          <w:sz w:val="24"/>
          <w:szCs w:val="24"/>
        </w:rPr>
        <w:t xml:space="preserve"> </w:t>
      </w:r>
    </w:p>
    <w:p w14:paraId="22AFCACD" w14:textId="547FA18F" w:rsidR="00AA7EDC" w:rsidRPr="00EE5892" w:rsidRDefault="00AA7EDC" w:rsidP="00AA7EDC">
      <w:pPr>
        <w:tabs>
          <w:tab w:val="left" w:pos="3870"/>
        </w:tabs>
        <w:spacing w:after="0" w:line="240" w:lineRule="auto"/>
        <w:rPr>
          <w:rFonts w:ascii="Arial" w:hAnsi="Arial" w:cs="Arial"/>
          <w:b/>
          <w:bCs/>
          <w:sz w:val="24"/>
          <w:szCs w:val="24"/>
        </w:rPr>
      </w:pPr>
    </w:p>
    <w:p w14:paraId="28D83267" w14:textId="40D7DB18" w:rsidR="0009415F" w:rsidRPr="00C55694" w:rsidRDefault="00AA7EDC" w:rsidP="00AA7EDC">
      <w:pPr>
        <w:spacing w:after="0" w:line="240" w:lineRule="auto"/>
        <w:rPr>
          <w:rFonts w:ascii="Arial" w:hAnsi="Arial" w:cs="Arial"/>
          <w:b/>
          <w:bCs/>
          <w:sz w:val="24"/>
          <w:szCs w:val="24"/>
        </w:rPr>
      </w:pPr>
      <w:r w:rsidRPr="00C55694">
        <w:rPr>
          <w:rFonts w:ascii="Arial" w:hAnsi="Arial" w:cs="Arial"/>
          <w:b/>
          <w:bCs/>
          <w:sz w:val="24"/>
          <w:szCs w:val="24"/>
          <w:highlight w:val="yellow"/>
          <w:u w:val="single"/>
        </w:rPr>
        <w:t xml:space="preserve">Public Safety &amp; Justice </w:t>
      </w:r>
      <w:r w:rsidR="0009415F" w:rsidRPr="00C55694">
        <w:rPr>
          <w:rFonts w:ascii="Arial" w:hAnsi="Arial" w:cs="Arial"/>
          <w:b/>
          <w:bCs/>
          <w:sz w:val="24"/>
          <w:szCs w:val="24"/>
          <w:highlight w:val="yellow"/>
        </w:rPr>
        <w:t>–</w:t>
      </w:r>
      <w:r w:rsidRPr="00C55694">
        <w:rPr>
          <w:rFonts w:ascii="Arial" w:hAnsi="Arial" w:cs="Arial"/>
          <w:b/>
          <w:bCs/>
          <w:sz w:val="24"/>
          <w:szCs w:val="24"/>
          <w:highlight w:val="yellow"/>
        </w:rPr>
        <w:t xml:space="preserve"> </w:t>
      </w:r>
      <w:r w:rsidR="00DA3968" w:rsidRPr="00C55694">
        <w:rPr>
          <w:rFonts w:ascii="Arial" w:hAnsi="Arial" w:cs="Arial"/>
          <w:b/>
          <w:bCs/>
          <w:sz w:val="24"/>
          <w:szCs w:val="24"/>
          <w:highlight w:val="yellow"/>
        </w:rPr>
        <w:t>(</w:t>
      </w:r>
      <w:r w:rsidR="00537F59" w:rsidRPr="00C55694">
        <w:rPr>
          <w:rFonts w:ascii="Arial" w:hAnsi="Arial" w:cs="Arial"/>
          <w:b/>
          <w:bCs/>
          <w:sz w:val="24"/>
          <w:szCs w:val="24"/>
          <w:highlight w:val="yellow"/>
        </w:rPr>
        <w:t>DISCUSSION WITH JASON O’NEAL</w:t>
      </w:r>
      <w:r w:rsidR="00DA3968" w:rsidRPr="00C55694">
        <w:rPr>
          <w:rFonts w:ascii="Arial" w:hAnsi="Arial" w:cs="Arial"/>
          <w:b/>
          <w:bCs/>
          <w:sz w:val="24"/>
          <w:szCs w:val="24"/>
          <w:highlight w:val="yellow"/>
        </w:rPr>
        <w:t>)</w:t>
      </w:r>
      <w:r w:rsidR="00DA3968" w:rsidRPr="00C55694">
        <w:rPr>
          <w:rFonts w:ascii="Arial" w:hAnsi="Arial" w:cs="Arial"/>
          <w:b/>
          <w:bCs/>
          <w:sz w:val="24"/>
          <w:szCs w:val="24"/>
        </w:rPr>
        <w:t xml:space="preserve"> </w:t>
      </w:r>
    </w:p>
    <w:p w14:paraId="603645F6" w14:textId="77777777" w:rsidR="00DA3968" w:rsidRPr="00EE5892" w:rsidRDefault="00DA3968" w:rsidP="00AA7EDC">
      <w:pPr>
        <w:spacing w:after="0" w:line="240" w:lineRule="auto"/>
        <w:rPr>
          <w:rFonts w:ascii="Arial" w:hAnsi="Arial" w:cs="Arial"/>
          <w:i/>
          <w:iCs/>
          <w:sz w:val="24"/>
          <w:szCs w:val="24"/>
        </w:rPr>
      </w:pPr>
    </w:p>
    <w:p w14:paraId="45DE563E" w14:textId="6AFF5238" w:rsidR="00DA3968" w:rsidRPr="00537F59" w:rsidRDefault="00DA3968" w:rsidP="00AA7EDC">
      <w:pPr>
        <w:spacing w:after="0" w:line="240" w:lineRule="auto"/>
        <w:rPr>
          <w:rFonts w:ascii="Arial" w:hAnsi="Arial" w:cs="Arial"/>
          <w:i/>
          <w:iCs/>
          <w:sz w:val="24"/>
          <w:szCs w:val="24"/>
          <w:u w:val="single"/>
        </w:rPr>
      </w:pPr>
      <w:r w:rsidRPr="00537F59">
        <w:rPr>
          <w:rFonts w:ascii="Arial" w:hAnsi="Arial" w:cs="Arial"/>
          <w:i/>
          <w:iCs/>
          <w:sz w:val="24"/>
          <w:szCs w:val="24"/>
          <w:u w:val="single"/>
        </w:rPr>
        <w:t xml:space="preserve">Coordination </w:t>
      </w:r>
      <w:r w:rsidR="00537F59" w:rsidRPr="00537F59">
        <w:rPr>
          <w:rFonts w:ascii="Arial" w:hAnsi="Arial" w:cs="Arial"/>
          <w:i/>
          <w:iCs/>
          <w:sz w:val="24"/>
          <w:szCs w:val="24"/>
          <w:u w:val="single"/>
        </w:rPr>
        <w:t>among Federal Agencies</w:t>
      </w:r>
    </w:p>
    <w:p w14:paraId="53483603" w14:textId="6ED8D21D" w:rsidR="00DA3968" w:rsidRPr="00EE5892" w:rsidRDefault="0009415F" w:rsidP="00AA7EDC">
      <w:pPr>
        <w:spacing w:after="0" w:line="240" w:lineRule="auto"/>
        <w:rPr>
          <w:rFonts w:ascii="Arial" w:hAnsi="Arial" w:cs="Arial"/>
          <w:sz w:val="24"/>
          <w:szCs w:val="24"/>
        </w:rPr>
      </w:pPr>
      <w:r w:rsidRPr="00EE5892">
        <w:rPr>
          <w:rFonts w:ascii="Arial" w:hAnsi="Arial" w:cs="Arial"/>
          <w:sz w:val="24"/>
          <w:szCs w:val="24"/>
        </w:rPr>
        <w:t xml:space="preserve">Numerous agencies, including DOI, DOJ, and DHS, have shared responsibilities related to public safety and justice </w:t>
      </w:r>
      <w:r w:rsidR="00DA3968" w:rsidRPr="00EE5892">
        <w:rPr>
          <w:rFonts w:ascii="Arial" w:hAnsi="Arial" w:cs="Arial"/>
          <w:sz w:val="24"/>
          <w:szCs w:val="24"/>
        </w:rPr>
        <w:t>matters. Fragmentation within the Federal government, when not properly coordinated and managed, create</w:t>
      </w:r>
      <w:r w:rsidR="00EC783E">
        <w:rPr>
          <w:rFonts w:ascii="Arial" w:hAnsi="Arial" w:cs="Arial"/>
          <w:sz w:val="24"/>
          <w:szCs w:val="24"/>
        </w:rPr>
        <w:t>s</w:t>
      </w:r>
      <w:r w:rsidR="00DA3968" w:rsidRPr="00EE5892">
        <w:rPr>
          <w:rFonts w:ascii="Arial" w:hAnsi="Arial" w:cs="Arial"/>
          <w:sz w:val="24"/>
          <w:szCs w:val="24"/>
        </w:rPr>
        <w:t xml:space="preserve"> significant challenges for Tribal governments that are seeking to address local public safety issues. </w:t>
      </w:r>
    </w:p>
    <w:p w14:paraId="3E081562" w14:textId="13641725" w:rsidR="00DA3968" w:rsidRPr="00EE5892" w:rsidRDefault="00DA3968" w:rsidP="00AA7EDC">
      <w:pPr>
        <w:spacing w:after="0" w:line="240" w:lineRule="auto"/>
        <w:rPr>
          <w:rFonts w:ascii="Arial" w:hAnsi="Arial" w:cs="Arial"/>
          <w:sz w:val="24"/>
          <w:szCs w:val="24"/>
        </w:rPr>
      </w:pPr>
    </w:p>
    <w:p w14:paraId="23E16AA3" w14:textId="77777777" w:rsidR="00DA3968" w:rsidRPr="00537F59" w:rsidRDefault="00DA3968" w:rsidP="00AA7EDC">
      <w:pPr>
        <w:spacing w:after="0" w:line="240" w:lineRule="auto"/>
        <w:rPr>
          <w:rFonts w:ascii="Arial" w:hAnsi="Arial" w:cs="Arial"/>
          <w:b/>
          <w:bCs/>
          <w:color w:val="C00000"/>
          <w:sz w:val="24"/>
          <w:szCs w:val="24"/>
        </w:rPr>
      </w:pPr>
      <w:r w:rsidRPr="00537F59">
        <w:rPr>
          <w:rFonts w:ascii="Arial" w:hAnsi="Arial" w:cs="Arial"/>
          <w:b/>
          <w:bCs/>
          <w:color w:val="C00000"/>
          <w:sz w:val="24"/>
          <w:szCs w:val="24"/>
        </w:rPr>
        <w:t xml:space="preserve">Question/Action Item: </w:t>
      </w:r>
    </w:p>
    <w:p w14:paraId="4B8A5587" w14:textId="735C7E21" w:rsidR="00537F59" w:rsidRDefault="00DA3968" w:rsidP="00537F59">
      <w:pPr>
        <w:pStyle w:val="ListParagraph"/>
        <w:numPr>
          <w:ilvl w:val="0"/>
          <w:numId w:val="23"/>
        </w:numPr>
        <w:spacing w:after="0" w:line="240" w:lineRule="auto"/>
        <w:rPr>
          <w:rFonts w:ascii="Arial" w:hAnsi="Arial" w:cs="Arial"/>
          <w:sz w:val="24"/>
          <w:szCs w:val="24"/>
        </w:rPr>
      </w:pPr>
      <w:r w:rsidRPr="00EE5892">
        <w:rPr>
          <w:rFonts w:ascii="Arial" w:hAnsi="Arial" w:cs="Arial"/>
          <w:sz w:val="24"/>
          <w:szCs w:val="24"/>
        </w:rPr>
        <w:t xml:space="preserve">DOI, DOJ, and </w:t>
      </w:r>
      <w:r w:rsidR="00EC783E">
        <w:rPr>
          <w:rFonts w:ascii="Arial" w:hAnsi="Arial" w:cs="Arial"/>
          <w:sz w:val="24"/>
          <w:szCs w:val="24"/>
        </w:rPr>
        <w:t>DHS</w:t>
      </w:r>
      <w:r w:rsidRPr="00EE5892">
        <w:rPr>
          <w:rFonts w:ascii="Arial" w:hAnsi="Arial" w:cs="Arial"/>
          <w:sz w:val="24"/>
          <w:szCs w:val="24"/>
        </w:rPr>
        <w:t xml:space="preserve"> should work with Tribal governments to </w:t>
      </w:r>
      <w:r w:rsidR="00AA7EDC" w:rsidRPr="00EE5892">
        <w:rPr>
          <w:rFonts w:ascii="Arial" w:hAnsi="Arial" w:cs="Arial"/>
          <w:sz w:val="24"/>
          <w:szCs w:val="24"/>
        </w:rPr>
        <w:t xml:space="preserve">develop a plan of action to further our shared goals and mission.  </w:t>
      </w:r>
    </w:p>
    <w:p w14:paraId="76203A63" w14:textId="47F98C5B" w:rsidR="00DA3968" w:rsidRPr="00537F59" w:rsidRDefault="00DA3968" w:rsidP="00537F59">
      <w:pPr>
        <w:pStyle w:val="ListParagraph"/>
        <w:numPr>
          <w:ilvl w:val="0"/>
          <w:numId w:val="23"/>
        </w:numPr>
        <w:spacing w:after="0" w:line="240" w:lineRule="auto"/>
        <w:rPr>
          <w:rFonts w:ascii="Arial" w:hAnsi="Arial" w:cs="Arial"/>
          <w:sz w:val="24"/>
          <w:szCs w:val="24"/>
        </w:rPr>
      </w:pPr>
      <w:r w:rsidRPr="00537F59">
        <w:rPr>
          <w:rFonts w:ascii="Arial" w:hAnsi="Arial" w:cs="Arial"/>
          <w:sz w:val="24"/>
          <w:szCs w:val="24"/>
        </w:rPr>
        <w:t xml:space="preserve">The WHCNAA Subcommittee on public safety and justice could work with Tribal Nations, SGAC, and SGCETC to explore opportunities for expanding Self-Governance or establishing a 477-like program for Public Safety &amp; Justice programs government-wide.  </w:t>
      </w:r>
    </w:p>
    <w:p w14:paraId="5A697E7E" w14:textId="7CB1ED24" w:rsidR="00AA7EDC" w:rsidRPr="00EE5892" w:rsidRDefault="00AA7EDC" w:rsidP="00AA7EDC">
      <w:pPr>
        <w:spacing w:after="0" w:line="240" w:lineRule="auto"/>
        <w:rPr>
          <w:rFonts w:ascii="Arial" w:hAnsi="Arial" w:cs="Arial"/>
          <w:sz w:val="24"/>
          <w:szCs w:val="24"/>
        </w:rPr>
      </w:pPr>
    </w:p>
    <w:p w14:paraId="4D00E75F" w14:textId="77777777" w:rsidR="00C55694" w:rsidRDefault="00AA7EDC" w:rsidP="00AA7EDC">
      <w:pPr>
        <w:spacing w:after="0" w:line="240" w:lineRule="auto"/>
        <w:rPr>
          <w:rFonts w:ascii="Arial" w:hAnsi="Arial" w:cs="Arial"/>
          <w:sz w:val="24"/>
          <w:szCs w:val="24"/>
        </w:rPr>
      </w:pPr>
      <w:r w:rsidRPr="00EE5892">
        <w:rPr>
          <w:rFonts w:ascii="Arial" w:hAnsi="Arial" w:cs="Arial"/>
          <w:i/>
          <w:iCs/>
          <w:sz w:val="24"/>
          <w:szCs w:val="24"/>
          <w:u w:val="single"/>
        </w:rPr>
        <w:t>McGirt Decision</w:t>
      </w:r>
      <w:r w:rsidRPr="00EE5892">
        <w:rPr>
          <w:rFonts w:ascii="Arial" w:hAnsi="Arial" w:cs="Arial"/>
          <w:sz w:val="24"/>
          <w:szCs w:val="24"/>
        </w:rPr>
        <w:t xml:space="preserve"> </w:t>
      </w:r>
    </w:p>
    <w:p w14:paraId="0BD1C4A5" w14:textId="4AC6F063" w:rsidR="002F4AD8" w:rsidRPr="00EE5892" w:rsidRDefault="00AA7EDC" w:rsidP="00AA7EDC">
      <w:pPr>
        <w:spacing w:after="0" w:line="240" w:lineRule="auto"/>
        <w:rPr>
          <w:rFonts w:ascii="Arial" w:hAnsi="Arial" w:cs="Arial"/>
          <w:sz w:val="24"/>
          <w:szCs w:val="24"/>
        </w:rPr>
      </w:pPr>
      <w:r w:rsidRPr="00EE5892">
        <w:rPr>
          <w:rFonts w:ascii="Arial" w:hAnsi="Arial" w:cs="Arial"/>
          <w:sz w:val="24"/>
          <w:szCs w:val="24"/>
        </w:rPr>
        <w:t xml:space="preserve">The McGirt decision </w:t>
      </w:r>
      <w:r w:rsidR="002F4AD8" w:rsidRPr="00EE5892">
        <w:rPr>
          <w:rFonts w:ascii="Arial" w:hAnsi="Arial" w:cs="Arial"/>
          <w:sz w:val="24"/>
          <w:szCs w:val="24"/>
        </w:rPr>
        <w:t xml:space="preserve">restored significant jurisdictional authority for 5 Tribal Nations in Oklahoma. In restoring this </w:t>
      </w:r>
      <w:r w:rsidR="00F575B0" w:rsidRPr="00EE5892">
        <w:rPr>
          <w:rFonts w:ascii="Arial" w:hAnsi="Arial" w:cs="Arial"/>
          <w:sz w:val="24"/>
          <w:szCs w:val="24"/>
        </w:rPr>
        <w:t>authority, obligations</w:t>
      </w:r>
      <w:r w:rsidRPr="00EE5892">
        <w:rPr>
          <w:rFonts w:ascii="Arial" w:hAnsi="Arial" w:cs="Arial"/>
          <w:sz w:val="24"/>
          <w:szCs w:val="24"/>
        </w:rPr>
        <w:t xml:space="preserve"> of the Federal government in both DOJ and DOI</w:t>
      </w:r>
      <w:r w:rsidR="002F4AD8" w:rsidRPr="00EE5892">
        <w:rPr>
          <w:rFonts w:ascii="Arial" w:hAnsi="Arial" w:cs="Arial"/>
          <w:sz w:val="24"/>
          <w:szCs w:val="24"/>
        </w:rPr>
        <w:t xml:space="preserve"> were expanded</w:t>
      </w:r>
      <w:r w:rsidRPr="00EE5892">
        <w:rPr>
          <w:rFonts w:ascii="Arial" w:hAnsi="Arial" w:cs="Arial"/>
          <w:sz w:val="24"/>
          <w:szCs w:val="24"/>
        </w:rPr>
        <w:t xml:space="preserve">. </w:t>
      </w:r>
      <w:r w:rsidR="002F4AD8" w:rsidRPr="00EE5892">
        <w:rPr>
          <w:rFonts w:ascii="Arial" w:hAnsi="Arial" w:cs="Arial"/>
          <w:sz w:val="24"/>
          <w:szCs w:val="24"/>
        </w:rPr>
        <w:t>Additionally, the opening of new MMIP cold case offices will require additional resources.</w:t>
      </w:r>
    </w:p>
    <w:p w14:paraId="391399AD" w14:textId="3FFB4FB3" w:rsidR="002F4AD8" w:rsidRPr="00EE5892" w:rsidRDefault="002F4AD8" w:rsidP="00AA7EDC">
      <w:pPr>
        <w:spacing w:after="0" w:line="240" w:lineRule="auto"/>
        <w:rPr>
          <w:rFonts w:ascii="Arial" w:hAnsi="Arial" w:cs="Arial"/>
          <w:sz w:val="24"/>
          <w:szCs w:val="24"/>
        </w:rPr>
      </w:pPr>
    </w:p>
    <w:p w14:paraId="272D554E" w14:textId="3DA1DA3D" w:rsidR="002F4AD8" w:rsidRPr="00537F59" w:rsidRDefault="002F4AD8" w:rsidP="00AA7EDC">
      <w:pPr>
        <w:spacing w:after="0" w:line="240" w:lineRule="auto"/>
        <w:rPr>
          <w:rFonts w:ascii="Arial" w:hAnsi="Arial" w:cs="Arial"/>
          <w:b/>
          <w:bCs/>
          <w:color w:val="C00000"/>
          <w:sz w:val="24"/>
          <w:szCs w:val="24"/>
        </w:rPr>
      </w:pPr>
      <w:r w:rsidRPr="00537F59">
        <w:rPr>
          <w:rFonts w:ascii="Arial" w:hAnsi="Arial" w:cs="Arial"/>
          <w:b/>
          <w:bCs/>
          <w:color w:val="C00000"/>
          <w:sz w:val="24"/>
          <w:szCs w:val="24"/>
        </w:rPr>
        <w:t>Question</w:t>
      </w:r>
      <w:r w:rsidR="00537F59" w:rsidRPr="00537F59">
        <w:rPr>
          <w:rFonts w:ascii="Arial" w:hAnsi="Arial" w:cs="Arial"/>
          <w:b/>
          <w:bCs/>
          <w:color w:val="C00000"/>
          <w:sz w:val="24"/>
          <w:szCs w:val="24"/>
        </w:rPr>
        <w:t>/Action Item</w:t>
      </w:r>
      <w:r w:rsidRPr="00537F59">
        <w:rPr>
          <w:rFonts w:ascii="Arial" w:hAnsi="Arial" w:cs="Arial"/>
          <w:b/>
          <w:bCs/>
          <w:color w:val="C00000"/>
          <w:sz w:val="24"/>
          <w:szCs w:val="24"/>
        </w:rPr>
        <w:t>:</w:t>
      </w:r>
    </w:p>
    <w:p w14:paraId="55599006" w14:textId="60E5DA99" w:rsidR="00537F59" w:rsidRDefault="002F4AD8" w:rsidP="00F2533E">
      <w:pPr>
        <w:pStyle w:val="ListParagraph"/>
        <w:numPr>
          <w:ilvl w:val="0"/>
          <w:numId w:val="22"/>
        </w:numPr>
        <w:spacing w:after="0" w:line="240" w:lineRule="auto"/>
        <w:rPr>
          <w:rFonts w:ascii="Arial" w:hAnsi="Arial" w:cs="Arial"/>
          <w:sz w:val="24"/>
          <w:szCs w:val="24"/>
        </w:rPr>
      </w:pPr>
      <w:r w:rsidRPr="00EE5892">
        <w:rPr>
          <w:rFonts w:ascii="Arial" w:hAnsi="Arial" w:cs="Arial"/>
          <w:sz w:val="24"/>
          <w:szCs w:val="24"/>
        </w:rPr>
        <w:t>How is BIA coordinating with OMB and the Administration to ensure adequate funding is provided for the additional jurisdictional and funding obligations resulting from the McGirt decision and the opening of the MMIP offices?</w:t>
      </w:r>
    </w:p>
    <w:p w14:paraId="6CFFFBF7" w14:textId="77777777" w:rsidR="00BB14FB" w:rsidRPr="00BB14FB" w:rsidRDefault="00BB14FB" w:rsidP="00BB14FB">
      <w:pPr>
        <w:pStyle w:val="ListParagraph"/>
        <w:spacing w:after="0" w:line="240" w:lineRule="auto"/>
        <w:ind w:left="360"/>
        <w:rPr>
          <w:rFonts w:ascii="Arial" w:hAnsi="Arial" w:cs="Arial"/>
          <w:sz w:val="24"/>
          <w:szCs w:val="24"/>
        </w:rPr>
      </w:pPr>
    </w:p>
    <w:p w14:paraId="58DFC69C" w14:textId="1A0DD0C9" w:rsidR="0009415F" w:rsidRPr="00EE5892" w:rsidRDefault="0009415F" w:rsidP="00F2533E">
      <w:pPr>
        <w:rPr>
          <w:rFonts w:ascii="Arial" w:hAnsi="Arial" w:cs="Arial"/>
          <w:sz w:val="24"/>
          <w:szCs w:val="24"/>
        </w:rPr>
      </w:pPr>
      <w:r w:rsidRPr="00EE5892">
        <w:rPr>
          <w:rFonts w:ascii="Arial" w:hAnsi="Arial" w:cs="Arial"/>
          <w:sz w:val="24"/>
          <w:szCs w:val="24"/>
        </w:rPr>
        <w:t xml:space="preserve">The </w:t>
      </w:r>
      <w:r w:rsidRPr="00EE5892">
        <w:rPr>
          <w:rFonts w:ascii="Arial" w:hAnsi="Arial" w:cs="Arial"/>
          <w:i/>
          <w:iCs/>
          <w:sz w:val="24"/>
          <w:szCs w:val="24"/>
        </w:rPr>
        <w:t>Not Invisible Act</w:t>
      </w:r>
      <w:r w:rsidRPr="00EE5892">
        <w:rPr>
          <w:rFonts w:ascii="Arial" w:hAnsi="Arial" w:cs="Arial"/>
          <w:sz w:val="24"/>
          <w:szCs w:val="24"/>
        </w:rPr>
        <w:t xml:space="preserve"> calls for the establishment of a DOI/DOJ </w:t>
      </w:r>
      <w:r w:rsidR="00EC783E">
        <w:rPr>
          <w:rFonts w:ascii="Arial" w:hAnsi="Arial" w:cs="Arial"/>
          <w:sz w:val="24"/>
          <w:szCs w:val="24"/>
        </w:rPr>
        <w:t>J</w:t>
      </w:r>
      <w:r w:rsidRPr="00EE5892">
        <w:rPr>
          <w:rFonts w:ascii="Arial" w:hAnsi="Arial" w:cs="Arial"/>
          <w:sz w:val="24"/>
          <w:szCs w:val="24"/>
        </w:rPr>
        <w:t xml:space="preserve">oint </w:t>
      </w:r>
      <w:r w:rsidR="00EC783E">
        <w:rPr>
          <w:rFonts w:ascii="Arial" w:hAnsi="Arial" w:cs="Arial"/>
          <w:sz w:val="24"/>
          <w:szCs w:val="24"/>
        </w:rPr>
        <w:t>C</w:t>
      </w:r>
      <w:r w:rsidRPr="00EE5892">
        <w:rPr>
          <w:rFonts w:ascii="Arial" w:hAnsi="Arial" w:cs="Arial"/>
          <w:sz w:val="24"/>
          <w:szCs w:val="24"/>
        </w:rPr>
        <w:t xml:space="preserve">ommission that includes Tribal representatives from diverse geographic areas and of diverse sizes. </w:t>
      </w:r>
    </w:p>
    <w:p w14:paraId="08173803" w14:textId="123C921D" w:rsidR="00AA7EDC" w:rsidRPr="00537F59" w:rsidRDefault="0009415F" w:rsidP="00AA7EDC">
      <w:pPr>
        <w:spacing w:after="0" w:line="240" w:lineRule="auto"/>
        <w:rPr>
          <w:rFonts w:ascii="Arial" w:hAnsi="Arial" w:cs="Arial"/>
          <w:b/>
          <w:bCs/>
          <w:color w:val="C00000"/>
          <w:sz w:val="24"/>
          <w:szCs w:val="24"/>
        </w:rPr>
      </w:pPr>
      <w:r w:rsidRPr="00537F59">
        <w:rPr>
          <w:rFonts w:ascii="Arial" w:hAnsi="Arial" w:cs="Arial"/>
          <w:b/>
          <w:bCs/>
          <w:color w:val="C00000"/>
          <w:sz w:val="24"/>
          <w:szCs w:val="24"/>
        </w:rPr>
        <w:t xml:space="preserve">Questions/Actions Items: </w:t>
      </w:r>
    </w:p>
    <w:p w14:paraId="72BAEE44" w14:textId="2F0B53BD" w:rsidR="001A51A8" w:rsidRPr="00537F59" w:rsidRDefault="0009415F" w:rsidP="001A51A8">
      <w:pPr>
        <w:pStyle w:val="ListParagraph"/>
        <w:numPr>
          <w:ilvl w:val="0"/>
          <w:numId w:val="22"/>
        </w:numPr>
        <w:spacing w:after="0" w:line="240" w:lineRule="auto"/>
        <w:rPr>
          <w:rFonts w:ascii="Arial" w:hAnsi="Arial" w:cs="Arial"/>
          <w:sz w:val="24"/>
          <w:szCs w:val="24"/>
        </w:rPr>
      </w:pPr>
      <w:r w:rsidRPr="00537F59">
        <w:rPr>
          <w:rFonts w:ascii="Arial" w:hAnsi="Arial" w:cs="Arial"/>
          <w:sz w:val="24"/>
          <w:szCs w:val="24"/>
        </w:rPr>
        <w:t xml:space="preserve">Who is included on the </w:t>
      </w:r>
      <w:r w:rsidR="00EC783E">
        <w:rPr>
          <w:rFonts w:ascii="Arial" w:hAnsi="Arial" w:cs="Arial"/>
          <w:sz w:val="24"/>
          <w:szCs w:val="24"/>
        </w:rPr>
        <w:t>C</w:t>
      </w:r>
      <w:r w:rsidRPr="00537F59">
        <w:rPr>
          <w:rFonts w:ascii="Arial" w:hAnsi="Arial" w:cs="Arial"/>
          <w:sz w:val="24"/>
          <w:szCs w:val="24"/>
        </w:rPr>
        <w:t xml:space="preserve">ommission? Are Self-Governance Tribes represented on the </w:t>
      </w:r>
      <w:r w:rsidR="00EC783E">
        <w:rPr>
          <w:rFonts w:ascii="Arial" w:hAnsi="Arial" w:cs="Arial"/>
          <w:sz w:val="24"/>
          <w:szCs w:val="24"/>
        </w:rPr>
        <w:t>C</w:t>
      </w:r>
      <w:r w:rsidRPr="00537F59">
        <w:rPr>
          <w:rFonts w:ascii="Arial" w:hAnsi="Arial" w:cs="Arial"/>
          <w:sz w:val="24"/>
          <w:szCs w:val="24"/>
        </w:rPr>
        <w:t>ommission?</w:t>
      </w:r>
      <w:r w:rsidR="001A51A8" w:rsidRPr="00537F59">
        <w:rPr>
          <w:rFonts w:ascii="Arial" w:hAnsi="Arial" w:cs="Arial"/>
          <w:sz w:val="24"/>
          <w:szCs w:val="24"/>
        </w:rPr>
        <w:t xml:space="preserve"> </w:t>
      </w:r>
    </w:p>
    <w:p w14:paraId="79702516" w14:textId="77777777" w:rsidR="00DA3968" w:rsidRPr="00EE5892" w:rsidRDefault="00DA3968" w:rsidP="00AA7EDC">
      <w:pPr>
        <w:spacing w:after="0" w:line="240" w:lineRule="auto"/>
        <w:rPr>
          <w:rFonts w:ascii="Arial" w:hAnsi="Arial" w:cs="Arial"/>
          <w:sz w:val="24"/>
          <w:szCs w:val="24"/>
        </w:rPr>
      </w:pPr>
    </w:p>
    <w:p w14:paraId="651C57FF" w14:textId="1C5C8DDE" w:rsidR="00537F59" w:rsidRDefault="001A51A8" w:rsidP="001A51A8">
      <w:pPr>
        <w:spacing w:after="0" w:line="240" w:lineRule="auto"/>
        <w:rPr>
          <w:rFonts w:ascii="Arial" w:hAnsi="Arial" w:cs="Arial"/>
          <w:b/>
          <w:bCs/>
          <w:sz w:val="24"/>
          <w:szCs w:val="24"/>
        </w:rPr>
      </w:pPr>
      <w:r w:rsidRPr="00537F59">
        <w:rPr>
          <w:rFonts w:ascii="Arial" w:hAnsi="Arial" w:cs="Arial"/>
          <w:b/>
          <w:bCs/>
          <w:i/>
          <w:iCs/>
          <w:sz w:val="24"/>
          <w:szCs w:val="24"/>
          <w:highlight w:val="yellow"/>
          <w:u w:val="single"/>
        </w:rPr>
        <w:t>White House Council on Native American Affairs</w:t>
      </w:r>
      <w:r w:rsidRPr="00537F59">
        <w:rPr>
          <w:rFonts w:ascii="Arial" w:hAnsi="Arial" w:cs="Arial"/>
          <w:b/>
          <w:bCs/>
          <w:sz w:val="24"/>
          <w:szCs w:val="24"/>
          <w:highlight w:val="yellow"/>
        </w:rPr>
        <w:t xml:space="preserve"> – </w:t>
      </w:r>
      <w:r w:rsidR="00537F59" w:rsidRPr="00537F59">
        <w:rPr>
          <w:rFonts w:ascii="Arial" w:hAnsi="Arial" w:cs="Arial"/>
          <w:b/>
          <w:bCs/>
          <w:sz w:val="24"/>
          <w:szCs w:val="24"/>
          <w:highlight w:val="yellow"/>
        </w:rPr>
        <w:t>(DISCUSSION WITH MORGAN)</w:t>
      </w:r>
    </w:p>
    <w:p w14:paraId="4A0E671C" w14:textId="0917334D" w:rsidR="001A51A8" w:rsidRPr="00EE5892" w:rsidRDefault="001A51A8" w:rsidP="001A51A8">
      <w:pPr>
        <w:spacing w:after="0" w:line="240" w:lineRule="auto"/>
        <w:rPr>
          <w:rFonts w:ascii="Arial" w:hAnsi="Arial" w:cs="Arial"/>
          <w:sz w:val="24"/>
          <w:szCs w:val="24"/>
        </w:rPr>
      </w:pPr>
      <w:r w:rsidRPr="00EE5892">
        <w:rPr>
          <w:rFonts w:ascii="Arial" w:hAnsi="Arial" w:cs="Arial"/>
          <w:sz w:val="24"/>
          <w:szCs w:val="24"/>
        </w:rPr>
        <w:t>Tribes want to engage more with the WHCNAA as subject matter experts that can guide policy development.  President Biden committed to launching a budget task force under the WHCNAA and OMB in consultation with Tribes to understand the chronic funding shortfalls and deliver recommendations to fully fund the Federal government’s trust and treaty obligations.  He indicated this work would include reviewing the ability to make Indian Country funding advanced</w:t>
      </w:r>
      <w:r w:rsidR="00EC783E">
        <w:rPr>
          <w:rFonts w:ascii="Arial" w:hAnsi="Arial" w:cs="Arial"/>
          <w:sz w:val="24"/>
          <w:szCs w:val="24"/>
        </w:rPr>
        <w:t xml:space="preserve"> appropriations</w:t>
      </w:r>
      <w:r w:rsidRPr="00EE5892">
        <w:rPr>
          <w:rFonts w:ascii="Arial" w:hAnsi="Arial" w:cs="Arial"/>
          <w:sz w:val="24"/>
          <w:szCs w:val="24"/>
        </w:rPr>
        <w:t xml:space="preserve"> or mandatory to provide Tribes with certainty and predictability.</w:t>
      </w:r>
    </w:p>
    <w:p w14:paraId="25968759" w14:textId="77777777" w:rsidR="001A51A8" w:rsidRPr="00EE5892" w:rsidRDefault="001A51A8" w:rsidP="001A51A8">
      <w:pPr>
        <w:spacing w:after="0" w:line="240" w:lineRule="auto"/>
        <w:rPr>
          <w:rFonts w:ascii="Arial" w:hAnsi="Arial" w:cs="Arial"/>
          <w:sz w:val="24"/>
          <w:szCs w:val="24"/>
        </w:rPr>
      </w:pPr>
    </w:p>
    <w:p w14:paraId="1AD32392" w14:textId="18CAEF9A" w:rsidR="001A51A8" w:rsidRPr="00537F59" w:rsidRDefault="00537F59" w:rsidP="001A51A8">
      <w:pPr>
        <w:spacing w:after="0" w:line="240" w:lineRule="auto"/>
        <w:rPr>
          <w:rFonts w:ascii="Arial" w:hAnsi="Arial" w:cs="Arial"/>
          <w:b/>
          <w:bCs/>
          <w:color w:val="C00000"/>
          <w:sz w:val="24"/>
          <w:szCs w:val="24"/>
        </w:rPr>
      </w:pPr>
      <w:r w:rsidRPr="00537F59">
        <w:rPr>
          <w:rFonts w:ascii="Arial" w:hAnsi="Arial" w:cs="Arial"/>
          <w:b/>
          <w:bCs/>
          <w:color w:val="C00000"/>
          <w:sz w:val="24"/>
          <w:szCs w:val="24"/>
        </w:rPr>
        <w:t>Questions/</w:t>
      </w:r>
      <w:r w:rsidR="001A51A8" w:rsidRPr="00537F59">
        <w:rPr>
          <w:rFonts w:ascii="Arial" w:hAnsi="Arial" w:cs="Arial"/>
          <w:b/>
          <w:bCs/>
          <w:color w:val="C00000"/>
          <w:sz w:val="24"/>
          <w:szCs w:val="24"/>
        </w:rPr>
        <w:t>Action Item</w:t>
      </w:r>
      <w:r w:rsidRPr="00537F59">
        <w:rPr>
          <w:rFonts w:ascii="Arial" w:hAnsi="Arial" w:cs="Arial"/>
          <w:b/>
          <w:bCs/>
          <w:color w:val="C00000"/>
          <w:sz w:val="24"/>
          <w:szCs w:val="24"/>
        </w:rPr>
        <w:t>s</w:t>
      </w:r>
      <w:r w:rsidR="001A51A8" w:rsidRPr="00537F59">
        <w:rPr>
          <w:rFonts w:ascii="Arial" w:hAnsi="Arial" w:cs="Arial"/>
          <w:b/>
          <w:bCs/>
          <w:color w:val="C00000"/>
          <w:sz w:val="24"/>
          <w:szCs w:val="24"/>
        </w:rPr>
        <w:t>:</w:t>
      </w:r>
    </w:p>
    <w:p w14:paraId="279AAFEE" w14:textId="77777777" w:rsidR="00B2786E" w:rsidRDefault="001A51A8" w:rsidP="00C55694">
      <w:pPr>
        <w:pStyle w:val="ListParagraph"/>
        <w:numPr>
          <w:ilvl w:val="0"/>
          <w:numId w:val="22"/>
        </w:numPr>
        <w:spacing w:after="0" w:line="240" w:lineRule="auto"/>
        <w:rPr>
          <w:rFonts w:ascii="Arial" w:hAnsi="Arial" w:cs="Arial"/>
          <w:sz w:val="24"/>
          <w:szCs w:val="24"/>
        </w:rPr>
      </w:pPr>
      <w:r w:rsidRPr="00537F59">
        <w:rPr>
          <w:rFonts w:ascii="Arial" w:hAnsi="Arial" w:cs="Arial"/>
          <w:sz w:val="24"/>
          <w:szCs w:val="24"/>
        </w:rPr>
        <w:t>What steps are being taken to ensure Tribal engagement with the WHCNAA?</w:t>
      </w:r>
    </w:p>
    <w:p w14:paraId="35A7E77B" w14:textId="043CB28E" w:rsidR="001A51A8" w:rsidRPr="00B2786E" w:rsidRDefault="001A51A8" w:rsidP="00C55694">
      <w:pPr>
        <w:pStyle w:val="ListParagraph"/>
        <w:numPr>
          <w:ilvl w:val="0"/>
          <w:numId w:val="22"/>
        </w:numPr>
        <w:spacing w:after="0" w:line="240" w:lineRule="auto"/>
        <w:rPr>
          <w:rFonts w:ascii="Arial" w:hAnsi="Arial" w:cs="Arial"/>
          <w:sz w:val="24"/>
          <w:szCs w:val="24"/>
        </w:rPr>
      </w:pPr>
      <w:r w:rsidRPr="00B2786E">
        <w:rPr>
          <w:rFonts w:ascii="Arial" w:hAnsi="Arial" w:cs="Arial"/>
          <w:sz w:val="24"/>
          <w:szCs w:val="24"/>
        </w:rPr>
        <w:t>What is the status of Biden’s commitment to establish a budget task force under the WHCNAA and OMB in consultation with Tribes to understand and address the chronic funding shortfalls and deliver recommendations to fully fund the Federal government’s trust and treaty obligations to include advanced</w:t>
      </w:r>
      <w:r w:rsidR="00EC783E" w:rsidRPr="00B2786E">
        <w:rPr>
          <w:rFonts w:ascii="Arial" w:hAnsi="Arial" w:cs="Arial"/>
          <w:sz w:val="24"/>
          <w:szCs w:val="24"/>
        </w:rPr>
        <w:t xml:space="preserve"> appropriations</w:t>
      </w:r>
      <w:r w:rsidRPr="00B2786E">
        <w:rPr>
          <w:rFonts w:ascii="Arial" w:hAnsi="Arial" w:cs="Arial"/>
          <w:sz w:val="24"/>
          <w:szCs w:val="24"/>
        </w:rPr>
        <w:t xml:space="preserve"> or mandatory funding for Tribal programs and services?</w:t>
      </w:r>
    </w:p>
    <w:sectPr w:rsidR="001A51A8" w:rsidRPr="00B2786E" w:rsidSect="00E9172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FBEDB" w14:textId="77777777" w:rsidR="00166EB2" w:rsidRDefault="00166EB2" w:rsidP="001A51A8">
      <w:pPr>
        <w:spacing w:after="0" w:line="240" w:lineRule="auto"/>
      </w:pPr>
      <w:r>
        <w:separator/>
      </w:r>
    </w:p>
  </w:endnote>
  <w:endnote w:type="continuationSeparator" w:id="0">
    <w:p w14:paraId="4194B261" w14:textId="77777777" w:rsidR="00166EB2" w:rsidRDefault="00166EB2" w:rsidP="001A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484E" w14:textId="77777777" w:rsidR="00166EB2" w:rsidRDefault="00166EB2" w:rsidP="001A51A8">
      <w:pPr>
        <w:spacing w:after="0" w:line="240" w:lineRule="auto"/>
      </w:pPr>
      <w:r>
        <w:separator/>
      </w:r>
    </w:p>
  </w:footnote>
  <w:footnote w:type="continuationSeparator" w:id="0">
    <w:p w14:paraId="0FFD9EAE" w14:textId="77777777" w:rsidR="00166EB2" w:rsidRDefault="00166EB2" w:rsidP="001A5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BED0" w14:textId="05D2D459" w:rsidR="001A51A8" w:rsidRDefault="001A51A8">
    <w:pPr>
      <w:pStyle w:val="Header"/>
    </w:pPr>
    <w:r>
      <w:t>DOI-SGAC</w:t>
    </w:r>
  </w:p>
  <w:p w14:paraId="04291D66" w14:textId="30FE3403" w:rsidR="001A51A8" w:rsidRDefault="001A51A8">
    <w:pPr>
      <w:pStyle w:val="Header"/>
    </w:pPr>
    <w:r>
      <w:t>Virtual Meeting – Talking Points</w:t>
    </w:r>
  </w:p>
  <w:p w14:paraId="231E24DE" w14:textId="60983A79" w:rsidR="001A51A8" w:rsidRDefault="001A51A8">
    <w:pPr>
      <w:pStyle w:val="Header"/>
    </w:pPr>
    <w:r>
      <w:t>July 1</w:t>
    </w:r>
    <w:r w:rsidR="00EC783E">
      <w:t>4</w:t>
    </w:r>
    <w:r>
      <w:t>, 2021</w:t>
    </w:r>
    <w:r>
      <w:tab/>
    </w:r>
    <w:r>
      <w:tab/>
      <w:t xml:space="preserve">Page </w:t>
    </w:r>
    <w:r w:rsidR="00E91724">
      <w:fldChar w:fldCharType="begin"/>
    </w:r>
    <w:r w:rsidR="00E91724">
      <w:instrText xml:space="preserve"> PAGE  \* Arabic  \* MERGEFORMAT </w:instrText>
    </w:r>
    <w:r w:rsidR="00E91724">
      <w:fldChar w:fldCharType="separate"/>
    </w:r>
    <w:r w:rsidR="00E91724">
      <w:rPr>
        <w:noProof/>
      </w:rPr>
      <w:t>2</w:t>
    </w:r>
    <w:r w:rsidR="00E91724">
      <w:fldChar w:fldCharType="end"/>
    </w:r>
    <w:r w:rsidR="00E91724">
      <w:t xml:space="preserve"> of 7</w:t>
    </w:r>
  </w:p>
  <w:p w14:paraId="3A9E4A03" w14:textId="77777777" w:rsidR="00EC783E" w:rsidRDefault="00EC7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7EE5"/>
    <w:multiLevelType w:val="hybridMultilevel"/>
    <w:tmpl w:val="8356D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6793"/>
    <w:multiLevelType w:val="hybridMultilevel"/>
    <w:tmpl w:val="C6D0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748A2"/>
    <w:multiLevelType w:val="hybridMultilevel"/>
    <w:tmpl w:val="66F0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A2B0A"/>
    <w:multiLevelType w:val="hybridMultilevel"/>
    <w:tmpl w:val="2E8C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76264"/>
    <w:multiLevelType w:val="hybridMultilevel"/>
    <w:tmpl w:val="9EB2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53ED9"/>
    <w:multiLevelType w:val="hybridMultilevel"/>
    <w:tmpl w:val="30C0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83206"/>
    <w:multiLevelType w:val="hybridMultilevel"/>
    <w:tmpl w:val="D2B0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61A33"/>
    <w:multiLevelType w:val="hybridMultilevel"/>
    <w:tmpl w:val="B454A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CA1892"/>
    <w:multiLevelType w:val="hybridMultilevel"/>
    <w:tmpl w:val="1DF2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84BAE"/>
    <w:multiLevelType w:val="hybridMultilevel"/>
    <w:tmpl w:val="5020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A1937"/>
    <w:multiLevelType w:val="hybridMultilevel"/>
    <w:tmpl w:val="15BA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D7517"/>
    <w:multiLevelType w:val="hybridMultilevel"/>
    <w:tmpl w:val="82043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114230"/>
    <w:multiLevelType w:val="hybridMultilevel"/>
    <w:tmpl w:val="2E4A3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420E3"/>
    <w:multiLevelType w:val="hybridMultilevel"/>
    <w:tmpl w:val="F1C4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F2082"/>
    <w:multiLevelType w:val="hybridMultilevel"/>
    <w:tmpl w:val="237E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214198"/>
    <w:multiLevelType w:val="hybridMultilevel"/>
    <w:tmpl w:val="5DAE7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8F2454"/>
    <w:multiLevelType w:val="hybridMultilevel"/>
    <w:tmpl w:val="FA0C5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C90E22"/>
    <w:multiLevelType w:val="hybridMultilevel"/>
    <w:tmpl w:val="1278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256B7"/>
    <w:multiLevelType w:val="hybridMultilevel"/>
    <w:tmpl w:val="E7F08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730EA7"/>
    <w:multiLevelType w:val="hybridMultilevel"/>
    <w:tmpl w:val="72D6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07ED4"/>
    <w:multiLevelType w:val="hybridMultilevel"/>
    <w:tmpl w:val="8DC0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32B50"/>
    <w:multiLevelType w:val="hybridMultilevel"/>
    <w:tmpl w:val="CC9AA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C225CF"/>
    <w:multiLevelType w:val="hybridMultilevel"/>
    <w:tmpl w:val="36DA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769C6"/>
    <w:multiLevelType w:val="hybridMultilevel"/>
    <w:tmpl w:val="3642C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4F655A"/>
    <w:multiLevelType w:val="hybridMultilevel"/>
    <w:tmpl w:val="CC9E4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8F11BA"/>
    <w:multiLevelType w:val="hybridMultilevel"/>
    <w:tmpl w:val="BAE0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A019E"/>
    <w:multiLevelType w:val="hybridMultilevel"/>
    <w:tmpl w:val="DCF6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23469"/>
    <w:multiLevelType w:val="hybridMultilevel"/>
    <w:tmpl w:val="CB5C1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E25C65"/>
    <w:multiLevelType w:val="hybridMultilevel"/>
    <w:tmpl w:val="9A38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125BC"/>
    <w:multiLevelType w:val="hybridMultilevel"/>
    <w:tmpl w:val="BB24E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365BF2"/>
    <w:multiLevelType w:val="hybridMultilevel"/>
    <w:tmpl w:val="52CA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D7095"/>
    <w:multiLevelType w:val="hybridMultilevel"/>
    <w:tmpl w:val="B60433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5D70E4"/>
    <w:multiLevelType w:val="hybridMultilevel"/>
    <w:tmpl w:val="61CC2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952A9C"/>
    <w:multiLevelType w:val="hybridMultilevel"/>
    <w:tmpl w:val="EDC08F38"/>
    <w:lvl w:ilvl="0" w:tplc="EDA6A70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1"/>
  </w:num>
  <w:num w:numId="4">
    <w:abstractNumId w:val="10"/>
  </w:num>
  <w:num w:numId="5">
    <w:abstractNumId w:val="28"/>
  </w:num>
  <w:num w:numId="6">
    <w:abstractNumId w:val="6"/>
  </w:num>
  <w:num w:numId="7">
    <w:abstractNumId w:val="25"/>
  </w:num>
  <w:num w:numId="8">
    <w:abstractNumId w:val="20"/>
  </w:num>
  <w:num w:numId="9">
    <w:abstractNumId w:val="5"/>
  </w:num>
  <w:num w:numId="10">
    <w:abstractNumId w:val="19"/>
  </w:num>
  <w:num w:numId="11">
    <w:abstractNumId w:val="0"/>
  </w:num>
  <w:num w:numId="12">
    <w:abstractNumId w:val="31"/>
  </w:num>
  <w:num w:numId="13">
    <w:abstractNumId w:val="9"/>
  </w:num>
  <w:num w:numId="14">
    <w:abstractNumId w:val="3"/>
  </w:num>
  <w:num w:numId="15">
    <w:abstractNumId w:val="33"/>
  </w:num>
  <w:num w:numId="16">
    <w:abstractNumId w:val="22"/>
  </w:num>
  <w:num w:numId="17">
    <w:abstractNumId w:val="26"/>
  </w:num>
  <w:num w:numId="18">
    <w:abstractNumId w:val="13"/>
  </w:num>
  <w:num w:numId="19">
    <w:abstractNumId w:val="12"/>
  </w:num>
  <w:num w:numId="20">
    <w:abstractNumId w:val="2"/>
  </w:num>
  <w:num w:numId="21">
    <w:abstractNumId w:val="17"/>
  </w:num>
  <w:num w:numId="22">
    <w:abstractNumId w:val="7"/>
  </w:num>
  <w:num w:numId="23">
    <w:abstractNumId w:val="11"/>
  </w:num>
  <w:num w:numId="24">
    <w:abstractNumId w:val="23"/>
  </w:num>
  <w:num w:numId="25">
    <w:abstractNumId w:val="32"/>
  </w:num>
  <w:num w:numId="26">
    <w:abstractNumId w:val="21"/>
  </w:num>
  <w:num w:numId="27">
    <w:abstractNumId w:val="18"/>
  </w:num>
  <w:num w:numId="28">
    <w:abstractNumId w:val="16"/>
  </w:num>
  <w:num w:numId="29">
    <w:abstractNumId w:val="14"/>
  </w:num>
  <w:num w:numId="30">
    <w:abstractNumId w:val="15"/>
  </w:num>
  <w:num w:numId="31">
    <w:abstractNumId w:val="4"/>
  </w:num>
  <w:num w:numId="32">
    <w:abstractNumId w:val="24"/>
  </w:num>
  <w:num w:numId="33">
    <w:abstractNumId w:val="2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67"/>
    <w:rsid w:val="00031FEE"/>
    <w:rsid w:val="0009415F"/>
    <w:rsid w:val="00166EB2"/>
    <w:rsid w:val="001A51A8"/>
    <w:rsid w:val="001C1712"/>
    <w:rsid w:val="001F53A6"/>
    <w:rsid w:val="0025328F"/>
    <w:rsid w:val="00275B29"/>
    <w:rsid w:val="002C730F"/>
    <w:rsid w:val="002F0623"/>
    <w:rsid w:val="002F4AD8"/>
    <w:rsid w:val="00445490"/>
    <w:rsid w:val="00514CEE"/>
    <w:rsid w:val="00537F59"/>
    <w:rsid w:val="006A0F91"/>
    <w:rsid w:val="006A761D"/>
    <w:rsid w:val="00730F62"/>
    <w:rsid w:val="00761C2A"/>
    <w:rsid w:val="007F6CE0"/>
    <w:rsid w:val="008903A3"/>
    <w:rsid w:val="008D7E40"/>
    <w:rsid w:val="009E7367"/>
    <w:rsid w:val="00A24419"/>
    <w:rsid w:val="00A41568"/>
    <w:rsid w:val="00AA7EDC"/>
    <w:rsid w:val="00AD5B1A"/>
    <w:rsid w:val="00B2786E"/>
    <w:rsid w:val="00BB14FB"/>
    <w:rsid w:val="00C253B1"/>
    <w:rsid w:val="00C55694"/>
    <w:rsid w:val="00D93A1E"/>
    <w:rsid w:val="00DA3968"/>
    <w:rsid w:val="00DF4E17"/>
    <w:rsid w:val="00E5316D"/>
    <w:rsid w:val="00E91724"/>
    <w:rsid w:val="00EB0554"/>
    <w:rsid w:val="00EC783E"/>
    <w:rsid w:val="00EE5892"/>
    <w:rsid w:val="00F2533E"/>
    <w:rsid w:val="00F575B0"/>
    <w:rsid w:val="00F76536"/>
    <w:rsid w:val="00F9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878B"/>
  <w15:chartTrackingRefBased/>
  <w15:docId w15:val="{080786C0-FEC2-4B98-AEB7-AFB7A064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91"/>
    <w:pPr>
      <w:spacing w:after="200" w:line="276" w:lineRule="auto"/>
      <w:ind w:left="720"/>
      <w:contextualSpacing/>
    </w:pPr>
  </w:style>
  <w:style w:type="paragraph" w:customStyle="1" w:styleId="xmsolistparagraph">
    <w:name w:val="x_msolistparagraph"/>
    <w:basedOn w:val="Normal"/>
    <w:rsid w:val="00D93A1E"/>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A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A8"/>
  </w:style>
  <w:style w:type="paragraph" w:styleId="Footer">
    <w:name w:val="footer"/>
    <w:basedOn w:val="Normal"/>
    <w:link w:val="FooterChar"/>
    <w:uiPriority w:val="99"/>
    <w:unhideWhenUsed/>
    <w:rsid w:val="001A5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A8"/>
  </w:style>
  <w:style w:type="character" w:styleId="CommentReference">
    <w:name w:val="annotation reference"/>
    <w:basedOn w:val="DefaultParagraphFont"/>
    <w:uiPriority w:val="99"/>
    <w:semiHidden/>
    <w:unhideWhenUsed/>
    <w:rsid w:val="00EC783E"/>
    <w:rPr>
      <w:sz w:val="16"/>
      <w:szCs w:val="16"/>
    </w:rPr>
  </w:style>
  <w:style w:type="paragraph" w:styleId="CommentText">
    <w:name w:val="annotation text"/>
    <w:basedOn w:val="Normal"/>
    <w:link w:val="CommentTextChar"/>
    <w:uiPriority w:val="99"/>
    <w:semiHidden/>
    <w:unhideWhenUsed/>
    <w:rsid w:val="00EC783E"/>
    <w:pPr>
      <w:spacing w:line="240" w:lineRule="auto"/>
    </w:pPr>
    <w:rPr>
      <w:sz w:val="20"/>
      <w:szCs w:val="20"/>
    </w:rPr>
  </w:style>
  <w:style w:type="character" w:customStyle="1" w:styleId="CommentTextChar">
    <w:name w:val="Comment Text Char"/>
    <w:basedOn w:val="DefaultParagraphFont"/>
    <w:link w:val="CommentText"/>
    <w:uiPriority w:val="99"/>
    <w:semiHidden/>
    <w:rsid w:val="00EC783E"/>
    <w:rPr>
      <w:sz w:val="20"/>
      <w:szCs w:val="20"/>
    </w:rPr>
  </w:style>
  <w:style w:type="paragraph" w:styleId="CommentSubject">
    <w:name w:val="annotation subject"/>
    <w:basedOn w:val="CommentText"/>
    <w:next w:val="CommentText"/>
    <w:link w:val="CommentSubjectChar"/>
    <w:uiPriority w:val="99"/>
    <w:semiHidden/>
    <w:unhideWhenUsed/>
    <w:rsid w:val="00EC783E"/>
    <w:rPr>
      <w:b/>
      <w:bCs/>
    </w:rPr>
  </w:style>
  <w:style w:type="character" w:customStyle="1" w:styleId="CommentSubjectChar">
    <w:name w:val="Comment Subject Char"/>
    <w:basedOn w:val="CommentTextChar"/>
    <w:link w:val="CommentSubject"/>
    <w:uiPriority w:val="99"/>
    <w:semiHidden/>
    <w:rsid w:val="00EC7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McLaughlin</dc:creator>
  <cp:keywords/>
  <dc:description/>
  <cp:lastModifiedBy>Jay Spaan</cp:lastModifiedBy>
  <cp:revision>3</cp:revision>
  <dcterms:created xsi:type="dcterms:W3CDTF">2021-07-14T14:13:00Z</dcterms:created>
  <dcterms:modified xsi:type="dcterms:W3CDTF">2021-07-14T14:22:00Z</dcterms:modified>
</cp:coreProperties>
</file>